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D" w:rsidRPr="002C20B5" w:rsidRDefault="00010355" w:rsidP="002C20B5">
      <w:pPr>
        <w:numPr>
          <w:ilvl w:val="0"/>
          <w:numId w:val="1"/>
        </w:numPr>
        <w:spacing w:before="24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C20B5">
        <w:rPr>
          <w:rFonts w:ascii="Times New Roman" w:hAnsi="Times New Roman"/>
          <w:b/>
          <w:bCs/>
          <w:sz w:val="24"/>
          <w:szCs w:val="24"/>
        </w:rPr>
        <w:t>Magdalena Bełza-Gajdzica</w:t>
      </w:r>
      <w:r w:rsidRPr="002C20B5">
        <w:rPr>
          <w:rFonts w:ascii="Times New Roman" w:hAnsi="Times New Roman"/>
          <w:bCs/>
          <w:sz w:val="24"/>
          <w:szCs w:val="24"/>
        </w:rPr>
        <w:t xml:space="preserve">, doktor nauk społecznych, adiunkt w Zakładzie Pedagogiki Specjalnej Uniwersytetu Śląskiego w Katowicach. Pedagog specjalny, </w:t>
      </w:r>
      <w:proofErr w:type="spellStart"/>
      <w:r w:rsidRPr="002C20B5">
        <w:rPr>
          <w:rFonts w:ascii="Times New Roman" w:hAnsi="Times New Roman"/>
          <w:sz w:val="24"/>
          <w:szCs w:val="24"/>
        </w:rPr>
        <w:t>surdopedagog</w:t>
      </w:r>
      <w:proofErr w:type="spellEnd"/>
      <w:r w:rsidRPr="002C20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20B5">
        <w:rPr>
          <w:rFonts w:ascii="Times New Roman" w:hAnsi="Times New Roman"/>
          <w:sz w:val="24"/>
          <w:szCs w:val="24"/>
        </w:rPr>
        <w:t>arteterapeuta</w:t>
      </w:r>
      <w:proofErr w:type="spellEnd"/>
      <w:r w:rsidRPr="002C20B5">
        <w:rPr>
          <w:rFonts w:ascii="Times New Roman" w:hAnsi="Times New Roman"/>
          <w:sz w:val="24"/>
          <w:szCs w:val="24"/>
        </w:rPr>
        <w:t>, członek Sekcji pedagogiki specjalnej przy Komitecie Nauk Pedagogicznych Polskiej Akademii Nauk, członek Zespołu Samokształceniowego Doktorów przy KNP PAN, sekretarz Polskiego Towarzystwa Pedagogicznego Oddziału w Cieszynie, członek Senatu Uniwersytetu Śląskiego,</w:t>
      </w:r>
      <w:r w:rsidR="002C20B5">
        <w:rPr>
          <w:rFonts w:ascii="Times New Roman" w:hAnsi="Times New Roman"/>
          <w:sz w:val="24"/>
          <w:szCs w:val="24"/>
        </w:rPr>
        <w:t xml:space="preserve"> Rady Wydziału Etnologii i Nauk o Edukacji,</w:t>
      </w:r>
      <w:r w:rsidRPr="002C20B5">
        <w:rPr>
          <w:rFonts w:ascii="Times New Roman" w:hAnsi="Times New Roman"/>
          <w:sz w:val="24"/>
          <w:szCs w:val="24"/>
        </w:rPr>
        <w:t xml:space="preserve"> Wydziałowy koordynator ds. studentów niepełnosprawnych na Wydziale Etnologii i Nauk o Edukacji oraz na Wydziale Artystycznym w Cieszynie, redaktor tematyczny czasopisma Problemy Edukacji, Socjalizacji i Edukacji Osób Niepełnosprawnych</w:t>
      </w:r>
      <w:r w:rsidR="00C24C0D" w:rsidRPr="002C20B5">
        <w:rPr>
          <w:rFonts w:ascii="Times New Roman" w:hAnsi="Times New Roman"/>
          <w:sz w:val="24"/>
          <w:szCs w:val="24"/>
        </w:rPr>
        <w:t xml:space="preserve">, koordynator kilku umów o współpracę z interesariuszami zewnętrznymi. </w:t>
      </w:r>
      <w:r w:rsidR="002C20B5">
        <w:rPr>
          <w:rFonts w:ascii="Times New Roman" w:hAnsi="Times New Roman"/>
          <w:sz w:val="24"/>
          <w:szCs w:val="24"/>
        </w:rPr>
        <w:t>Posiada doświadczenie w pracach komisji ds. Jakości Kształcenia, KRK, zespołów przygotowujących nowe programy studiów a także opracowujących raport dla Polskiej Komisji Akredytacyjnej.</w:t>
      </w:r>
      <w:r w:rsidRPr="002C20B5">
        <w:rPr>
          <w:rFonts w:ascii="Times New Roman" w:hAnsi="Times New Roman"/>
          <w:sz w:val="24"/>
          <w:szCs w:val="24"/>
        </w:rPr>
        <w:t xml:space="preserve"> Zainteresowania badawcze to: komparatystyka specjalna, arteterapia, </w:t>
      </w:r>
      <w:r w:rsidR="002C20B5">
        <w:rPr>
          <w:rFonts w:ascii="Times New Roman" w:hAnsi="Times New Roman"/>
          <w:sz w:val="24"/>
          <w:szCs w:val="24"/>
        </w:rPr>
        <w:t xml:space="preserve">edukacja specjalna, </w:t>
      </w:r>
      <w:r w:rsidRPr="002C20B5">
        <w:rPr>
          <w:rFonts w:ascii="Times New Roman" w:hAnsi="Times New Roman"/>
          <w:sz w:val="24"/>
          <w:szCs w:val="24"/>
        </w:rPr>
        <w:t xml:space="preserve">funkcjonowanie osób z dysfunkcją słuchu, zjawisko </w:t>
      </w:r>
      <w:proofErr w:type="spellStart"/>
      <w:r w:rsidRPr="002C20B5">
        <w:rPr>
          <w:rFonts w:ascii="Times New Roman" w:hAnsi="Times New Roman"/>
          <w:sz w:val="24"/>
          <w:szCs w:val="24"/>
        </w:rPr>
        <w:t>ableismu</w:t>
      </w:r>
      <w:proofErr w:type="spellEnd"/>
      <w:r w:rsidRPr="002C20B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C20B5">
        <w:rPr>
          <w:rFonts w:ascii="Times New Roman" w:hAnsi="Times New Roman"/>
          <w:sz w:val="24"/>
          <w:szCs w:val="24"/>
        </w:rPr>
        <w:t>infrahumanizacji</w:t>
      </w:r>
      <w:proofErr w:type="spellEnd"/>
      <w:r w:rsidRPr="002C20B5">
        <w:rPr>
          <w:rFonts w:ascii="Times New Roman" w:hAnsi="Times New Roman"/>
          <w:sz w:val="24"/>
          <w:szCs w:val="24"/>
        </w:rPr>
        <w:t xml:space="preserve"> osób niepełnosprawnych, wsparcie studentów niepełnosprawnych, oczekiwania społeczne wobec osób (studentów) niepełnosprawnych</w:t>
      </w:r>
      <w:r w:rsidR="002C20B5">
        <w:rPr>
          <w:rFonts w:ascii="Times New Roman" w:hAnsi="Times New Roman"/>
          <w:sz w:val="24"/>
          <w:szCs w:val="24"/>
        </w:rPr>
        <w:t>, wykorzystanie metod jakościowych w badaniach osób niepełnosprawnych</w:t>
      </w:r>
      <w:bookmarkStart w:id="0" w:name="_GoBack"/>
      <w:bookmarkEnd w:id="0"/>
      <w:r w:rsidRPr="002C20B5">
        <w:rPr>
          <w:rFonts w:ascii="Times New Roman" w:hAnsi="Times New Roman"/>
          <w:sz w:val="24"/>
          <w:szCs w:val="24"/>
        </w:rPr>
        <w:t xml:space="preserve">. </w:t>
      </w:r>
      <w:r w:rsidR="00C24C0D" w:rsidRPr="002C20B5">
        <w:rPr>
          <w:rFonts w:ascii="Times New Roman" w:hAnsi="Times New Roman"/>
          <w:sz w:val="24"/>
          <w:szCs w:val="24"/>
        </w:rPr>
        <w:t xml:space="preserve">Posiada doświadczenie w projektach europejskich (m.in. </w:t>
      </w:r>
      <w:r w:rsidR="00C24C0D" w:rsidRPr="002C20B5">
        <w:rPr>
          <w:rFonts w:ascii="Times New Roman" w:hAnsi="Times New Roman"/>
          <w:bCs/>
          <w:sz w:val="24"/>
          <w:szCs w:val="24"/>
        </w:rPr>
        <w:t xml:space="preserve">Osoba niepełnosprawna moim sąsiadem; </w:t>
      </w:r>
      <w:r w:rsidR="00C24C0D" w:rsidRPr="002C20B5">
        <w:rPr>
          <w:rFonts w:ascii="Times New Roman" w:hAnsi="Times New Roman"/>
          <w:sz w:val="24"/>
          <w:szCs w:val="24"/>
        </w:rPr>
        <w:t xml:space="preserve">„Instytucje i organizacje wspierające rozwój i socjalizację osób niepełnosprawnych intelektualnie na terenie powiatów cieszyńskiego </w:t>
      </w:r>
      <w:r w:rsidR="00C24C0D" w:rsidRPr="002C20B5"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 w:rsidR="00C24C0D" w:rsidRPr="002C20B5">
        <w:rPr>
          <w:rFonts w:ascii="Times New Roman" w:hAnsi="Times New Roman"/>
          <w:sz w:val="24"/>
          <w:szCs w:val="24"/>
        </w:rPr>
        <w:t>karwińskiego</w:t>
      </w:r>
      <w:proofErr w:type="spellEnd"/>
      <w:r w:rsidR="00C24C0D" w:rsidRPr="002C20B5">
        <w:rPr>
          <w:rFonts w:ascii="Times New Roman" w:hAnsi="Times New Roman"/>
          <w:sz w:val="24"/>
          <w:szCs w:val="24"/>
        </w:rPr>
        <w:t xml:space="preserve">”- Projekty europejskie z Programu Współpracy Transgranicznej). </w:t>
      </w:r>
      <w:r w:rsidR="002C20B5">
        <w:rPr>
          <w:rFonts w:ascii="Times New Roman" w:hAnsi="Times New Roman"/>
          <w:sz w:val="24"/>
          <w:szCs w:val="24"/>
        </w:rPr>
        <w:t>Autorka dwóch monografii, sześciu prac pod redakcją i trzydziestu pięciu artykułów ( w tym z listy B i C)</w:t>
      </w:r>
    </w:p>
    <w:p w:rsidR="00C24C0D" w:rsidRPr="00010355" w:rsidRDefault="00C24C0D" w:rsidP="00C24C0D">
      <w:p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D1F3A" w:rsidRPr="00010355" w:rsidRDefault="00D91BE8">
      <w:pPr>
        <w:rPr>
          <w:rFonts w:ascii="Times New Roman" w:hAnsi="Times New Roman"/>
          <w:sz w:val="24"/>
          <w:szCs w:val="24"/>
        </w:rPr>
      </w:pPr>
    </w:p>
    <w:sectPr w:rsidR="000D1F3A" w:rsidRPr="0001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1A84"/>
    <w:multiLevelType w:val="hybridMultilevel"/>
    <w:tmpl w:val="FB02164E"/>
    <w:lvl w:ilvl="0" w:tplc="A1224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55"/>
    <w:rsid w:val="00010355"/>
    <w:rsid w:val="001E06BF"/>
    <w:rsid w:val="002C20B5"/>
    <w:rsid w:val="00C24C0D"/>
    <w:rsid w:val="00C848F1"/>
    <w:rsid w:val="00D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023D9-638F-4D89-90B3-5D83DBA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2019-07-16T04:05:00Z</dcterms:created>
  <dcterms:modified xsi:type="dcterms:W3CDTF">2019-07-16T04:37:00Z</dcterms:modified>
</cp:coreProperties>
</file>