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7D" w:rsidRPr="00A62ED9" w:rsidRDefault="00D2757D" w:rsidP="00A62ED9">
      <w:pPr>
        <w:suppressLineNumbers/>
        <w:suppressAutoHyphens/>
        <w:rPr>
          <w:b/>
          <w:sz w:val="28"/>
          <w:szCs w:val="28"/>
        </w:rPr>
      </w:pPr>
      <w:bookmarkStart w:id="0" w:name="_GoBack"/>
      <w:bookmarkEnd w:id="0"/>
      <w:r w:rsidRPr="00A62ED9">
        <w:rPr>
          <w:b/>
          <w:sz w:val="28"/>
          <w:szCs w:val="28"/>
        </w:rPr>
        <w:t xml:space="preserve">prof. dr hab. </w:t>
      </w:r>
      <w:r w:rsidR="00F216C4" w:rsidRPr="00A62ED9">
        <w:rPr>
          <w:b/>
          <w:sz w:val="28"/>
          <w:szCs w:val="28"/>
        </w:rPr>
        <w:t xml:space="preserve">Alina Szczurek-Boruta </w:t>
      </w:r>
    </w:p>
    <w:p w:rsidR="00A62ED9" w:rsidRDefault="00A62ED9" w:rsidP="00A62ED9">
      <w:pPr>
        <w:suppressLineNumbers/>
        <w:suppressAutoHyphens/>
        <w:rPr>
          <w:u w:val="single"/>
        </w:rPr>
      </w:pPr>
    </w:p>
    <w:p w:rsidR="00D2757D" w:rsidRPr="00A62ED9" w:rsidRDefault="00D2757D" w:rsidP="00A62ED9">
      <w:pPr>
        <w:suppressLineNumbers/>
        <w:suppressAutoHyphens/>
        <w:rPr>
          <w:u w:val="single"/>
        </w:rPr>
      </w:pPr>
      <w:r w:rsidRPr="00A62ED9">
        <w:rPr>
          <w:u w:val="single"/>
        </w:rPr>
        <w:t>Przebieg kariery naukowej:</w:t>
      </w:r>
    </w:p>
    <w:p w:rsidR="00D2757D" w:rsidRPr="00A62ED9" w:rsidRDefault="00D2757D" w:rsidP="00A62ED9">
      <w:pPr>
        <w:suppressLineNumbers/>
        <w:suppressAutoHyphens/>
        <w:ind w:left="709" w:hanging="709"/>
      </w:pPr>
      <w:r w:rsidRPr="00A62ED9">
        <w:t>1989 – uzyskanie tytułu magistra pedagogiki, Uniwersytet Śląski w Katowicach, Filia UŚ w Cieszynie, Wydział Pedagogiczno-Artystyczny</w:t>
      </w:r>
    </w:p>
    <w:p w:rsidR="00D2757D" w:rsidRPr="00A62ED9" w:rsidRDefault="00D2757D" w:rsidP="00A62ED9">
      <w:pPr>
        <w:suppressLineNumbers/>
        <w:suppressAutoHyphens/>
        <w:ind w:left="709" w:hanging="709"/>
      </w:pPr>
      <w:r w:rsidRPr="00A62ED9">
        <w:t>1996 - uzyskanie stopnia doktora nauk humanistycznych</w:t>
      </w:r>
      <w:r w:rsidR="005F51C8">
        <w:t xml:space="preserve"> w zakresie pedagogiki</w:t>
      </w:r>
      <w:r w:rsidR="004D578E" w:rsidRPr="00A62ED9">
        <w:t>,</w:t>
      </w:r>
      <w:r w:rsidRPr="00A62ED9">
        <w:t xml:space="preserve"> Uniwersytet Warszawski, Wydział Pedagogiki</w:t>
      </w:r>
    </w:p>
    <w:p w:rsidR="00D2757D" w:rsidRPr="00A62ED9" w:rsidRDefault="00D2757D" w:rsidP="00A62ED9">
      <w:pPr>
        <w:suppressLineNumbers/>
        <w:suppressAutoHyphens/>
        <w:ind w:left="709" w:hanging="709"/>
      </w:pPr>
      <w:r w:rsidRPr="00A62ED9">
        <w:t>2008 - uzyskanie stopnia doktora habilitowanego</w:t>
      </w:r>
      <w:r w:rsidR="007663BB" w:rsidRPr="00A62ED9">
        <w:t xml:space="preserve"> nauk humanistycznych w zakresie pedagogiki</w:t>
      </w:r>
      <w:r w:rsidR="005F51C8">
        <w:t xml:space="preserve"> – pedagogika społeczna</w:t>
      </w:r>
      <w:r w:rsidR="007663BB" w:rsidRPr="00A62ED9">
        <w:t>,</w:t>
      </w:r>
      <w:r w:rsidRPr="00A62ED9">
        <w:t xml:space="preserve"> Uniwersytet im. Adama Mickiewicza w Poznaniu, Wydział Studiów Edukacyjnych</w:t>
      </w:r>
    </w:p>
    <w:p w:rsidR="00D2757D" w:rsidRPr="00A62ED9" w:rsidRDefault="007663BB" w:rsidP="00A62ED9">
      <w:pPr>
        <w:suppressLineNumbers/>
        <w:suppressAutoHyphens/>
        <w:ind w:left="709" w:hanging="709"/>
      </w:pPr>
      <w:r w:rsidRPr="00A62ED9">
        <w:t>2017 – uzyskanie tytułu naukowego p</w:t>
      </w:r>
      <w:r w:rsidR="00627C3E" w:rsidRPr="00A62ED9">
        <w:t>rofesora nauk społecznych</w:t>
      </w:r>
      <w:r w:rsidR="00D2757D" w:rsidRPr="00A62ED9">
        <w:t xml:space="preserve">, Uniwersytet im. Adama Mickiewicza w Poznaniu, Wydział Studiów Edukacyjnych </w:t>
      </w:r>
    </w:p>
    <w:p w:rsidR="007663BB" w:rsidRPr="00A62ED9" w:rsidRDefault="00627C3E" w:rsidP="00A62ED9">
      <w:pPr>
        <w:pStyle w:val="Tekstpodstawowy"/>
        <w:suppressLineNumbers/>
        <w:suppressAutoHyphens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62ED9">
        <w:rPr>
          <w:rFonts w:ascii="Times New Roman" w:hAnsi="Times New Roman" w:cs="Times New Roman"/>
          <w:sz w:val="24"/>
          <w:szCs w:val="24"/>
        </w:rPr>
        <w:t>2002 – 2003</w:t>
      </w:r>
      <w:r w:rsidR="00BF1B5F" w:rsidRPr="00A62ED9">
        <w:rPr>
          <w:rFonts w:ascii="Times New Roman" w:hAnsi="Times New Roman" w:cs="Times New Roman"/>
          <w:sz w:val="24"/>
          <w:szCs w:val="24"/>
        </w:rPr>
        <w:t xml:space="preserve"> -</w:t>
      </w:r>
      <w:r w:rsidRPr="00A62ED9">
        <w:rPr>
          <w:rFonts w:ascii="Times New Roman" w:hAnsi="Times New Roman" w:cs="Times New Roman"/>
          <w:sz w:val="24"/>
          <w:szCs w:val="24"/>
        </w:rPr>
        <w:t xml:space="preserve"> </w:t>
      </w:r>
      <w:r w:rsidR="000C0AB3" w:rsidRPr="00A62ED9">
        <w:rPr>
          <w:rFonts w:ascii="Times New Roman" w:hAnsi="Times New Roman" w:cs="Times New Roman"/>
          <w:sz w:val="24"/>
          <w:szCs w:val="24"/>
        </w:rPr>
        <w:t>k</w:t>
      </w:r>
      <w:r w:rsidRPr="00A62ED9">
        <w:rPr>
          <w:rFonts w:ascii="Times New Roman" w:hAnsi="Times New Roman" w:cs="Times New Roman"/>
          <w:sz w:val="24"/>
          <w:szCs w:val="24"/>
        </w:rPr>
        <w:t>ierownik Pracowni Edukacji Międzykulturowej w Katedrze Pedagogiki Ogólnej</w:t>
      </w:r>
    </w:p>
    <w:p w:rsidR="007663BB" w:rsidRPr="00A62ED9" w:rsidRDefault="00627C3E" w:rsidP="00A62ED9">
      <w:pPr>
        <w:pStyle w:val="Tekstpodstawowy"/>
        <w:suppressLineNumbers/>
        <w:suppressAutoHyphens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62ED9">
        <w:rPr>
          <w:rFonts w:ascii="Times New Roman" w:hAnsi="Times New Roman" w:cs="Times New Roman"/>
          <w:sz w:val="24"/>
          <w:szCs w:val="24"/>
        </w:rPr>
        <w:t xml:space="preserve">2012 </w:t>
      </w:r>
      <w:r w:rsidR="007663BB" w:rsidRPr="00A62ED9">
        <w:rPr>
          <w:rFonts w:ascii="Times New Roman" w:hAnsi="Times New Roman" w:cs="Times New Roman"/>
          <w:sz w:val="24"/>
          <w:szCs w:val="24"/>
        </w:rPr>
        <w:t xml:space="preserve">- kierownik Zakładu Pedagogiki Społecznej i Edukacji Międzykulturowej </w:t>
      </w:r>
    </w:p>
    <w:p w:rsidR="007663BB" w:rsidRPr="00A62ED9" w:rsidRDefault="00627C3E" w:rsidP="00A62ED9">
      <w:pPr>
        <w:pStyle w:val="Tekstpodstawowy"/>
        <w:suppressLineNumbers/>
        <w:suppressAutoHyphens/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62ED9">
        <w:rPr>
          <w:rFonts w:ascii="Times New Roman" w:hAnsi="Times New Roman" w:cs="Times New Roman"/>
          <w:sz w:val="24"/>
          <w:szCs w:val="24"/>
        </w:rPr>
        <w:t>2008</w:t>
      </w:r>
      <w:r w:rsidR="006748E3" w:rsidRPr="00A62ED9">
        <w:rPr>
          <w:rFonts w:ascii="Times New Roman" w:hAnsi="Times New Roman" w:cs="Times New Roman"/>
          <w:sz w:val="24"/>
          <w:szCs w:val="24"/>
        </w:rPr>
        <w:t xml:space="preserve"> </w:t>
      </w:r>
      <w:r w:rsidR="007663BB" w:rsidRPr="00A62ED9">
        <w:rPr>
          <w:rFonts w:ascii="Times New Roman" w:hAnsi="Times New Roman" w:cs="Times New Roman"/>
          <w:sz w:val="24"/>
          <w:szCs w:val="24"/>
        </w:rPr>
        <w:t>- członek Polsko-Czeskiego Towarzystwa Naukowego</w:t>
      </w:r>
    </w:p>
    <w:p w:rsidR="00627C3E" w:rsidRPr="00A62ED9" w:rsidRDefault="00627C3E" w:rsidP="00A62ED9">
      <w:pPr>
        <w:suppressLineNumbers/>
        <w:suppressAutoHyphens/>
        <w:ind w:left="709" w:hanging="709"/>
      </w:pPr>
      <w:r w:rsidRPr="00A62ED9">
        <w:t xml:space="preserve">2015 - członek International Association for Intercultural Education </w:t>
      </w:r>
    </w:p>
    <w:p w:rsidR="007663BB" w:rsidRPr="00A62ED9" w:rsidRDefault="00627C3E" w:rsidP="00A62ED9">
      <w:pPr>
        <w:suppressLineNumbers/>
        <w:suppressAutoHyphens/>
        <w:ind w:left="709" w:hanging="709"/>
      </w:pPr>
      <w:r w:rsidRPr="00A62ED9">
        <w:t xml:space="preserve">2015 - </w:t>
      </w:r>
      <w:r w:rsidR="007663BB" w:rsidRPr="00A62ED9">
        <w:t>przewodnicząca Oddziału Cieszyn  Polskiego Towarzystwa Pedagogicznego</w:t>
      </w:r>
    </w:p>
    <w:p w:rsidR="007663BB" w:rsidRPr="00A62ED9" w:rsidRDefault="00627C3E" w:rsidP="00A62ED9">
      <w:pPr>
        <w:suppressLineNumbers/>
        <w:suppressAutoHyphens/>
        <w:ind w:left="709" w:hanging="709"/>
      </w:pPr>
      <w:r w:rsidRPr="00A62ED9">
        <w:t xml:space="preserve">2005 </w:t>
      </w:r>
      <w:r w:rsidR="007663BB" w:rsidRPr="00A62ED9">
        <w:t>- członek Zespołu Pedagogiki Kultury i Edukacji Międzykulturowej przy Komitecie Nauk Pedagogicznych PAN</w:t>
      </w:r>
    </w:p>
    <w:p w:rsidR="007663BB" w:rsidRPr="00A62ED9" w:rsidRDefault="00627C3E" w:rsidP="00A62ED9">
      <w:pPr>
        <w:suppressLineNumbers/>
        <w:suppressAutoHyphens/>
        <w:ind w:left="709" w:hanging="709"/>
      </w:pPr>
      <w:r w:rsidRPr="00A62ED9">
        <w:t>2009</w:t>
      </w:r>
      <w:r w:rsidR="006748E3" w:rsidRPr="00A62ED9">
        <w:t xml:space="preserve"> </w:t>
      </w:r>
      <w:r w:rsidR="007663BB" w:rsidRPr="00A62ED9">
        <w:t>- członek Zespołu Teorii Wychowania przy Komitecie Nauk Pedagogicznych PAN</w:t>
      </w:r>
    </w:p>
    <w:p w:rsidR="007663BB" w:rsidRPr="00A62ED9" w:rsidRDefault="00627C3E" w:rsidP="00A62ED9">
      <w:pPr>
        <w:suppressLineNumbers/>
        <w:suppressAutoHyphens/>
        <w:ind w:left="709" w:hanging="709"/>
      </w:pPr>
      <w:r w:rsidRPr="00A62ED9">
        <w:t>2012</w:t>
      </w:r>
      <w:r w:rsidR="006748E3" w:rsidRPr="00A62ED9">
        <w:t xml:space="preserve"> </w:t>
      </w:r>
      <w:r w:rsidR="007663BB" w:rsidRPr="00A62ED9">
        <w:t xml:space="preserve">- członek Zespołu Pedagogiki Społecznej przy Komitecie Nauk Pedagogicznych PAN </w:t>
      </w:r>
    </w:p>
    <w:p w:rsidR="00627C3E" w:rsidRPr="00A62ED9" w:rsidRDefault="00627C3E" w:rsidP="00A62ED9">
      <w:pPr>
        <w:suppressLineNumbers/>
        <w:suppressAutoHyphens/>
        <w:ind w:left="709" w:hanging="709"/>
        <w:rPr>
          <w:bCs/>
        </w:rPr>
      </w:pPr>
      <w:r w:rsidRPr="00A62ED9">
        <w:rPr>
          <w:bCs/>
        </w:rPr>
        <w:t xml:space="preserve">2016 - </w:t>
      </w:r>
      <w:r w:rsidR="006748E3" w:rsidRPr="00A62ED9">
        <w:t xml:space="preserve">członek </w:t>
      </w:r>
      <w:r w:rsidRPr="00A62ED9">
        <w:rPr>
          <w:bCs/>
        </w:rPr>
        <w:t>Zesp</w:t>
      </w:r>
      <w:r w:rsidR="006748E3" w:rsidRPr="00A62ED9">
        <w:rPr>
          <w:bCs/>
        </w:rPr>
        <w:t>ołu</w:t>
      </w:r>
      <w:r w:rsidRPr="00A62ED9">
        <w:rPr>
          <w:bCs/>
        </w:rPr>
        <w:t xml:space="preserve"> Pedagogiki Młodzieży przy Komitecie Nauk Pedagogicznych PAN</w:t>
      </w:r>
    </w:p>
    <w:p w:rsidR="00A62ED9" w:rsidRDefault="00A62ED9" w:rsidP="00A62ED9">
      <w:pPr>
        <w:suppressLineNumbers/>
        <w:suppressAutoHyphens/>
        <w:ind w:left="709" w:hanging="709"/>
      </w:pPr>
    </w:p>
    <w:p w:rsidR="000C0AB3" w:rsidRPr="00A62ED9" w:rsidRDefault="004D578E" w:rsidP="00A62ED9">
      <w:pPr>
        <w:suppressLineNumbers/>
        <w:suppressAutoHyphens/>
        <w:ind w:left="709" w:hanging="709"/>
      </w:pPr>
      <w:r w:rsidRPr="00A62ED9">
        <w:t xml:space="preserve">- </w:t>
      </w:r>
      <w:r w:rsidR="004F2E22" w:rsidRPr="00A62ED9">
        <w:t>członek Rad Naukowych</w:t>
      </w:r>
      <w:r w:rsidR="000C0AB3" w:rsidRPr="00A62ED9">
        <w:t>:</w:t>
      </w:r>
    </w:p>
    <w:p w:rsidR="000C0AB3" w:rsidRPr="00A62ED9" w:rsidRDefault="000C0AB3" w:rsidP="00A62ED9">
      <w:pPr>
        <w:suppressLineNumbers/>
        <w:suppressAutoHyphens/>
        <w:ind w:left="709" w:hanging="709"/>
      </w:pPr>
      <w:r w:rsidRPr="00A62ED9">
        <w:t>201</w:t>
      </w:r>
      <w:r w:rsidR="0099527D" w:rsidRPr="00A62ED9">
        <w:t>1</w:t>
      </w:r>
      <w:r w:rsidR="004D578E" w:rsidRPr="00A62ED9">
        <w:t xml:space="preserve"> -</w:t>
      </w:r>
      <w:r w:rsidR="004F2E22" w:rsidRPr="00A62ED9">
        <w:t xml:space="preserve"> </w:t>
      </w:r>
      <w:r w:rsidR="004F2E22" w:rsidRPr="00A62ED9">
        <w:rPr>
          <w:i/>
        </w:rPr>
        <w:t>„</w:t>
      </w:r>
      <w:r w:rsidR="004F2E22" w:rsidRPr="00A62ED9">
        <w:t>Studia z Teorii Wychowania”</w:t>
      </w:r>
      <w:r w:rsidR="004D578E" w:rsidRPr="00A62ED9">
        <w:t xml:space="preserve"> ISSN 2083-0998</w:t>
      </w:r>
    </w:p>
    <w:p w:rsidR="000C0AB3" w:rsidRPr="00A62ED9" w:rsidRDefault="000C0AB3" w:rsidP="00A62ED9">
      <w:pPr>
        <w:suppressLineNumbers/>
        <w:suppressAutoHyphens/>
        <w:ind w:left="709" w:hanging="709"/>
      </w:pPr>
      <w:r w:rsidRPr="00A62ED9">
        <w:t>201</w:t>
      </w:r>
      <w:r w:rsidR="0099527D" w:rsidRPr="00A62ED9">
        <w:t>1</w:t>
      </w:r>
      <w:r w:rsidR="004D578E" w:rsidRPr="00A62ED9">
        <w:t xml:space="preserve"> -</w:t>
      </w:r>
      <w:r w:rsidR="004F2E22" w:rsidRPr="00A62ED9">
        <w:t xml:space="preserve"> „ПОЛЬСЬКО-УКРАЇНСЬКИЙ ЖУРНАЛ OŚWIATOLOGIA/ОСВІТОЛОГІЯ Теорія і практика” „Oświatologia”</w:t>
      </w:r>
      <w:r w:rsidR="004D578E" w:rsidRPr="00A62ED9">
        <w:t xml:space="preserve"> ISSN: 2226-3012</w:t>
      </w:r>
    </w:p>
    <w:p w:rsidR="000C0AB3" w:rsidRPr="00A62ED9" w:rsidRDefault="004F2E22" w:rsidP="00A62ED9">
      <w:pPr>
        <w:suppressLineNumbers/>
        <w:suppressAutoHyphens/>
        <w:ind w:left="709" w:hanging="709"/>
      </w:pPr>
      <w:r w:rsidRPr="00A62ED9">
        <w:t>201</w:t>
      </w:r>
      <w:r w:rsidR="0099527D" w:rsidRPr="00A62ED9">
        <w:t>1</w:t>
      </w:r>
      <w:r w:rsidR="004D578E" w:rsidRPr="00A62ED9">
        <w:t xml:space="preserve"> -</w:t>
      </w:r>
      <w:r w:rsidRPr="00A62ED9">
        <w:t xml:space="preserve"> </w:t>
      </w:r>
      <w:r w:rsidR="00535256" w:rsidRPr="00A62ED9">
        <w:rPr>
          <w:lang w:val="en-US"/>
        </w:rPr>
        <w:t>Наукові</w:t>
      </w:r>
      <w:r w:rsidR="00535256" w:rsidRPr="00A62ED9">
        <w:t xml:space="preserve"> </w:t>
      </w:r>
      <w:r w:rsidR="00535256" w:rsidRPr="00A62ED9">
        <w:rPr>
          <w:lang w:val="en-US"/>
        </w:rPr>
        <w:t>записки</w:t>
      </w:r>
      <w:r w:rsidR="00535256" w:rsidRPr="00A62ED9">
        <w:t xml:space="preserve"> </w:t>
      </w:r>
      <w:r w:rsidR="00535256" w:rsidRPr="00A62ED9">
        <w:rPr>
          <w:lang w:val="en-US"/>
        </w:rPr>
        <w:t>Вінницького</w:t>
      </w:r>
      <w:r w:rsidR="00535256" w:rsidRPr="00A62ED9">
        <w:t xml:space="preserve"> </w:t>
      </w:r>
      <w:r w:rsidR="00535256" w:rsidRPr="00A62ED9">
        <w:rPr>
          <w:lang w:val="en-US"/>
        </w:rPr>
        <w:t>державного</w:t>
      </w:r>
      <w:r w:rsidR="00535256" w:rsidRPr="00A62ED9">
        <w:t xml:space="preserve"> </w:t>
      </w:r>
      <w:r w:rsidR="00535256" w:rsidRPr="00A62ED9">
        <w:rPr>
          <w:lang w:val="en-US"/>
        </w:rPr>
        <w:t>педагогічного</w:t>
      </w:r>
      <w:r w:rsidR="00535256" w:rsidRPr="00A62ED9">
        <w:t xml:space="preserve"> </w:t>
      </w:r>
      <w:r w:rsidR="00535256" w:rsidRPr="00A62ED9">
        <w:rPr>
          <w:lang w:val="en-US"/>
        </w:rPr>
        <w:t>університету</w:t>
      </w:r>
      <w:r w:rsidR="00535256" w:rsidRPr="00A62ED9">
        <w:t xml:space="preserve"> </w:t>
      </w:r>
      <w:r w:rsidR="00535256" w:rsidRPr="00A62ED9">
        <w:rPr>
          <w:lang w:val="en-US"/>
        </w:rPr>
        <w:t>імені</w:t>
      </w:r>
      <w:r w:rsidR="00535256" w:rsidRPr="00A62ED9">
        <w:t xml:space="preserve"> </w:t>
      </w:r>
      <w:r w:rsidR="00535256" w:rsidRPr="00A62ED9">
        <w:rPr>
          <w:lang w:val="en-US"/>
        </w:rPr>
        <w:t>Михайла</w:t>
      </w:r>
      <w:r w:rsidR="00535256" w:rsidRPr="00A62ED9">
        <w:t xml:space="preserve"> </w:t>
      </w:r>
      <w:r w:rsidR="00535256" w:rsidRPr="00A62ED9">
        <w:rPr>
          <w:lang w:val="en-US"/>
        </w:rPr>
        <w:t>Коцюбинського</w:t>
      </w:r>
      <w:r w:rsidR="00535256" w:rsidRPr="00A62ED9">
        <w:t xml:space="preserve">. </w:t>
      </w:r>
      <w:r w:rsidR="00535256" w:rsidRPr="00A62ED9">
        <w:rPr>
          <w:lang w:val="en-US"/>
        </w:rPr>
        <w:t>Серія</w:t>
      </w:r>
      <w:r w:rsidR="00535256" w:rsidRPr="00A62ED9">
        <w:t xml:space="preserve">: </w:t>
      </w:r>
      <w:r w:rsidR="00535256" w:rsidRPr="00A62ED9">
        <w:rPr>
          <w:lang w:val="en-US"/>
        </w:rPr>
        <w:t>педагогіка</w:t>
      </w:r>
      <w:r w:rsidR="00535256" w:rsidRPr="00A62ED9">
        <w:t xml:space="preserve"> </w:t>
      </w:r>
      <w:r w:rsidR="00535256" w:rsidRPr="00A62ED9">
        <w:rPr>
          <w:lang w:val="en-US"/>
        </w:rPr>
        <w:t>і</w:t>
      </w:r>
      <w:r w:rsidR="00535256" w:rsidRPr="00A62ED9">
        <w:t xml:space="preserve"> </w:t>
      </w:r>
      <w:r w:rsidR="00535256" w:rsidRPr="00A62ED9">
        <w:rPr>
          <w:lang w:val="en-US"/>
        </w:rPr>
        <w:t>психологія</w:t>
      </w:r>
      <w:r w:rsidR="00535256" w:rsidRPr="00A62ED9">
        <w:t xml:space="preserve"> ISSN 2415-7872 </w:t>
      </w:r>
    </w:p>
    <w:p w:rsidR="000C0AB3" w:rsidRPr="00A62ED9" w:rsidRDefault="000C0AB3" w:rsidP="00A62ED9">
      <w:pPr>
        <w:suppressLineNumbers/>
        <w:suppressAutoHyphens/>
        <w:ind w:left="709" w:hanging="709"/>
        <w:rPr>
          <w:bCs/>
        </w:rPr>
      </w:pPr>
      <w:r w:rsidRPr="00A62ED9">
        <w:t>201</w:t>
      </w:r>
      <w:r w:rsidR="0099527D" w:rsidRPr="00A62ED9">
        <w:t>1</w:t>
      </w:r>
      <w:r w:rsidR="00BF1B5F" w:rsidRPr="00A62ED9">
        <w:t xml:space="preserve"> </w:t>
      </w:r>
      <w:r w:rsidR="004D578E" w:rsidRPr="00A62ED9">
        <w:t xml:space="preserve">- </w:t>
      </w:r>
      <w:r w:rsidR="004F2E22" w:rsidRPr="00A62ED9">
        <w:rPr>
          <w:bCs/>
        </w:rPr>
        <w:t>„Studia Kulturowo-Edukacyjne”  on-line UMCS</w:t>
      </w:r>
      <w:r w:rsidR="004D578E" w:rsidRPr="00A62ED9">
        <w:t xml:space="preserve"> ISSN 2084-4832 </w:t>
      </w:r>
    </w:p>
    <w:p w:rsidR="004D578E" w:rsidRPr="00A62ED9" w:rsidRDefault="004D578E" w:rsidP="00A62ED9">
      <w:pPr>
        <w:suppressLineNumbers/>
        <w:suppressAutoHyphens/>
        <w:ind w:left="709" w:hanging="709"/>
      </w:pPr>
      <w:r w:rsidRPr="00A62ED9">
        <w:t>2011- „Edukacja-Wychowanie-Resocjalizacja” ISSN 2083-781X</w:t>
      </w:r>
    </w:p>
    <w:p w:rsidR="004D578E" w:rsidRPr="00A62ED9" w:rsidRDefault="000C0AB3" w:rsidP="00A62ED9">
      <w:pPr>
        <w:suppressLineNumbers/>
        <w:suppressAutoHyphens/>
        <w:ind w:left="709" w:hanging="709"/>
      </w:pPr>
      <w:r w:rsidRPr="00A62ED9">
        <w:rPr>
          <w:bCs/>
        </w:rPr>
        <w:t>2013</w:t>
      </w:r>
      <w:r w:rsidR="004F2E22" w:rsidRPr="00A62ED9">
        <w:rPr>
          <w:bCs/>
        </w:rPr>
        <w:t xml:space="preserve"> </w:t>
      </w:r>
      <w:r w:rsidR="004D578E" w:rsidRPr="00A62ED9">
        <w:rPr>
          <w:bCs/>
        </w:rPr>
        <w:t xml:space="preserve">- </w:t>
      </w:r>
      <w:r w:rsidR="004D578E" w:rsidRPr="00A62ED9">
        <w:t>„Konteksty Pedagogiczne” ISSN 2300-6471</w:t>
      </w:r>
    </w:p>
    <w:p w:rsidR="004F2E22" w:rsidRPr="00A62ED9" w:rsidRDefault="000C0AB3" w:rsidP="00A62ED9">
      <w:pPr>
        <w:suppressLineNumbers/>
        <w:suppressAutoHyphens/>
        <w:ind w:left="709" w:hanging="709"/>
      </w:pPr>
      <w:r w:rsidRPr="00A62ED9">
        <w:rPr>
          <w:bCs/>
        </w:rPr>
        <w:lastRenderedPageBreak/>
        <w:t>2018 -</w:t>
      </w:r>
      <w:r w:rsidR="004F2E22" w:rsidRPr="00A62ED9">
        <w:rPr>
          <w:bCs/>
        </w:rPr>
        <w:t xml:space="preserve">„Pedagogika Społeczna” </w:t>
      </w:r>
      <w:r w:rsidR="00594363" w:rsidRPr="00A62ED9">
        <w:rPr>
          <w:bCs/>
        </w:rPr>
        <w:t>ISSN 1642-672X</w:t>
      </w:r>
    </w:p>
    <w:p w:rsidR="00A62ED9" w:rsidRDefault="00A62ED9" w:rsidP="00A62ED9">
      <w:pPr>
        <w:suppressLineNumbers/>
        <w:suppressAutoHyphens/>
        <w:ind w:left="709" w:hanging="709"/>
      </w:pPr>
    </w:p>
    <w:p w:rsidR="000C0AB3" w:rsidRPr="00A62ED9" w:rsidRDefault="004F2E22" w:rsidP="00A62ED9">
      <w:pPr>
        <w:suppressLineNumbers/>
        <w:suppressAutoHyphens/>
        <w:ind w:left="709" w:hanging="709"/>
      </w:pPr>
      <w:r w:rsidRPr="00A62ED9">
        <w:t>-</w:t>
      </w:r>
      <w:r w:rsidR="00594363" w:rsidRPr="00A62ED9">
        <w:t xml:space="preserve"> </w:t>
      </w:r>
      <w:r w:rsidRPr="00A62ED9">
        <w:t>czło</w:t>
      </w:r>
      <w:r w:rsidR="00BF1B5F" w:rsidRPr="00A62ED9">
        <w:t>nek</w:t>
      </w:r>
      <w:r w:rsidRPr="00A62ED9">
        <w:t xml:space="preserve"> rad redakcyjnych</w:t>
      </w:r>
      <w:r w:rsidR="00BF1B5F" w:rsidRPr="00A62ED9">
        <w:t>:</w:t>
      </w:r>
      <w:r w:rsidRPr="00A62ED9">
        <w:t xml:space="preserve"> </w:t>
      </w:r>
    </w:p>
    <w:p w:rsidR="004D578E" w:rsidRPr="00A62ED9" w:rsidRDefault="000C0AB3" w:rsidP="00A62ED9">
      <w:pPr>
        <w:suppressLineNumbers/>
        <w:suppressAutoHyphens/>
        <w:ind w:left="709" w:hanging="709"/>
      </w:pPr>
      <w:r w:rsidRPr="00A62ED9">
        <w:t xml:space="preserve">2012 </w:t>
      </w:r>
      <w:r w:rsidR="004D578E" w:rsidRPr="00A62ED9">
        <w:t xml:space="preserve">- </w:t>
      </w:r>
      <w:r w:rsidR="00BF1B5F" w:rsidRPr="00A62ED9">
        <w:t>„</w:t>
      </w:r>
      <w:r w:rsidR="004F2E22" w:rsidRPr="00A62ED9">
        <w:rPr>
          <w:bCs/>
        </w:rPr>
        <w:t>Edukacja Międzykulturowa”</w:t>
      </w:r>
      <w:r w:rsidR="004D578E" w:rsidRPr="00A62ED9">
        <w:t xml:space="preserve"> ISSN 229-4106  </w:t>
      </w:r>
    </w:p>
    <w:p w:rsidR="004F2E22" w:rsidRPr="00A62ED9" w:rsidRDefault="000C0AB3" w:rsidP="00A62ED9">
      <w:pPr>
        <w:suppressLineNumbers/>
        <w:suppressAutoHyphens/>
        <w:ind w:left="709" w:hanging="709"/>
      </w:pPr>
      <w:r w:rsidRPr="00A62ED9">
        <w:rPr>
          <w:bCs/>
        </w:rPr>
        <w:t>2012</w:t>
      </w:r>
      <w:r w:rsidR="00BF1B5F" w:rsidRPr="00A62ED9">
        <w:rPr>
          <w:bCs/>
        </w:rPr>
        <w:t xml:space="preserve"> </w:t>
      </w:r>
      <w:r w:rsidR="004D578E" w:rsidRPr="00A62ED9">
        <w:rPr>
          <w:bCs/>
        </w:rPr>
        <w:t xml:space="preserve">- </w:t>
      </w:r>
      <w:r w:rsidR="004F2E22" w:rsidRPr="00A62ED9">
        <w:rPr>
          <w:bCs/>
        </w:rPr>
        <w:t>„Cieszyński Almanach Pedagogiczny”</w:t>
      </w:r>
      <w:r w:rsidR="004D578E" w:rsidRPr="00A62ED9">
        <w:rPr>
          <w:i/>
        </w:rPr>
        <w:t xml:space="preserve"> </w:t>
      </w:r>
      <w:r w:rsidR="004D578E" w:rsidRPr="00A62ED9">
        <w:t xml:space="preserve"> ISSN 0208-6336  </w:t>
      </w:r>
    </w:p>
    <w:p w:rsidR="00A62ED9" w:rsidRDefault="00A62ED9" w:rsidP="00A62ED9">
      <w:pPr>
        <w:suppressLineNumbers/>
        <w:suppressAutoHyphens/>
        <w:ind w:firstLine="709"/>
      </w:pPr>
    </w:p>
    <w:p w:rsidR="004F2E22" w:rsidRPr="00A62ED9" w:rsidRDefault="00594363" w:rsidP="00A62ED9">
      <w:pPr>
        <w:suppressLineNumbers/>
        <w:suppressAutoHyphens/>
        <w:ind w:left="709" w:hanging="709"/>
      </w:pPr>
      <w:r w:rsidRPr="00A62ED9">
        <w:t xml:space="preserve">- </w:t>
      </w:r>
      <w:r w:rsidR="004F2E22" w:rsidRPr="00A62ED9">
        <w:t>recenzent czasopism</w:t>
      </w:r>
      <w:r w:rsidR="00BF1B5F" w:rsidRPr="00A62ED9">
        <w:t>:</w:t>
      </w:r>
      <w:r w:rsidR="004F2E22" w:rsidRPr="00A62ED9">
        <w:t xml:space="preserve"> </w:t>
      </w:r>
      <w:r w:rsidR="00C57510" w:rsidRPr="00A62ED9">
        <w:t>„European Review”; „</w:t>
      </w:r>
      <w:r w:rsidR="004F2E22" w:rsidRPr="00A62ED9">
        <w:t>The New Educational Review</w:t>
      </w:r>
      <w:r w:rsidR="00C57510" w:rsidRPr="00A62ED9">
        <w:t>”</w:t>
      </w:r>
      <w:r w:rsidR="004F2E22" w:rsidRPr="00A62ED9">
        <w:t>; Pogranicze”</w:t>
      </w:r>
      <w:r w:rsidR="00C57510" w:rsidRPr="00A62ED9">
        <w:t>;</w:t>
      </w:r>
      <w:r w:rsidR="004F2E22" w:rsidRPr="00A62ED9">
        <w:t xml:space="preserve"> </w:t>
      </w:r>
      <w:r w:rsidR="001B064E">
        <w:t>„</w:t>
      </w:r>
      <w:r w:rsidR="004F2E22" w:rsidRPr="00A62ED9">
        <w:t xml:space="preserve">Ars Inter Culturas”; „Studia Kulturowo-Edukacyjne”; „Psychologia Wychowawcza”, „Pedagogika Społeczna”, „Kultura i Edukacja”; Multicultural Studies; "Acta Universitatis Nicolai Copernici. Pedagogika". </w:t>
      </w:r>
    </w:p>
    <w:p w:rsidR="00BF1B5F" w:rsidRPr="00A62ED9" w:rsidRDefault="00BF1B5F" w:rsidP="00A62ED9">
      <w:pPr>
        <w:suppressLineNumbers/>
        <w:suppressAutoHyphens/>
        <w:ind w:left="709" w:hanging="709"/>
      </w:pPr>
      <w:r w:rsidRPr="00A62ED9">
        <w:t>- zastępca redaktora naczelnego czasopisma</w:t>
      </w:r>
      <w:r w:rsidR="0099527D" w:rsidRPr="00A62ED9">
        <w:t>,</w:t>
      </w:r>
      <w:r w:rsidRPr="00A62ED9">
        <w:t xml:space="preserve"> </w:t>
      </w:r>
      <w:r w:rsidR="0099527D" w:rsidRPr="00A62ED9">
        <w:t xml:space="preserve">redaktor tematyczny rocznika </w:t>
      </w:r>
      <w:r w:rsidRPr="00A62ED9">
        <w:t xml:space="preserve">„Edukacja Międzykulturowa” 2012 </w:t>
      </w:r>
    </w:p>
    <w:p w:rsidR="00BF1B5F" w:rsidRPr="00A62ED9" w:rsidRDefault="00BF1B5F" w:rsidP="00A62ED9">
      <w:pPr>
        <w:suppressLineNumbers/>
        <w:suppressAutoHyphens/>
        <w:ind w:left="709" w:hanging="709"/>
      </w:pPr>
      <w:r w:rsidRPr="00A62ED9">
        <w:t xml:space="preserve">- redaktor naukowy serii Pedagogika Społeczna </w:t>
      </w:r>
      <w:r w:rsidR="00594363" w:rsidRPr="00A62ED9">
        <w:t>(</w:t>
      </w:r>
      <w:r w:rsidRPr="00A62ED9">
        <w:t>2014</w:t>
      </w:r>
      <w:r w:rsidR="00594363" w:rsidRPr="00A62ED9">
        <w:t>)</w:t>
      </w:r>
      <w:r w:rsidRPr="00A62ED9">
        <w:t xml:space="preserve"> </w:t>
      </w:r>
    </w:p>
    <w:p w:rsidR="00BF1B5F" w:rsidRPr="00A62ED9" w:rsidRDefault="00BF1B5F" w:rsidP="00A62ED9">
      <w:pPr>
        <w:suppressLineNumbers/>
        <w:suppressAutoHyphens/>
        <w:ind w:left="709" w:hanging="709"/>
      </w:pPr>
      <w:r w:rsidRPr="00A62ED9">
        <w:t xml:space="preserve">- redaktor naukowy serii wydawniczej Cieszyńskie Naukowe Forum Studenckie </w:t>
      </w:r>
      <w:r w:rsidR="00594363" w:rsidRPr="00A62ED9">
        <w:t>(</w:t>
      </w:r>
      <w:r w:rsidRPr="00A62ED9">
        <w:t>201</w:t>
      </w:r>
      <w:r w:rsidR="0099527D" w:rsidRPr="00A62ED9">
        <w:t>5</w:t>
      </w:r>
      <w:r w:rsidR="00594363" w:rsidRPr="00A62ED9">
        <w:t>)</w:t>
      </w:r>
      <w:r w:rsidRPr="00A62ED9">
        <w:t xml:space="preserve"> </w:t>
      </w:r>
    </w:p>
    <w:p w:rsidR="007663BB" w:rsidRPr="00A62ED9" w:rsidRDefault="007663BB" w:rsidP="00A62ED9">
      <w:pPr>
        <w:suppressLineNumbers/>
        <w:suppressAutoHyphens/>
        <w:ind w:left="709" w:hanging="709"/>
      </w:pPr>
      <w:r w:rsidRPr="00A62ED9">
        <w:t xml:space="preserve">- wiceprzewodnicząca Stowarzyszenia Wspierania Edukacji Międzykulturowej </w:t>
      </w:r>
      <w:r w:rsidR="006748E3" w:rsidRPr="00A62ED9">
        <w:t>(</w:t>
      </w:r>
      <w:r w:rsidRPr="00A62ED9">
        <w:t>2008</w:t>
      </w:r>
      <w:r w:rsidR="004F2E22" w:rsidRPr="00A62ED9">
        <w:t>-2015</w:t>
      </w:r>
      <w:r w:rsidR="006748E3" w:rsidRPr="00A62ED9">
        <w:t>)</w:t>
      </w:r>
    </w:p>
    <w:p w:rsidR="007663BB" w:rsidRPr="00A62ED9" w:rsidRDefault="007663BB" w:rsidP="00A62ED9">
      <w:pPr>
        <w:suppressLineNumbers/>
        <w:suppressAutoHyphens/>
        <w:ind w:left="709" w:hanging="709"/>
      </w:pPr>
      <w:r w:rsidRPr="00A62ED9">
        <w:t xml:space="preserve">- członek Akademickiego Stowarzyszenia Pomocy Społecznej Wydział Etnologii i Nauk o Edukacji </w:t>
      </w:r>
      <w:r w:rsidR="00594363" w:rsidRPr="00A62ED9">
        <w:t>(</w:t>
      </w:r>
      <w:r w:rsidRPr="00A62ED9">
        <w:t>2005</w:t>
      </w:r>
      <w:r w:rsidR="00594363" w:rsidRPr="00A62ED9">
        <w:t>)</w:t>
      </w:r>
    </w:p>
    <w:p w:rsidR="006748E3" w:rsidRPr="00A62ED9" w:rsidRDefault="00594363" w:rsidP="00A62ED9">
      <w:pPr>
        <w:suppressLineNumbers/>
        <w:suppressAutoHyphens/>
        <w:ind w:left="709" w:hanging="709"/>
      </w:pPr>
      <w:r w:rsidRPr="00A62ED9">
        <w:t>-</w:t>
      </w:r>
      <w:r w:rsidR="006748E3" w:rsidRPr="00A62ED9">
        <w:t xml:space="preserve"> członek - Stowarzyszenie Polskie Towarzystwo Terapii Zajęciowej</w:t>
      </w:r>
      <w:r w:rsidR="00BF1B5F" w:rsidRPr="00A62ED9">
        <w:t xml:space="preserve"> </w:t>
      </w:r>
      <w:r w:rsidR="001B064E">
        <w:t>(</w:t>
      </w:r>
      <w:r w:rsidR="00BF1B5F" w:rsidRPr="00A62ED9">
        <w:t>2011</w:t>
      </w:r>
      <w:r w:rsidR="001B064E">
        <w:t>)</w:t>
      </w:r>
    </w:p>
    <w:p w:rsidR="004F2E22" w:rsidRPr="00A62ED9" w:rsidRDefault="00BF1B5F" w:rsidP="00A62ED9">
      <w:pPr>
        <w:suppressLineNumbers/>
        <w:suppressAutoHyphens/>
        <w:ind w:left="709" w:hanging="709"/>
      </w:pPr>
      <w:r w:rsidRPr="00A62ED9">
        <w:t xml:space="preserve">- </w:t>
      </w:r>
      <w:r w:rsidR="000C0AB3" w:rsidRPr="00A62ED9">
        <w:t>o</w:t>
      </w:r>
      <w:r w:rsidR="004F2E22" w:rsidRPr="00A62ED9">
        <w:t xml:space="preserve">piekun studenckiego Koła Naukowego Edukacji Międzykulturowej działającego na Wydziale Etnologii i Nauk o Edukacji w Cieszynie Uniwersytetu Śląskiego w Katowicach (2004 </w:t>
      </w:r>
      <w:r w:rsidRPr="00A62ED9">
        <w:t>-</w:t>
      </w:r>
      <w:r w:rsidR="00594363" w:rsidRPr="00A62ED9">
        <w:t xml:space="preserve"> </w:t>
      </w:r>
      <w:r w:rsidRPr="00A62ED9">
        <w:t>201</w:t>
      </w:r>
      <w:r w:rsidR="00594363" w:rsidRPr="00A62ED9">
        <w:t>6</w:t>
      </w:r>
      <w:r w:rsidRPr="00A62ED9">
        <w:t>)</w:t>
      </w:r>
    </w:p>
    <w:p w:rsidR="00594363" w:rsidRPr="00A62ED9" w:rsidRDefault="00594363" w:rsidP="00A62ED9">
      <w:pPr>
        <w:suppressLineNumbers/>
        <w:suppressAutoHyphens/>
        <w:ind w:left="709" w:hanging="709"/>
      </w:pPr>
      <w:r w:rsidRPr="00A62ED9">
        <w:t>- współpraca międzynarodowa</w:t>
      </w:r>
      <w:r w:rsidR="00A15F75" w:rsidRPr="00A62ED9">
        <w:t>: Ostravská Univerzita v Ostravé Czechy; Prešovská Univerzita v Prešove, Słowacja; Univerzita Konštantína Filozofa v Nitre, Słowacja; Univerzita Mateja Bela v Banskej Bystrici, Słowacja; Slezký ústav Slezského zemského muzea v Opavé, Slezská univerzita v Opavé Republi</w:t>
      </w:r>
      <w:r w:rsidR="00F214D1" w:rsidRPr="00A62ED9">
        <w:t>ka</w:t>
      </w:r>
      <w:r w:rsidR="00A15F75" w:rsidRPr="00A62ED9">
        <w:t xml:space="preserve"> Czesk</w:t>
      </w:r>
      <w:r w:rsidR="00F214D1" w:rsidRPr="00A62ED9">
        <w:t>a</w:t>
      </w:r>
      <w:r w:rsidR="00A15F75" w:rsidRPr="00A62ED9">
        <w:t>; Східноєвропейський національний університет імені Лесі Українки, Педагогічний інститут, Кафедрa Соціальної педагогіки, Ukraina; Вінницький державний педагогічний університет імені Михайла Коцюбинського, Інститут педагогіки, психології і мистецтв, Ukraina,</w:t>
      </w:r>
      <w:r w:rsidR="00F214D1" w:rsidRPr="00A62ED9">
        <w:t xml:space="preserve"> Универзитетот „ГоцеДелчев“- Штип, Macedonia; Херсонський державний університет, Ukraina; </w:t>
      </w:r>
      <w:r w:rsidR="00A15F75" w:rsidRPr="00A62ED9">
        <w:t>Freie Universität Berlin, Niemcy</w:t>
      </w:r>
      <w:r w:rsidR="00F214D1" w:rsidRPr="00A62ED9">
        <w:t>,</w:t>
      </w:r>
      <w:r w:rsidR="00A15F75" w:rsidRPr="00A62ED9">
        <w:t xml:space="preserve"> Community College El Camino w Torrance CA</w:t>
      </w:r>
      <w:r w:rsidR="00F214D1" w:rsidRPr="00A62ED9">
        <w:t xml:space="preserve"> USA</w:t>
      </w:r>
      <w:r w:rsidR="00A15F75" w:rsidRPr="00A62ED9">
        <w:t>, Cerritos College CA, California USA</w:t>
      </w:r>
    </w:p>
    <w:p w:rsidR="006565AD" w:rsidRPr="00A62ED9" w:rsidRDefault="00BF1B5F" w:rsidP="00A62ED9">
      <w:pPr>
        <w:suppressLineNumbers/>
        <w:suppressAutoHyphens/>
        <w:ind w:left="709" w:hanging="709"/>
      </w:pPr>
      <w:r w:rsidRPr="00A62ED9">
        <w:t>- p</w:t>
      </w:r>
      <w:r w:rsidR="004F2E22" w:rsidRPr="00A62ED9">
        <w:t>romotor w przewod</w:t>
      </w:r>
      <w:r w:rsidRPr="00A62ED9">
        <w:t>ach</w:t>
      </w:r>
      <w:r w:rsidR="004F2E22" w:rsidRPr="00A62ED9">
        <w:t xml:space="preserve"> doktorski</w:t>
      </w:r>
      <w:r w:rsidRPr="00A62ED9">
        <w:t>ch</w:t>
      </w:r>
      <w:r w:rsidR="004F2E22" w:rsidRPr="00A62ED9">
        <w:t xml:space="preserve"> zakończony</w:t>
      </w:r>
      <w:r w:rsidRPr="00A62ED9">
        <w:t>ch</w:t>
      </w:r>
      <w:r w:rsidR="004F2E22" w:rsidRPr="00A62ED9">
        <w:t xml:space="preserve"> nadaniem stopnia doktora</w:t>
      </w:r>
      <w:r w:rsidR="000C0AB3" w:rsidRPr="00A62ED9">
        <w:t xml:space="preserve">, </w:t>
      </w:r>
      <w:r w:rsidR="006D12AD" w:rsidRPr="00A62ED9">
        <w:t xml:space="preserve">promotor </w:t>
      </w:r>
      <w:r w:rsidR="006565AD" w:rsidRPr="00A62ED9">
        <w:t>w otwartych przewodach doktorskich</w:t>
      </w:r>
      <w:r w:rsidR="000C0AB3" w:rsidRPr="00A62ED9">
        <w:t xml:space="preserve">; </w:t>
      </w:r>
      <w:r w:rsidRPr="00A62ED9">
        <w:t>r</w:t>
      </w:r>
      <w:r w:rsidR="006565AD" w:rsidRPr="00A62ED9">
        <w:t>ecenzent w przewodach doktorskich</w:t>
      </w:r>
      <w:r w:rsidR="006D12AD" w:rsidRPr="00A62ED9">
        <w:t>,</w:t>
      </w:r>
      <w:r w:rsidR="006565AD" w:rsidRPr="00A62ED9">
        <w:t xml:space="preserve"> habilitacyjnych</w:t>
      </w:r>
    </w:p>
    <w:p w:rsidR="00824EB5" w:rsidRDefault="00824EB5" w:rsidP="00A62ED9">
      <w:pPr>
        <w:suppressLineNumbers/>
        <w:suppressAutoHyphens/>
        <w:ind w:left="709" w:hanging="709"/>
      </w:pPr>
    </w:p>
    <w:p w:rsidR="000C0AB3" w:rsidRPr="00A62ED9" w:rsidRDefault="000C0AB3" w:rsidP="00A62ED9">
      <w:pPr>
        <w:suppressLineNumbers/>
        <w:suppressAutoHyphens/>
        <w:ind w:left="709" w:hanging="709"/>
      </w:pPr>
      <w:r w:rsidRPr="00A62ED9">
        <w:t>-</w:t>
      </w:r>
      <w:r w:rsidR="00F214D1" w:rsidRPr="00A62ED9">
        <w:t xml:space="preserve"> </w:t>
      </w:r>
      <w:r w:rsidR="006565AD" w:rsidRPr="00A62ED9">
        <w:t>nagrod</w:t>
      </w:r>
      <w:r w:rsidRPr="00A62ED9">
        <w:t>y</w:t>
      </w:r>
      <w:r w:rsidR="006565AD" w:rsidRPr="00A62ED9">
        <w:t xml:space="preserve"> oraz wyróżnienia za osiągnięcia naukowe</w:t>
      </w:r>
      <w:r w:rsidRPr="00A62ED9">
        <w:t>:</w:t>
      </w:r>
    </w:p>
    <w:p w:rsidR="00D96248" w:rsidRPr="00A62ED9" w:rsidRDefault="00D96248" w:rsidP="00A62ED9">
      <w:pPr>
        <w:suppressLineNumbers/>
        <w:suppressAutoHyphens/>
        <w:ind w:left="709" w:hanging="709"/>
      </w:pPr>
      <w:r w:rsidRPr="00A62ED9">
        <w:t>1996, 1998, 2001, 2002 - Nagroda Indywidualna II stopnia Rektora Uniwersytetu Śląskiego za działalność naukową i organizacyjną</w:t>
      </w:r>
    </w:p>
    <w:p w:rsidR="00D96248" w:rsidRPr="00A62ED9" w:rsidRDefault="00D96248" w:rsidP="00A62ED9">
      <w:pPr>
        <w:suppressLineNumbers/>
        <w:suppressAutoHyphens/>
        <w:ind w:left="709" w:hanging="709"/>
      </w:pPr>
      <w:r w:rsidRPr="00A62ED9">
        <w:t>2003 - Nagroda Indywidualna III stopnia Rektora Uniwersytetu Śląskiego za dział</w:t>
      </w:r>
      <w:r w:rsidR="001B064E">
        <w:t>alność organizacyjną i naukową</w:t>
      </w:r>
    </w:p>
    <w:p w:rsidR="00D96248" w:rsidRPr="00A62ED9" w:rsidRDefault="00D96248" w:rsidP="00A62ED9">
      <w:pPr>
        <w:suppressLineNumbers/>
        <w:suppressAutoHyphens/>
        <w:ind w:left="709" w:hanging="709"/>
      </w:pPr>
      <w:r w:rsidRPr="00A62ED9">
        <w:t>2004 - Nagroda Zespołowa I stopnia Rektora Uniwersytetu Ś</w:t>
      </w:r>
      <w:r w:rsidR="001B064E">
        <w:t>ląskiego za działalność naukową</w:t>
      </w:r>
    </w:p>
    <w:p w:rsidR="00D96248" w:rsidRPr="00A62ED9" w:rsidRDefault="00D96248" w:rsidP="00A62ED9">
      <w:pPr>
        <w:suppressLineNumbers/>
        <w:suppressAutoHyphens/>
        <w:ind w:left="709" w:hanging="709"/>
      </w:pPr>
      <w:r w:rsidRPr="00A62ED9">
        <w:t>2007 - Nagroda Indywidualna II stopnia Rektora Uniwersytetu Śląskiego za działalność dydaktyczną</w:t>
      </w:r>
    </w:p>
    <w:p w:rsidR="00D96248" w:rsidRPr="00A62ED9" w:rsidRDefault="00D96248" w:rsidP="00A62ED9">
      <w:pPr>
        <w:suppressLineNumbers/>
        <w:suppressAutoHyphens/>
        <w:ind w:left="709" w:hanging="709"/>
      </w:pPr>
      <w:r w:rsidRPr="00A62ED9">
        <w:t>2007 - Medal Komisji Edukacji Narodowej</w:t>
      </w:r>
    </w:p>
    <w:p w:rsidR="006565AD" w:rsidRPr="00A62ED9" w:rsidRDefault="006565AD" w:rsidP="00A62ED9">
      <w:pPr>
        <w:suppressLineNumbers/>
        <w:suppressAutoHyphens/>
        <w:ind w:left="709" w:hanging="709"/>
      </w:pPr>
      <w:r w:rsidRPr="00A62ED9">
        <w:t>2009 – Nagroda Indywidualna II stopnia Rektora Uniwersytetu Śląskiego za działalność naukowo- badawczą</w:t>
      </w:r>
    </w:p>
    <w:p w:rsidR="00B83273" w:rsidRPr="00A62ED9" w:rsidRDefault="00B83273" w:rsidP="00A62ED9">
      <w:pPr>
        <w:suppressLineNumbers/>
        <w:suppressAutoHyphens/>
        <w:ind w:left="709" w:hanging="709"/>
      </w:pPr>
      <w:r w:rsidRPr="00A62ED9">
        <w:t>2007 - Medal Komisji Edukacji Narodowej</w:t>
      </w:r>
    </w:p>
    <w:p w:rsidR="006565AD" w:rsidRPr="00A62ED9" w:rsidRDefault="006565AD" w:rsidP="00A62ED9">
      <w:pPr>
        <w:suppressLineNumbers/>
        <w:suppressAutoHyphens/>
        <w:ind w:left="709" w:hanging="709"/>
      </w:pPr>
      <w:r w:rsidRPr="00A62ED9">
        <w:t>2009 – Medal Srebrny za Długoletnią Służbę Prezydent Rzeczypospolitej Polskiej</w:t>
      </w:r>
    </w:p>
    <w:p w:rsidR="006565AD" w:rsidRPr="00A62ED9" w:rsidRDefault="006565AD" w:rsidP="00A62ED9">
      <w:pPr>
        <w:suppressLineNumbers/>
        <w:suppressAutoHyphens/>
        <w:ind w:left="709" w:hanging="709"/>
      </w:pPr>
      <w:r w:rsidRPr="00A62ED9">
        <w:t>2011 – statuetka „OskarUŚ” w kategorii Scientifique (Naukowiec). Statuetki przyznawane są przez studentów pracownikom naukowym i są wyrazem uznania dla cenionych przez nich wykładowców</w:t>
      </w:r>
    </w:p>
    <w:p w:rsidR="006565AD" w:rsidRPr="00A62ED9" w:rsidRDefault="006565AD" w:rsidP="00A62ED9">
      <w:pPr>
        <w:suppressLineNumbers/>
        <w:suppressAutoHyphens/>
        <w:ind w:left="709" w:hanging="709"/>
      </w:pPr>
      <w:r w:rsidRPr="00A62ED9">
        <w:t>2014 - Nagroda Indywidualna I stopnia Rektora Uniwersytetu Śląskiego za działalność naukowo-badawczą</w:t>
      </w:r>
    </w:p>
    <w:p w:rsidR="006565AD" w:rsidRPr="00A62ED9" w:rsidRDefault="006565AD" w:rsidP="00A62ED9">
      <w:pPr>
        <w:suppressLineNumbers/>
        <w:suppressAutoHyphens/>
        <w:ind w:left="709" w:hanging="709"/>
      </w:pPr>
      <w:r w:rsidRPr="00A62ED9">
        <w:t>2018 - Nagroda Indywidualna I stopnia Rektora Uniwersytetu Śląskiego za działalność naukowo-badawczą</w:t>
      </w:r>
    </w:p>
    <w:p w:rsidR="00824EB5" w:rsidRDefault="00824EB5" w:rsidP="00A62ED9">
      <w:pPr>
        <w:pStyle w:val="Default"/>
        <w:suppressLineNumbers/>
        <w:suppressAutoHyphens/>
        <w:spacing w:line="360" w:lineRule="auto"/>
        <w:ind w:left="709" w:hanging="709"/>
        <w:rPr>
          <w:rFonts w:ascii="Times New Roman" w:hAnsi="Times New Roman" w:cs="Times New Roman"/>
          <w:u w:val="single"/>
        </w:rPr>
      </w:pPr>
    </w:p>
    <w:p w:rsidR="00D2757D" w:rsidRPr="00A62ED9" w:rsidRDefault="00D2757D" w:rsidP="00A62ED9">
      <w:pPr>
        <w:pStyle w:val="Default"/>
        <w:suppressLineNumbers/>
        <w:suppressAutoHyphens/>
        <w:spacing w:line="360" w:lineRule="auto"/>
        <w:ind w:left="709" w:hanging="709"/>
        <w:rPr>
          <w:rFonts w:ascii="Times New Roman" w:hAnsi="Times New Roman" w:cs="Times New Roman"/>
          <w:u w:val="single"/>
        </w:rPr>
      </w:pPr>
      <w:r w:rsidRPr="00A62ED9">
        <w:rPr>
          <w:rFonts w:ascii="Times New Roman" w:hAnsi="Times New Roman" w:cs="Times New Roman"/>
          <w:u w:val="single"/>
        </w:rPr>
        <w:t>Najważniejsze osiągnięcia naukowe:</w:t>
      </w:r>
    </w:p>
    <w:p w:rsidR="000C0AB3" w:rsidRPr="00A62ED9" w:rsidRDefault="00D2757D" w:rsidP="00824EB5">
      <w:pPr>
        <w:suppressLineNumbers/>
        <w:suppressAutoHyphens/>
        <w:ind w:firstLine="709"/>
      </w:pPr>
      <w:r w:rsidRPr="00A62ED9">
        <w:t>-</w:t>
      </w:r>
      <w:r w:rsidR="000C0AB3" w:rsidRPr="00A62ED9">
        <w:t xml:space="preserve"> a</w:t>
      </w:r>
      <w:r w:rsidR="0065024C" w:rsidRPr="00A62ED9">
        <w:t xml:space="preserve">utorka </w:t>
      </w:r>
      <w:r w:rsidR="000C0AB3" w:rsidRPr="00A62ED9">
        <w:t xml:space="preserve">6 monografii autorskich </w:t>
      </w:r>
    </w:p>
    <w:p w:rsidR="000C0AB3" w:rsidRPr="00A62ED9" w:rsidRDefault="000C0AB3" w:rsidP="00824EB5">
      <w:pPr>
        <w:suppressLineNumbers/>
        <w:suppressAutoHyphens/>
        <w:ind w:firstLine="709"/>
      </w:pPr>
      <w:r w:rsidRPr="00A62ED9">
        <w:t xml:space="preserve">- </w:t>
      </w:r>
      <w:r w:rsidR="0065024C" w:rsidRPr="00A62ED9">
        <w:t xml:space="preserve">współautorka i redaktor naukowy </w:t>
      </w:r>
      <w:r w:rsidR="00FC5E19" w:rsidRPr="00A62ED9">
        <w:t>2</w:t>
      </w:r>
      <w:r w:rsidRPr="00A62ED9">
        <w:t>1</w:t>
      </w:r>
      <w:r w:rsidR="0065024C" w:rsidRPr="00A62ED9">
        <w:t xml:space="preserve"> monografii</w:t>
      </w:r>
      <w:r w:rsidR="00955F3F" w:rsidRPr="00A62ED9">
        <w:t xml:space="preserve">, </w:t>
      </w:r>
      <w:r w:rsidR="00FC5E19" w:rsidRPr="00A62ED9">
        <w:t>w tym w serii „Edukacja Międzykulturowa” (15), Pedagogika Społeczna (5), Cieszyńskie Naukowe Forum Studenckie(1)</w:t>
      </w:r>
    </w:p>
    <w:p w:rsidR="00D2757D" w:rsidRPr="00A62ED9" w:rsidRDefault="000C0AB3" w:rsidP="00824EB5">
      <w:pPr>
        <w:suppressLineNumbers/>
        <w:suppressAutoHyphens/>
        <w:ind w:firstLine="709"/>
      </w:pPr>
      <w:r w:rsidRPr="00A62ED9">
        <w:t>- autorka</w:t>
      </w:r>
      <w:r w:rsidR="00FC5E19" w:rsidRPr="00A62ED9">
        <w:t xml:space="preserve"> ponad</w:t>
      </w:r>
      <w:r w:rsidR="0065024C" w:rsidRPr="00A62ED9">
        <w:t xml:space="preserve"> 200 artykułów w zakresie pedagogiki społecznej</w:t>
      </w:r>
      <w:r w:rsidR="00FC5E19" w:rsidRPr="00A62ED9">
        <w:t>, pedagogiki młodzieży, pedeutologii, pedagogiki międzykulturowej, pedagogiki wczesnoszkolnej</w:t>
      </w:r>
      <w:r w:rsidR="0065024C" w:rsidRPr="00A62ED9">
        <w:t xml:space="preserve"> oraz edukacji wielo- i międzykulturowej </w:t>
      </w:r>
    </w:p>
    <w:p w:rsidR="00D2757D" w:rsidRPr="00A62ED9" w:rsidRDefault="00D2757D" w:rsidP="00824EB5">
      <w:pPr>
        <w:suppressLineNumbers/>
        <w:suppressAutoHyphens/>
        <w:ind w:firstLine="709"/>
      </w:pPr>
      <w:r w:rsidRPr="00A62ED9">
        <w:t xml:space="preserve">- </w:t>
      </w:r>
      <w:r w:rsidR="00D96248" w:rsidRPr="00A62ED9">
        <w:t>w</w:t>
      </w:r>
      <w:r w:rsidR="00B43E7E" w:rsidRPr="00A62ED9">
        <w:t xml:space="preserve">spółredaktor naukowy m.in.  zeszytu „Edukacja Międzykulturowa” 2018, 1(8); „Kultura i Edukacja” 2018, 3; „Ruch Pedagogiczny” 2018, 4 (1) </w:t>
      </w:r>
    </w:p>
    <w:p w:rsidR="00D2757D" w:rsidRPr="00A62ED9" w:rsidRDefault="00D2757D" w:rsidP="00824EB5">
      <w:pPr>
        <w:suppressLineNumbers/>
        <w:suppressAutoHyphens/>
        <w:ind w:firstLine="709"/>
      </w:pPr>
      <w:r w:rsidRPr="00A62ED9">
        <w:t xml:space="preserve">- </w:t>
      </w:r>
      <w:r w:rsidR="000C0AB3" w:rsidRPr="00A62ED9">
        <w:t>k</w:t>
      </w:r>
      <w:r w:rsidR="00B43E7E" w:rsidRPr="00A62ED9">
        <w:t xml:space="preserve">ierownik projektu badawczego NCN nt. </w:t>
      </w:r>
      <w:r w:rsidR="00B43E7E" w:rsidRPr="00A62ED9">
        <w:rPr>
          <w:i/>
        </w:rPr>
        <w:t>„Uczyć się od innych i uczyć – nauczać innych – praca nauczyciela w warunkach wielokulturowości”</w:t>
      </w:r>
      <w:r w:rsidR="00B43E7E" w:rsidRPr="00A62ED9">
        <w:t xml:space="preserve"> Narodowe Centrum Nauki w Krakowie, Uniwersytet Śląski w Katowicach, Wydział Etnologii i Nauk o Edukacji w Cieszynie (2011-2014) </w:t>
      </w:r>
    </w:p>
    <w:p w:rsidR="007663BB" w:rsidRPr="00A62ED9" w:rsidRDefault="00D2757D" w:rsidP="00824EB5">
      <w:pPr>
        <w:suppressLineNumbers/>
        <w:suppressAutoHyphens/>
        <w:ind w:firstLine="709"/>
      </w:pPr>
      <w:r w:rsidRPr="00A62ED9">
        <w:t>-</w:t>
      </w:r>
      <w:r w:rsidR="000C0AB3" w:rsidRPr="00A62ED9">
        <w:t xml:space="preserve"> e</w:t>
      </w:r>
      <w:r w:rsidR="00B43E7E" w:rsidRPr="00A62ED9">
        <w:t xml:space="preserve">kspert i wykonawca </w:t>
      </w:r>
      <w:r w:rsidR="007663BB" w:rsidRPr="00A62ED9">
        <w:t>projektów badawczych krajowych, europejskich i innych międzynarodowych:</w:t>
      </w:r>
    </w:p>
    <w:p w:rsidR="007663BB" w:rsidRPr="00A62ED9" w:rsidRDefault="007663BB" w:rsidP="00824EB5">
      <w:pPr>
        <w:suppressLineNumbers/>
        <w:suppressAutoHyphens/>
        <w:ind w:firstLine="709"/>
      </w:pPr>
      <w:r w:rsidRPr="00A62ED9">
        <w:rPr>
          <w:i/>
        </w:rPr>
        <w:t>Dziedzictwo kulturowe jako klucz do tożsamości pogranicza polsko-czeskiego na Śląsku Cieszyńskim.</w:t>
      </w:r>
      <w:r w:rsidRPr="00A62ED9">
        <w:t xml:space="preserve"> W 1200-lecie Cieszyna. Numer rejestracyjny: PL.3.22/3.3.05/ 09.01088, (03.08.2009-21.04.2010) </w:t>
      </w:r>
      <w:r w:rsidR="00D96248" w:rsidRPr="00A62ED9">
        <w:t>Uniwersytet Śląski w Katowicach, p</w:t>
      </w:r>
      <w:r w:rsidRPr="00A62ED9">
        <w:t>artner projektu – Kongres Polaków w RC</w:t>
      </w:r>
      <w:r w:rsidR="00D96248" w:rsidRPr="00A62ED9">
        <w:t xml:space="preserve"> (wykonawca)</w:t>
      </w:r>
    </w:p>
    <w:p w:rsidR="007663BB" w:rsidRPr="00A62ED9" w:rsidRDefault="007663BB" w:rsidP="00824EB5">
      <w:pPr>
        <w:suppressLineNumbers/>
        <w:suppressAutoHyphens/>
        <w:ind w:firstLine="709"/>
      </w:pPr>
      <w:r w:rsidRPr="00A62ED9">
        <w:rPr>
          <w:i/>
        </w:rPr>
        <w:t>Centrum Upowszechniania Innowacji w Edukacji</w:t>
      </w:r>
      <w:r w:rsidRPr="00A62ED9">
        <w:t xml:space="preserve">. Nr projektu POKL.04.02.00-00-063/08 Wydział Nauk o Wychowaniu Uniwersytetu Łódzkiego w ramach Priorytetu IV, Działanie 4.2. Rozwój kwalifikacji kadr systemu B+R i wzrost świadomości roli nauki w rozwoju gospodarczym, Programu Operacyjnego Kapitał Ludzki od 02.02.2009 r. do 30.07.2010 r. </w:t>
      </w:r>
      <w:r w:rsidR="00D96248" w:rsidRPr="00A62ED9">
        <w:t>(wykonawca)</w:t>
      </w:r>
    </w:p>
    <w:p w:rsidR="007663BB" w:rsidRPr="00A62ED9" w:rsidRDefault="007663BB" w:rsidP="00824EB5">
      <w:pPr>
        <w:suppressLineNumbers/>
        <w:suppressAutoHyphens/>
        <w:ind w:firstLine="709"/>
      </w:pPr>
      <w:r w:rsidRPr="00A62ED9">
        <w:rPr>
          <w:i/>
        </w:rPr>
        <w:t>Kolorowe Ścieżki Euroregionu</w:t>
      </w:r>
      <w:r w:rsidRPr="00A62ED9">
        <w:t xml:space="preserve"> w ramach Programu Operacyjnego Współpracy Transgranicznej OP PS ČR-PR 2007 - 2013. Centrum Pedagogiczne w Czeskim Cieszynie Uniwersytet Śląski w Katowicach Wydział Etnologii i Nauk o Edukacji (30.09.2010-30.09.2011) (ekspert).</w:t>
      </w:r>
    </w:p>
    <w:p w:rsidR="007663BB" w:rsidRPr="00A62ED9" w:rsidRDefault="007663BB" w:rsidP="00824EB5">
      <w:pPr>
        <w:suppressLineNumbers/>
        <w:suppressAutoHyphens/>
        <w:ind w:firstLine="709"/>
        <w:rPr>
          <w:i/>
        </w:rPr>
      </w:pPr>
      <w:r w:rsidRPr="00A62ED9">
        <w:rPr>
          <w:i/>
        </w:rPr>
        <w:t xml:space="preserve">Leksykon Polaków w Republice Czeskiej i Republice Słowackiej. </w:t>
      </w:r>
      <w:r w:rsidRPr="00A62ED9">
        <w:t>Jednostka finansująca Fundusz Nauki i Technologii Polskiej, Narodowy Program Rozwoju Humanistyki Projekt nr 1 H 11 021380 Leksykon Polaków  w Republice Czeskiej i Republice Słowackiej Umowa 0098/FNiTPH/H11/80/2011. Grant 19/INP/2012-G. Czas realizacji  201</w:t>
      </w:r>
      <w:r w:rsidR="0099527D" w:rsidRPr="00A62ED9">
        <w:t>3-2015</w:t>
      </w:r>
      <w:r w:rsidRPr="00A62ED9">
        <w:t xml:space="preserve"> (wykonawca).</w:t>
      </w:r>
    </w:p>
    <w:p w:rsidR="00D2757D" w:rsidRPr="00A62ED9" w:rsidRDefault="007663BB" w:rsidP="00824EB5">
      <w:pPr>
        <w:suppressLineNumbers/>
        <w:suppressAutoHyphens/>
        <w:ind w:firstLine="709"/>
      </w:pPr>
      <w:r w:rsidRPr="00A62ED9">
        <w:t>-</w:t>
      </w:r>
      <w:r w:rsidR="0099527D" w:rsidRPr="00A62ED9">
        <w:t xml:space="preserve"> </w:t>
      </w:r>
      <w:r w:rsidR="00B43E7E" w:rsidRPr="00A62ED9">
        <w:t>uczestniczka zagranicznych staży naukowych odbytych m.in. w USA</w:t>
      </w:r>
      <w:r w:rsidR="00CB6ADA" w:rsidRPr="00A62ED9">
        <w:t xml:space="preserve"> (Fulbright Educational Partnership pt. “Preparing Educators for Global Society”</w:t>
      </w:r>
      <w:r w:rsidR="00D96248" w:rsidRPr="00A62ED9">
        <w:t>)</w:t>
      </w:r>
      <w:r w:rsidR="00B43E7E" w:rsidRPr="00A62ED9">
        <w:t>, Republice Czeskiej, Republice Słowackiej.</w:t>
      </w:r>
      <w:r w:rsidR="008B0CC7" w:rsidRPr="00A62ED9">
        <w:t xml:space="preserve"> </w:t>
      </w:r>
    </w:p>
    <w:p w:rsidR="007663BB" w:rsidRPr="00A62ED9" w:rsidRDefault="007663BB" w:rsidP="00824EB5">
      <w:pPr>
        <w:pStyle w:val="Tekstpodstawowywcity"/>
        <w:numPr>
          <w:ilvl w:val="0"/>
          <w:numId w:val="4"/>
        </w:numPr>
        <w:suppressLineNumbers/>
        <w:suppressAutoHyphens/>
        <w:spacing w:after="0"/>
        <w:ind w:left="0" w:firstLine="709"/>
      </w:pPr>
      <w:r w:rsidRPr="00A62ED9">
        <w:t>Członek Zespołu Ekspertów Zewnętrznych ds. Analiz Delphi Narodowego Programu Foresight Polska 2020 (od 2008).</w:t>
      </w:r>
    </w:p>
    <w:p w:rsidR="000C0AB3" w:rsidRPr="00A62ED9" w:rsidRDefault="000C0AB3" w:rsidP="00824EB5">
      <w:pPr>
        <w:suppressLineNumbers/>
        <w:suppressAutoHyphens/>
        <w:ind w:firstLine="709"/>
      </w:pPr>
      <w:r w:rsidRPr="00A62ED9">
        <w:t xml:space="preserve">- </w:t>
      </w:r>
      <w:r w:rsidR="007663BB" w:rsidRPr="00A62ED9">
        <w:t xml:space="preserve">Członek Zespołu Ekspertów w programie </w:t>
      </w:r>
      <w:r w:rsidR="007663BB" w:rsidRPr="00A62ED9">
        <w:rPr>
          <w:i/>
        </w:rPr>
        <w:t>„Granty na Granty – EKSPERCI”</w:t>
      </w:r>
      <w:r w:rsidR="007663BB" w:rsidRPr="00A62ED9">
        <w:t>. Program „Granty na granty – wsparcie polskich koordynatorów w programach badawczych Unii Europejskiej” (od 2015)</w:t>
      </w:r>
    </w:p>
    <w:p w:rsidR="008B0CC7" w:rsidRPr="00A62ED9" w:rsidRDefault="000C0AB3" w:rsidP="00824EB5">
      <w:pPr>
        <w:suppressLineNumbers/>
        <w:suppressAutoHyphens/>
        <w:ind w:firstLine="709"/>
        <w:rPr>
          <w:i/>
        </w:rPr>
      </w:pPr>
      <w:r w:rsidRPr="00A62ED9">
        <w:t xml:space="preserve">- </w:t>
      </w:r>
      <w:r w:rsidR="008B0CC7" w:rsidRPr="00A62ED9">
        <w:t>Inicjatorka i organizator działań na rzecz aktywizacji społeczności lokalnych, współpracy z samorządem lokalnym i organizacjami pozarządowymi m.in. cykl międzynarodowych konferencji o rzeczywistych związkach teorii z praktyką</w:t>
      </w:r>
      <w:r w:rsidR="00FD7D74" w:rsidRPr="00A62ED9">
        <w:t>,</w:t>
      </w:r>
      <w:r w:rsidR="008B0CC7" w:rsidRPr="00A62ED9">
        <w:t xml:space="preserve"> połączonych z warsztatami dla dzieci młodzieży i dorosłych nt. </w:t>
      </w:r>
      <w:r w:rsidR="008B0CC7" w:rsidRPr="00A62ED9">
        <w:rPr>
          <w:i/>
        </w:rPr>
        <w:t>„Aktywizacja jednostek, grup i zbiorowości w środowisku lokalnym”</w:t>
      </w:r>
      <w:r w:rsidR="00D96248" w:rsidRPr="00A62ED9">
        <w:t xml:space="preserve"> (od 2014 roku odbyło się 9 konferencji, opublikowano 6 prac w serii cieszyńska Pedagogika Społeczna)</w:t>
      </w:r>
      <w:r w:rsidR="008B0CC7" w:rsidRPr="00A62ED9">
        <w:rPr>
          <w:i/>
        </w:rPr>
        <w:t>.</w:t>
      </w:r>
    </w:p>
    <w:p w:rsidR="00824EB5" w:rsidRDefault="00824EB5" w:rsidP="00A62ED9">
      <w:pPr>
        <w:pStyle w:val="Tekstpodstawowywcity"/>
        <w:suppressLineNumbers/>
        <w:suppressAutoHyphens/>
        <w:spacing w:after="0"/>
        <w:ind w:left="709" w:hanging="709"/>
        <w:rPr>
          <w:u w:val="single"/>
        </w:rPr>
      </w:pPr>
    </w:p>
    <w:p w:rsidR="00D2757D" w:rsidRPr="00A62ED9" w:rsidRDefault="00D2757D" w:rsidP="00A62ED9">
      <w:pPr>
        <w:pStyle w:val="Tekstpodstawowywcity"/>
        <w:suppressLineNumbers/>
        <w:suppressAutoHyphens/>
        <w:spacing w:after="0"/>
        <w:ind w:left="709" w:hanging="709"/>
      </w:pPr>
      <w:r w:rsidRPr="00A62ED9">
        <w:rPr>
          <w:u w:val="single"/>
        </w:rPr>
        <w:t>Zainteresowania badawcze</w:t>
      </w:r>
      <w:r w:rsidRPr="00A62ED9">
        <w:t xml:space="preserve"> </w:t>
      </w:r>
    </w:p>
    <w:p w:rsidR="00FD7D74" w:rsidRPr="00A62ED9" w:rsidRDefault="00FD7D74" w:rsidP="00AC3291">
      <w:pPr>
        <w:pStyle w:val="Tekstpodstawowywcity"/>
        <w:suppressLineNumbers/>
        <w:suppressAutoHyphens/>
        <w:spacing w:after="0"/>
        <w:ind w:left="0" w:firstLine="709"/>
      </w:pPr>
      <w:r w:rsidRPr="00A62ED9">
        <w:t>W działalności naukowo-badawczej można wskazać na kilka głównych nurtów dociekań i penetracji naukowych, powiązanych ze sobą, zwartych i koherentnych:</w:t>
      </w:r>
    </w:p>
    <w:p w:rsidR="00FD7D74" w:rsidRPr="00A62ED9" w:rsidRDefault="00FD7D74" w:rsidP="00AC3291">
      <w:pPr>
        <w:pStyle w:val="Tekstpodstawowywcity"/>
        <w:suppressLineNumbers/>
        <w:suppressAutoHyphens/>
        <w:spacing w:after="0"/>
        <w:ind w:left="0" w:firstLine="709"/>
      </w:pPr>
      <w:r w:rsidRPr="00A62ED9">
        <w:t xml:space="preserve"> 1. nurt poświęcony sprawom formowania się tożsamości w warunkach oddziaływania edukacji szkolnej, środowiska rodzinnego, społeczności lokalnej, a także rozmaitych doświadczeń życiowych i kulturowych; </w:t>
      </w:r>
    </w:p>
    <w:p w:rsidR="00FD7D74" w:rsidRPr="00A62ED9" w:rsidRDefault="00FD7D74" w:rsidP="00AC3291">
      <w:pPr>
        <w:pStyle w:val="Tekstpodstawowywcity"/>
        <w:suppressLineNumbers/>
        <w:suppressAutoHyphens/>
        <w:spacing w:after="0"/>
        <w:ind w:left="0" w:firstLine="709"/>
      </w:pPr>
      <w:r w:rsidRPr="00A62ED9">
        <w:t xml:space="preserve">2. teoria i praktyka edukacji; </w:t>
      </w:r>
    </w:p>
    <w:p w:rsidR="00FD7D74" w:rsidRPr="00A62ED9" w:rsidRDefault="00FD7D74" w:rsidP="00AC3291">
      <w:pPr>
        <w:pStyle w:val="Tekstpodstawowywcity"/>
        <w:suppressLineNumbers/>
        <w:suppressAutoHyphens/>
        <w:spacing w:after="0"/>
        <w:ind w:left="0" w:firstLine="709"/>
      </w:pPr>
      <w:r w:rsidRPr="00A62ED9">
        <w:t xml:space="preserve">3. uwarunkowania kształtowania (się) i rozwoju kompetencji nauczycieli i wychowawców oraz ich przygotowanie do pracy w środowiskach zróżnicowanych społecznie, kulturowo, gospodarczo. </w:t>
      </w:r>
    </w:p>
    <w:p w:rsidR="00955F3F" w:rsidRPr="00A62ED9" w:rsidRDefault="00955F3F" w:rsidP="00AC3291">
      <w:pPr>
        <w:suppressLineNumbers/>
        <w:suppressAutoHyphens/>
        <w:ind w:firstLine="709"/>
      </w:pPr>
      <w:r w:rsidRPr="00A62ED9">
        <w:t xml:space="preserve">Zainteresowania badawcze koncentrują się na edukacji różnych grup wiekowych; na szkole; nauczycielach; problematyce wielokulturowości i międzykulturowości; edukacji wielo- i międzykulturowej. </w:t>
      </w:r>
    </w:p>
    <w:p w:rsidR="00955F3F" w:rsidRPr="00A62ED9" w:rsidRDefault="00955F3F" w:rsidP="00AC3291">
      <w:pPr>
        <w:pStyle w:val="Tekstpodstawowywcity"/>
        <w:suppressLineNumbers/>
        <w:suppressAutoHyphens/>
        <w:spacing w:after="0"/>
        <w:ind w:left="0" w:firstLine="709"/>
      </w:pPr>
      <w:r w:rsidRPr="00A62ED9">
        <w:t>Główne kierunki działalności naukowej i specjalności to pedagogika społeczna, pedagogika młodzieży, pedeutologia, pedagogika międzykulturowa, a także pedagogika wczesnoszkolna.</w:t>
      </w:r>
    </w:p>
    <w:p w:rsidR="0009590A" w:rsidRPr="00A62ED9" w:rsidRDefault="0009590A" w:rsidP="00A62ED9">
      <w:pPr>
        <w:suppressLineNumbers/>
        <w:suppressAutoHyphens/>
      </w:pPr>
    </w:p>
    <w:sectPr w:rsidR="0009590A" w:rsidRPr="00A62E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8D" w:rsidRDefault="00492A8D" w:rsidP="001D0E2C">
      <w:pPr>
        <w:spacing w:line="240" w:lineRule="auto"/>
      </w:pPr>
      <w:r>
        <w:separator/>
      </w:r>
    </w:p>
  </w:endnote>
  <w:endnote w:type="continuationSeparator" w:id="0">
    <w:p w:rsidR="00492A8D" w:rsidRDefault="00492A8D" w:rsidP="001D0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91039"/>
      <w:docPartObj>
        <w:docPartGallery w:val="Page Numbers (Bottom of Page)"/>
        <w:docPartUnique/>
      </w:docPartObj>
    </w:sdtPr>
    <w:sdtEndPr/>
    <w:sdtContent>
      <w:p w:rsidR="001D0E2C" w:rsidRDefault="001D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A8D">
          <w:rPr>
            <w:noProof/>
          </w:rPr>
          <w:t>1</w:t>
        </w:r>
        <w:r>
          <w:fldChar w:fldCharType="end"/>
        </w:r>
      </w:p>
    </w:sdtContent>
  </w:sdt>
  <w:p w:rsidR="001D0E2C" w:rsidRDefault="001D0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8D" w:rsidRDefault="00492A8D" w:rsidP="001D0E2C">
      <w:pPr>
        <w:spacing w:line="240" w:lineRule="auto"/>
      </w:pPr>
      <w:r>
        <w:separator/>
      </w:r>
    </w:p>
  </w:footnote>
  <w:footnote w:type="continuationSeparator" w:id="0">
    <w:p w:rsidR="00492A8D" w:rsidRDefault="00492A8D" w:rsidP="001D0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A66"/>
    <w:multiLevelType w:val="hybridMultilevel"/>
    <w:tmpl w:val="9A8EB774"/>
    <w:lvl w:ilvl="0" w:tplc="1C1832D6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586E"/>
    <w:multiLevelType w:val="multilevel"/>
    <w:tmpl w:val="91C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36E8C"/>
    <w:multiLevelType w:val="hybridMultilevel"/>
    <w:tmpl w:val="FCA4C0B4"/>
    <w:lvl w:ilvl="0" w:tplc="918AD9E0"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7363D"/>
    <w:multiLevelType w:val="hybridMultilevel"/>
    <w:tmpl w:val="5C163A34"/>
    <w:lvl w:ilvl="0" w:tplc="2A22E86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6278"/>
    <w:multiLevelType w:val="singleLevel"/>
    <w:tmpl w:val="AECAFA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C4"/>
    <w:rsid w:val="0003181E"/>
    <w:rsid w:val="0009590A"/>
    <w:rsid w:val="000C0AB3"/>
    <w:rsid w:val="001704E8"/>
    <w:rsid w:val="001B064E"/>
    <w:rsid w:val="001D0E2C"/>
    <w:rsid w:val="00242418"/>
    <w:rsid w:val="002E0BDA"/>
    <w:rsid w:val="00353F09"/>
    <w:rsid w:val="003D05A0"/>
    <w:rsid w:val="00446DBA"/>
    <w:rsid w:val="004656DD"/>
    <w:rsid w:val="00492A8D"/>
    <w:rsid w:val="004B2D0D"/>
    <w:rsid w:val="004D578E"/>
    <w:rsid w:val="004F2E22"/>
    <w:rsid w:val="00535256"/>
    <w:rsid w:val="00537947"/>
    <w:rsid w:val="00594363"/>
    <w:rsid w:val="005C1D5F"/>
    <w:rsid w:val="005C4A7D"/>
    <w:rsid w:val="005F51C8"/>
    <w:rsid w:val="00611C82"/>
    <w:rsid w:val="00614F23"/>
    <w:rsid w:val="00627C3E"/>
    <w:rsid w:val="0065024C"/>
    <w:rsid w:val="00655398"/>
    <w:rsid w:val="006565AD"/>
    <w:rsid w:val="006748E3"/>
    <w:rsid w:val="006D12AD"/>
    <w:rsid w:val="007663BB"/>
    <w:rsid w:val="00772729"/>
    <w:rsid w:val="007C01F0"/>
    <w:rsid w:val="007D7E55"/>
    <w:rsid w:val="00800DB6"/>
    <w:rsid w:val="0081654B"/>
    <w:rsid w:val="00824EB5"/>
    <w:rsid w:val="008B0CC7"/>
    <w:rsid w:val="008B70BD"/>
    <w:rsid w:val="009177D5"/>
    <w:rsid w:val="00953F8C"/>
    <w:rsid w:val="00955F3F"/>
    <w:rsid w:val="0099527D"/>
    <w:rsid w:val="009C775A"/>
    <w:rsid w:val="00A14FDA"/>
    <w:rsid w:val="00A15F75"/>
    <w:rsid w:val="00A62ED9"/>
    <w:rsid w:val="00AC3291"/>
    <w:rsid w:val="00B1358C"/>
    <w:rsid w:val="00B43E7E"/>
    <w:rsid w:val="00B76E22"/>
    <w:rsid w:val="00B83273"/>
    <w:rsid w:val="00BF1B5F"/>
    <w:rsid w:val="00C57510"/>
    <w:rsid w:val="00CB6ADA"/>
    <w:rsid w:val="00CD6A43"/>
    <w:rsid w:val="00D2757D"/>
    <w:rsid w:val="00D45788"/>
    <w:rsid w:val="00D75E5F"/>
    <w:rsid w:val="00D96248"/>
    <w:rsid w:val="00DA5D11"/>
    <w:rsid w:val="00DB4741"/>
    <w:rsid w:val="00E7473B"/>
    <w:rsid w:val="00EB7BC9"/>
    <w:rsid w:val="00EC195D"/>
    <w:rsid w:val="00F214D1"/>
    <w:rsid w:val="00F216C4"/>
    <w:rsid w:val="00FC5E19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C4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6C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47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474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6A43"/>
    <w:rPr>
      <w:b/>
      <w:bCs/>
    </w:rPr>
  </w:style>
  <w:style w:type="paragraph" w:styleId="Akapitzlist">
    <w:name w:val="List Paragraph"/>
    <w:basedOn w:val="Normalny"/>
    <w:uiPriority w:val="34"/>
    <w:qFormat/>
    <w:rsid w:val="008B70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70BD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70BD"/>
  </w:style>
  <w:style w:type="character" w:customStyle="1" w:styleId="bold">
    <w:name w:val="bold"/>
    <w:basedOn w:val="Domylnaczcionkaakapitu"/>
    <w:rsid w:val="007C01F0"/>
  </w:style>
  <w:style w:type="character" w:customStyle="1" w:styleId="value">
    <w:name w:val="value"/>
    <w:basedOn w:val="Domylnaczcionkaakapitu"/>
    <w:rsid w:val="007C01F0"/>
  </w:style>
  <w:style w:type="character" w:customStyle="1" w:styleId="st">
    <w:name w:val="st"/>
    <w:basedOn w:val="Domylnaczcionkaakapitu"/>
    <w:rsid w:val="007C01F0"/>
  </w:style>
  <w:style w:type="character" w:styleId="Uwydatnienie">
    <w:name w:val="Emphasis"/>
    <w:basedOn w:val="Domylnaczcionkaakapitu"/>
    <w:uiPriority w:val="20"/>
    <w:qFormat/>
    <w:rsid w:val="007C01F0"/>
    <w:rPr>
      <w:i/>
      <w:iCs/>
    </w:rPr>
  </w:style>
  <w:style w:type="paragraph" w:customStyle="1" w:styleId="Default">
    <w:name w:val="Default"/>
    <w:rsid w:val="00EC1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2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0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2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C4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6C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47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4741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6A43"/>
    <w:rPr>
      <w:b/>
      <w:bCs/>
    </w:rPr>
  </w:style>
  <w:style w:type="paragraph" w:styleId="Akapitzlist">
    <w:name w:val="List Paragraph"/>
    <w:basedOn w:val="Normalny"/>
    <w:uiPriority w:val="34"/>
    <w:qFormat/>
    <w:rsid w:val="008B70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70BD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70BD"/>
  </w:style>
  <w:style w:type="character" w:customStyle="1" w:styleId="bold">
    <w:name w:val="bold"/>
    <w:basedOn w:val="Domylnaczcionkaakapitu"/>
    <w:rsid w:val="007C01F0"/>
  </w:style>
  <w:style w:type="character" w:customStyle="1" w:styleId="value">
    <w:name w:val="value"/>
    <w:basedOn w:val="Domylnaczcionkaakapitu"/>
    <w:rsid w:val="007C01F0"/>
  </w:style>
  <w:style w:type="character" w:customStyle="1" w:styleId="st">
    <w:name w:val="st"/>
    <w:basedOn w:val="Domylnaczcionkaakapitu"/>
    <w:rsid w:val="007C01F0"/>
  </w:style>
  <w:style w:type="character" w:styleId="Uwydatnienie">
    <w:name w:val="Emphasis"/>
    <w:basedOn w:val="Domylnaczcionkaakapitu"/>
    <w:uiPriority w:val="20"/>
    <w:qFormat/>
    <w:rsid w:val="007C01F0"/>
    <w:rPr>
      <w:i/>
      <w:iCs/>
    </w:rPr>
  </w:style>
  <w:style w:type="paragraph" w:customStyle="1" w:styleId="Default">
    <w:name w:val="Default"/>
    <w:rsid w:val="00EC1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2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0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2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C54A-2C8A-425F-90AE-40D45DA1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Biogram</vt:lpstr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Biogram</dc:title>
  <dc:creator>Alina Szczurek-Boruta</dc:creator>
  <cp:lastModifiedBy>Alina</cp:lastModifiedBy>
  <cp:revision>2</cp:revision>
  <cp:lastPrinted>2019-08-20T06:28:00Z</cp:lastPrinted>
  <dcterms:created xsi:type="dcterms:W3CDTF">2019-08-20T06:29:00Z</dcterms:created>
  <dcterms:modified xsi:type="dcterms:W3CDTF">2019-08-20T06:29:00Z</dcterms:modified>
</cp:coreProperties>
</file>