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E" w:rsidRDefault="00455EEE">
      <w:bookmarkStart w:id="0" w:name="_GoBack"/>
      <w:bookmarkEnd w:id="0"/>
    </w:p>
    <w:p w:rsidR="00C465AD" w:rsidRDefault="00C465A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823"/>
        <w:gridCol w:w="10206"/>
      </w:tblGrid>
      <w:tr w:rsidR="00C465AD" w:rsidTr="00426A55">
        <w:tc>
          <w:tcPr>
            <w:tcW w:w="14029" w:type="dxa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FA5DF2" w:rsidRPr="00FA5DF2" w:rsidRDefault="00FA5DF2" w:rsidP="00C465AD">
            <w:pPr>
              <w:jc w:val="center"/>
              <w:rPr>
                <w:b/>
                <w:sz w:val="32"/>
                <w:szCs w:val="32"/>
              </w:rPr>
            </w:pPr>
          </w:p>
          <w:p w:rsidR="00C465AD" w:rsidRPr="00FA5DF2" w:rsidRDefault="00FA5DF2" w:rsidP="00C465AD">
            <w:pPr>
              <w:jc w:val="center"/>
              <w:rPr>
                <w:b/>
                <w:sz w:val="32"/>
                <w:szCs w:val="32"/>
              </w:rPr>
            </w:pPr>
            <w:r w:rsidRPr="00FA5DF2">
              <w:rPr>
                <w:b/>
                <w:sz w:val="32"/>
                <w:szCs w:val="32"/>
              </w:rPr>
              <w:t xml:space="preserve">WYKAZ ZADAŃ ADMINISTRACJI </w:t>
            </w:r>
          </w:p>
          <w:p w:rsidR="00C465AD" w:rsidRPr="001114BD" w:rsidRDefault="00C465AD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E41" w:rsidTr="00565E41"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565E41" w:rsidRPr="00ED402E" w:rsidRDefault="00565E41" w:rsidP="00B07FA9">
            <w:proofErr w:type="gramStart"/>
            <w:r w:rsidRPr="00ED402E">
              <w:t>mgr</w:t>
            </w:r>
            <w:proofErr w:type="gramEnd"/>
            <w:r w:rsidRPr="00ED402E">
              <w:t xml:space="preserve"> </w:t>
            </w:r>
            <w:r w:rsidR="00B07FA9">
              <w:t xml:space="preserve">Agnieszka Maroń </w:t>
            </w:r>
            <w:hyperlink r:id="rId5" w:history="1">
              <w:r w:rsidR="00B07FA9" w:rsidRPr="00675173">
                <w:rPr>
                  <w:rStyle w:val="Hipercze"/>
                </w:rPr>
                <w:t>agnieszka.maron@us.edu.pl</w:t>
              </w:r>
            </w:hyperlink>
            <w:r w:rsidRPr="00ED402E">
              <w:br/>
              <w:t xml:space="preserve">tel. 32 359 </w:t>
            </w:r>
            <w:r w:rsidR="00B07FA9">
              <w:t>24</w:t>
            </w:r>
            <w:r w:rsidRPr="00ED402E">
              <w:t xml:space="preserve"> </w:t>
            </w:r>
            <w:r w:rsidR="00B07FA9">
              <w:t>38</w:t>
            </w:r>
            <w:r w:rsidRPr="00ED402E">
              <w:t xml:space="preserve"> </w:t>
            </w:r>
            <w:r w:rsidR="00A932E2" w:rsidRPr="00ED402E">
              <w:br/>
              <w:t xml:space="preserve">pok. </w:t>
            </w:r>
            <w:r w:rsidR="001968BF">
              <w:t>2.4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565E41" w:rsidRDefault="00565E41" w:rsidP="00B07FA9">
            <w:pPr>
              <w:rPr>
                <w:b/>
                <w:sz w:val="28"/>
                <w:szCs w:val="28"/>
              </w:rPr>
            </w:pPr>
            <w:r w:rsidRPr="00FE5015">
              <w:rPr>
                <w:b/>
                <w:sz w:val="24"/>
                <w:szCs w:val="24"/>
              </w:rPr>
              <w:t>K</w:t>
            </w:r>
            <w:r w:rsidR="00B07FA9">
              <w:rPr>
                <w:b/>
                <w:sz w:val="24"/>
                <w:szCs w:val="24"/>
              </w:rPr>
              <w:t>ierowniczka</w:t>
            </w:r>
            <w:r w:rsidRPr="00FE5015">
              <w:rPr>
                <w:b/>
                <w:sz w:val="24"/>
                <w:szCs w:val="24"/>
              </w:rPr>
              <w:t xml:space="preserve"> Organizacyjn</w:t>
            </w:r>
            <w:r w:rsidR="00B07FA9">
              <w:rPr>
                <w:b/>
                <w:sz w:val="24"/>
                <w:szCs w:val="24"/>
              </w:rPr>
              <w:t>a</w:t>
            </w:r>
            <w:r w:rsidRPr="00FE5015">
              <w:rPr>
                <w:b/>
                <w:sz w:val="24"/>
                <w:szCs w:val="24"/>
              </w:rPr>
              <w:t xml:space="preserve"> Wydziału Prawa i Administracji</w:t>
            </w:r>
          </w:p>
        </w:tc>
      </w:tr>
      <w:tr w:rsidR="003B4D60" w:rsidTr="0099084E">
        <w:tc>
          <w:tcPr>
            <w:tcW w:w="14029" w:type="dxa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465AD" w:rsidTr="00C465AD">
        <w:tc>
          <w:tcPr>
            <w:tcW w:w="3823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0206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RODZAJ SPRAWY</w:t>
            </w:r>
          </w:p>
        </w:tc>
      </w:tr>
      <w:tr w:rsidR="00096DCE" w:rsidTr="00127116">
        <w:tc>
          <w:tcPr>
            <w:tcW w:w="3823" w:type="dxa"/>
          </w:tcPr>
          <w:p w:rsidR="00B87284" w:rsidRDefault="001C2C2C" w:rsidP="00B87284">
            <w:proofErr w:type="gramStart"/>
            <w:r>
              <w:t>mgr</w:t>
            </w:r>
            <w:proofErr w:type="gramEnd"/>
            <w:r>
              <w:t xml:space="preserve"> Ewa Klyszcz</w:t>
            </w:r>
          </w:p>
          <w:p w:rsidR="00F324C3" w:rsidRDefault="00815C48" w:rsidP="00B87284">
            <w:hyperlink r:id="rId6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Default="00815C48" w:rsidP="00B87284">
            <w:hyperlink r:id="rId7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B87284" w:rsidP="00B87284">
            <w:proofErr w:type="gramStart"/>
            <w:r>
              <w:t>tel</w:t>
            </w:r>
            <w:proofErr w:type="gramEnd"/>
            <w:r>
              <w:t>. 32 359 1613</w:t>
            </w:r>
          </w:p>
          <w:p w:rsidR="00096DCE" w:rsidRDefault="001968BF" w:rsidP="00096DCE">
            <w:proofErr w:type="gramStart"/>
            <w:r>
              <w:t>pok</w:t>
            </w:r>
            <w:proofErr w:type="gramEnd"/>
            <w:r>
              <w:t>. 1.9</w:t>
            </w:r>
          </w:p>
        </w:tc>
        <w:tc>
          <w:tcPr>
            <w:tcW w:w="10206" w:type="dxa"/>
          </w:tcPr>
          <w:p w:rsidR="00362901" w:rsidRPr="006C39D7" w:rsidRDefault="00362901" w:rsidP="00362901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2F7229">
              <w:rPr>
                <w:b/>
                <w:u w:val="single"/>
              </w:rPr>
              <w:t>Zastęp</w:t>
            </w:r>
            <w:r w:rsidR="00B07FA9">
              <w:rPr>
                <w:b/>
                <w:u w:val="single"/>
              </w:rPr>
              <w:t>ca Kierownika Organizacyjnego,</w:t>
            </w:r>
            <w:r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>- obsługa administracyjna Dyrektora Instytutu, Prodz</w:t>
            </w:r>
            <w:r w:rsidR="00A93388">
              <w:t>i</w:t>
            </w:r>
            <w:r>
              <w:t xml:space="preserve">ekana ds. Badań Naukowych </w:t>
            </w:r>
            <w:r w:rsidR="004A5EE0">
              <w:rPr>
                <w:rFonts w:ascii="Calibri" w:hAnsi="Calibri" w:cs="Calibri"/>
                <w:sz w:val="21"/>
                <w:szCs w:val="21"/>
                <w:lang w:val="en"/>
              </w:rPr>
              <w:t>oraz prowadzenie ewidencji i 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>obsługa korespondencji,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096DCE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127116" w:rsidRPr="00F23139" w:rsidRDefault="00127116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87284" w:rsidTr="00127116">
        <w:tc>
          <w:tcPr>
            <w:tcW w:w="3823" w:type="dxa"/>
          </w:tcPr>
          <w:p w:rsidR="00455EEE" w:rsidRDefault="00455EEE" w:rsidP="00455EEE">
            <w:proofErr w:type="gramStart"/>
            <w:r>
              <w:t>mgr</w:t>
            </w:r>
            <w:proofErr w:type="gramEnd"/>
            <w:r>
              <w:t xml:space="preserve"> Joanna Debernic</w:t>
            </w:r>
          </w:p>
          <w:p w:rsidR="00F324C3" w:rsidRDefault="00815C48" w:rsidP="00096DCE">
            <w:pPr>
              <w:rPr>
                <w:rStyle w:val="Hipercze"/>
              </w:rPr>
            </w:pPr>
            <w:hyperlink r:id="rId8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Default="00815C48" w:rsidP="00096DCE">
            <w:hyperlink r:id="rId9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455EEE" w:rsidP="00096DCE">
            <w:proofErr w:type="gramStart"/>
            <w:r>
              <w:t>tel</w:t>
            </w:r>
            <w:proofErr w:type="gramEnd"/>
            <w:r>
              <w:t>. 32 359 1905</w:t>
            </w:r>
          </w:p>
          <w:p w:rsidR="00127116" w:rsidRDefault="001968BF" w:rsidP="00543D40">
            <w:proofErr w:type="gramStart"/>
            <w:r>
              <w:t>pok</w:t>
            </w:r>
            <w:proofErr w:type="gramEnd"/>
            <w:r>
              <w:t>. 1.9</w:t>
            </w:r>
            <w:r w:rsidR="00915D3B">
              <w:br/>
            </w:r>
          </w:p>
        </w:tc>
        <w:tc>
          <w:tcPr>
            <w:tcW w:w="10206" w:type="dxa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127116">
        <w:tc>
          <w:tcPr>
            <w:tcW w:w="3823" w:type="dxa"/>
          </w:tcPr>
          <w:p w:rsidR="00455EEE" w:rsidRDefault="00455EEE" w:rsidP="00455EEE">
            <w:proofErr w:type="gramStart"/>
            <w:r>
              <w:t>mgr</w:t>
            </w:r>
            <w:proofErr w:type="gramEnd"/>
            <w:r>
              <w:t xml:space="preserve"> Faustyna Głuszak – Jarzyna </w:t>
            </w:r>
          </w:p>
          <w:p w:rsidR="00F324C3" w:rsidRDefault="00815C48" w:rsidP="00455EEE">
            <w:pPr>
              <w:rPr>
                <w:rStyle w:val="Hipercze"/>
              </w:rPr>
            </w:pPr>
            <w:hyperlink r:id="rId10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F324C3" w:rsidRDefault="00815C48" w:rsidP="00455EEE">
            <w:pPr>
              <w:rPr>
                <w:rStyle w:val="Hipercze"/>
                <w:color w:val="auto"/>
                <w:u w:val="none"/>
              </w:rPr>
            </w:pPr>
            <w:hyperlink r:id="rId11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455EEE" w:rsidRDefault="00455EEE" w:rsidP="00455EEE">
            <w:proofErr w:type="gramStart"/>
            <w:r>
              <w:t>tel</w:t>
            </w:r>
            <w:proofErr w:type="gramEnd"/>
            <w:r>
              <w:t xml:space="preserve">. 32 359 14 91  </w:t>
            </w:r>
          </w:p>
          <w:p w:rsidR="00B87284" w:rsidRDefault="00A525B0" w:rsidP="00543D40">
            <w:proofErr w:type="gramStart"/>
            <w:r>
              <w:lastRenderedPageBreak/>
              <w:t>pok</w:t>
            </w:r>
            <w:proofErr w:type="gramEnd"/>
            <w:r>
              <w:t>. 1.9</w:t>
            </w:r>
          </w:p>
        </w:tc>
        <w:tc>
          <w:tcPr>
            <w:tcW w:w="10206" w:type="dxa"/>
          </w:tcPr>
          <w:p w:rsidR="00455EEE" w:rsidRDefault="00455EEE" w:rsidP="00455EEE">
            <w:r>
              <w:lastRenderedPageBreak/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  <w:proofErr w:type="gramStart"/>
            <w:r w:rsidRPr="00892471">
              <w:rPr>
                <w:rFonts w:ascii="Calibri" w:hAnsi="Calibri" w:cs="Calibri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</w:t>
            </w:r>
            <w:proofErr w:type="gramEnd"/>
            <w:r w:rsidRPr="00F527A3">
              <w:t xml:space="preserve">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lastRenderedPageBreak/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127116" w:rsidRDefault="00127116" w:rsidP="00096DCE"/>
        </w:tc>
      </w:tr>
      <w:tr w:rsidR="006C39D7" w:rsidTr="0099084E">
        <w:tc>
          <w:tcPr>
            <w:tcW w:w="14029" w:type="dxa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5AD" w:rsidTr="00C465AD">
        <w:tc>
          <w:tcPr>
            <w:tcW w:w="3823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0206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RODZAJ SPRAWY</w:t>
            </w:r>
          </w:p>
        </w:tc>
      </w:tr>
      <w:tr w:rsidR="005E4A64" w:rsidTr="00127116">
        <w:tc>
          <w:tcPr>
            <w:tcW w:w="3823" w:type="dxa"/>
          </w:tcPr>
          <w:p w:rsidR="00F324C3" w:rsidRDefault="00E1039A" w:rsidP="005E4A64">
            <w:proofErr w:type="gramStart"/>
            <w:r>
              <w:t>mgr</w:t>
            </w:r>
            <w:proofErr w:type="gramEnd"/>
            <w:r>
              <w:t xml:space="preserve"> inż. Monika Łyczba</w:t>
            </w:r>
            <w:r w:rsidR="005E4A64">
              <w:br/>
            </w:r>
            <w:hyperlink r:id="rId12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5E4A64" w:rsidRDefault="005E4A64" w:rsidP="005E4A64">
            <w:proofErr w:type="gramStart"/>
            <w:r>
              <w:t>tel</w:t>
            </w:r>
            <w:proofErr w:type="gramEnd"/>
            <w:r>
              <w:t xml:space="preserve">. 32 359 1698  </w:t>
            </w:r>
          </w:p>
          <w:p w:rsidR="00127116" w:rsidRDefault="00444238" w:rsidP="003A22A9">
            <w:proofErr w:type="gramStart"/>
            <w:r>
              <w:t>pok</w:t>
            </w:r>
            <w:proofErr w:type="gramEnd"/>
            <w:r>
              <w:t>. 40</w:t>
            </w:r>
            <w:r w:rsidR="00915D3B">
              <w:br/>
            </w:r>
          </w:p>
        </w:tc>
        <w:tc>
          <w:tcPr>
            <w:tcW w:w="10206" w:type="dxa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B37181" w:rsidTr="00127116">
        <w:tc>
          <w:tcPr>
            <w:tcW w:w="3823" w:type="dxa"/>
          </w:tcPr>
          <w:p w:rsidR="00B37181" w:rsidRDefault="00B37181" w:rsidP="005E4A64">
            <w:proofErr w:type="gramStart"/>
            <w:r>
              <w:t>mgr</w:t>
            </w:r>
            <w:proofErr w:type="gramEnd"/>
            <w:r>
              <w:t xml:space="preserve"> Wojciech </w:t>
            </w:r>
            <w:proofErr w:type="spellStart"/>
            <w:r>
              <w:t>Tymkiewicz</w:t>
            </w:r>
            <w:proofErr w:type="spellEnd"/>
            <w:r>
              <w:br/>
            </w:r>
            <w:hyperlink r:id="rId13" w:history="1">
              <w:r w:rsidRPr="005F718A">
                <w:rPr>
                  <w:rStyle w:val="Hipercze"/>
                </w:rPr>
                <w:t>wojciech.tymkiewicz@us.edu.pl</w:t>
              </w:r>
            </w:hyperlink>
            <w:r>
              <w:t xml:space="preserve"> </w:t>
            </w:r>
          </w:p>
          <w:p w:rsidR="00B37181" w:rsidRDefault="00B37181" w:rsidP="005E4A64">
            <w:proofErr w:type="gramStart"/>
            <w:r>
              <w:t>tel</w:t>
            </w:r>
            <w:proofErr w:type="gramEnd"/>
            <w:r>
              <w:t>. 32 359 20 28</w:t>
            </w:r>
          </w:p>
          <w:p w:rsidR="00B37181" w:rsidRDefault="00444238" w:rsidP="005E4A64">
            <w:proofErr w:type="gramStart"/>
            <w:r>
              <w:t>pok</w:t>
            </w:r>
            <w:proofErr w:type="gramEnd"/>
            <w:r>
              <w:t>. 40</w:t>
            </w:r>
          </w:p>
        </w:tc>
        <w:tc>
          <w:tcPr>
            <w:tcW w:w="10206" w:type="dxa"/>
          </w:tcPr>
          <w:p w:rsidR="00B37181" w:rsidRDefault="00B37181" w:rsidP="00B37181">
            <w:r>
              <w:t xml:space="preserve">- obsługa administracyjna projektów, </w:t>
            </w:r>
          </w:p>
          <w:p w:rsidR="00B37181" w:rsidRDefault="00B37181" w:rsidP="00B37181">
            <w:r>
              <w:t>- szkolenia dla pracowników Wydziału</w:t>
            </w:r>
          </w:p>
        </w:tc>
      </w:tr>
      <w:tr w:rsidR="006C39D7" w:rsidTr="00127116">
        <w:tc>
          <w:tcPr>
            <w:tcW w:w="3823" w:type="dxa"/>
          </w:tcPr>
          <w:p w:rsidR="00C54A2B" w:rsidRDefault="005E4A64" w:rsidP="00C54A2B">
            <w:proofErr w:type="gramStart"/>
            <w:r>
              <w:t>dr</w:t>
            </w:r>
            <w:proofErr w:type="gramEnd"/>
            <w:r>
              <w:t xml:space="preserve"> Dorota Kiebzak- Mandera, </w:t>
            </w:r>
            <w:r w:rsidRPr="0044588E">
              <w:t>freelancer</w:t>
            </w:r>
          </w:p>
          <w:p w:rsidR="00C54A2B" w:rsidRDefault="00815C48" w:rsidP="00C54A2B">
            <w:hyperlink r:id="rId14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85737F" w:rsidP="00455EEE">
            <w:proofErr w:type="gramStart"/>
            <w:r>
              <w:t>pok</w:t>
            </w:r>
            <w:proofErr w:type="gramEnd"/>
            <w:r>
              <w:t>.</w:t>
            </w:r>
            <w:r w:rsidR="00444238">
              <w:t xml:space="preserve"> </w:t>
            </w:r>
            <w:r>
              <w:t>2.1</w:t>
            </w:r>
          </w:p>
        </w:tc>
        <w:tc>
          <w:tcPr>
            <w:tcW w:w="10206" w:type="dxa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127116" w:rsidRPr="00C54A2B" w:rsidRDefault="00127116" w:rsidP="005E4A64">
            <w:pPr>
              <w:rPr>
                <w:color w:val="FF0000"/>
              </w:rPr>
            </w:pPr>
          </w:p>
        </w:tc>
      </w:tr>
    </w:tbl>
    <w:p w:rsidR="00FD0961" w:rsidRDefault="00FD0961"/>
    <w:sectPr w:rsidR="00FD0961" w:rsidSect="00111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31507"/>
    <w:rsid w:val="00096DCE"/>
    <w:rsid w:val="001114BD"/>
    <w:rsid w:val="001146D1"/>
    <w:rsid w:val="00127116"/>
    <w:rsid w:val="0015783A"/>
    <w:rsid w:val="0017172A"/>
    <w:rsid w:val="00191B1F"/>
    <w:rsid w:val="001968BF"/>
    <w:rsid w:val="001B7C8A"/>
    <w:rsid w:val="001C2C2C"/>
    <w:rsid w:val="001F0174"/>
    <w:rsid w:val="0021419E"/>
    <w:rsid w:val="002B1FB4"/>
    <w:rsid w:val="002E44BD"/>
    <w:rsid w:val="002F5DC3"/>
    <w:rsid w:val="002F7229"/>
    <w:rsid w:val="003222DC"/>
    <w:rsid w:val="00362901"/>
    <w:rsid w:val="003A22A9"/>
    <w:rsid w:val="003B4D60"/>
    <w:rsid w:val="003B610A"/>
    <w:rsid w:val="003B7B0D"/>
    <w:rsid w:val="003E2E2F"/>
    <w:rsid w:val="004244EC"/>
    <w:rsid w:val="004250D9"/>
    <w:rsid w:val="0043134F"/>
    <w:rsid w:val="00444238"/>
    <w:rsid w:val="0044588E"/>
    <w:rsid w:val="00455EEE"/>
    <w:rsid w:val="00456874"/>
    <w:rsid w:val="004A5EE0"/>
    <w:rsid w:val="0051582F"/>
    <w:rsid w:val="00543D40"/>
    <w:rsid w:val="00565E41"/>
    <w:rsid w:val="005D22FE"/>
    <w:rsid w:val="005E3711"/>
    <w:rsid w:val="005E4A64"/>
    <w:rsid w:val="006415F1"/>
    <w:rsid w:val="0067774D"/>
    <w:rsid w:val="006C39D7"/>
    <w:rsid w:val="00753761"/>
    <w:rsid w:val="007642A2"/>
    <w:rsid w:val="00797F12"/>
    <w:rsid w:val="00815C48"/>
    <w:rsid w:val="0085737F"/>
    <w:rsid w:val="00892471"/>
    <w:rsid w:val="008B2573"/>
    <w:rsid w:val="008E5791"/>
    <w:rsid w:val="0091283C"/>
    <w:rsid w:val="00913FBD"/>
    <w:rsid w:val="00915D3B"/>
    <w:rsid w:val="00975C06"/>
    <w:rsid w:val="0099084E"/>
    <w:rsid w:val="009A5C6A"/>
    <w:rsid w:val="009D7EA2"/>
    <w:rsid w:val="009E5D2C"/>
    <w:rsid w:val="00A31F53"/>
    <w:rsid w:val="00A41ADA"/>
    <w:rsid w:val="00A525B0"/>
    <w:rsid w:val="00A6634E"/>
    <w:rsid w:val="00A932E2"/>
    <w:rsid w:val="00A93388"/>
    <w:rsid w:val="00AE34FF"/>
    <w:rsid w:val="00B07FA9"/>
    <w:rsid w:val="00B245A5"/>
    <w:rsid w:val="00B340E8"/>
    <w:rsid w:val="00B35C26"/>
    <w:rsid w:val="00B37181"/>
    <w:rsid w:val="00B87284"/>
    <w:rsid w:val="00C10D16"/>
    <w:rsid w:val="00C465AD"/>
    <w:rsid w:val="00C54A2B"/>
    <w:rsid w:val="00C96036"/>
    <w:rsid w:val="00CA1632"/>
    <w:rsid w:val="00CD2C18"/>
    <w:rsid w:val="00D027C8"/>
    <w:rsid w:val="00D75C1E"/>
    <w:rsid w:val="00E03C45"/>
    <w:rsid w:val="00E1039A"/>
    <w:rsid w:val="00E66A0D"/>
    <w:rsid w:val="00ED402E"/>
    <w:rsid w:val="00ED654D"/>
    <w:rsid w:val="00F22F8F"/>
    <w:rsid w:val="00F23139"/>
    <w:rsid w:val="00F324C3"/>
    <w:rsid w:val="00F527A3"/>
    <w:rsid w:val="00FA5DF2"/>
    <w:rsid w:val="00FA6ECA"/>
    <w:rsid w:val="00FD0961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debernic@us.edu.pl" TargetMode="External"/><Relationship Id="rId13" Type="http://schemas.openxmlformats.org/officeDocument/2006/relationships/hyperlink" Target="mailto:wojciech.tymkiewicz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pr.wpia@us.edu.pl" TargetMode="External"/><Relationship Id="rId12" Type="http://schemas.openxmlformats.org/officeDocument/2006/relationships/hyperlink" Target="mailto:monika.lyczba@us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wa.klyszcz@us.edu.pl" TargetMode="External"/><Relationship Id="rId11" Type="http://schemas.openxmlformats.org/officeDocument/2006/relationships/hyperlink" Target="mailto:inpr.wpia@us.edu.pl" TargetMode="External"/><Relationship Id="rId5" Type="http://schemas.openxmlformats.org/officeDocument/2006/relationships/hyperlink" Target="mailto:agnieszka.maron@us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austyna.gluszak@u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pr.wpia@us.edu.pl" TargetMode="External"/><Relationship Id="rId14" Type="http://schemas.openxmlformats.org/officeDocument/2006/relationships/hyperlink" Target="mailto:dorota.kiebzak.mande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247</Words>
  <Characters>1782</Characters>
  <Application>Microsoft Office Word</Application>
  <DocSecurity>0</DocSecurity>
  <Lines>72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Faustyna Głuszak-Jarzyna</cp:lastModifiedBy>
  <cp:revision>96</cp:revision>
  <dcterms:created xsi:type="dcterms:W3CDTF">2020-09-04T08:41:00Z</dcterms:created>
  <dcterms:modified xsi:type="dcterms:W3CDTF">2023-12-01T13:04:00Z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80f05f8ea660324d7aa9bb64f34c5c28149f47ee42934d9f4e0a2a8ec1865e78</vt:lpwstr>
  </property>
</Properties>
</file>