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D23C1" w14:textId="30DF3E14" w:rsidR="00E2394C" w:rsidRPr="0098068A" w:rsidRDefault="00E2394C" w:rsidP="00E2394C">
      <w:pPr>
        <w:pStyle w:val="Bezodstpw"/>
        <w:jc w:val="center"/>
        <w:rPr>
          <w:rFonts w:ascii="Times New Roman" w:hAnsi="Times New Roman"/>
          <w:b/>
          <w:i/>
          <w:sz w:val="24"/>
          <w:szCs w:val="24"/>
        </w:rPr>
      </w:pPr>
      <w:r w:rsidRPr="007646C7">
        <w:rPr>
          <w:rFonts w:ascii="Times New Roman" w:hAnsi="Times New Roman"/>
          <w:b/>
          <w:sz w:val="24"/>
          <w:szCs w:val="24"/>
        </w:rPr>
        <w:t xml:space="preserve">Uchwała </w:t>
      </w:r>
      <w:bookmarkStart w:id="0" w:name="_Hlk58084114"/>
      <w:r w:rsidRPr="0098068A">
        <w:rPr>
          <w:rFonts w:ascii="Times New Roman" w:hAnsi="Times New Roman"/>
          <w:b/>
          <w:sz w:val="24"/>
          <w:szCs w:val="24"/>
        </w:rPr>
        <w:t xml:space="preserve">nr </w:t>
      </w:r>
      <w:bookmarkEnd w:id="0"/>
      <w:r w:rsidR="0098068A" w:rsidRPr="0098068A">
        <w:rPr>
          <w:rFonts w:ascii="Times New Roman" w:hAnsi="Times New Roman"/>
          <w:b/>
          <w:sz w:val="24"/>
          <w:szCs w:val="24"/>
        </w:rPr>
        <w:t>2</w:t>
      </w:r>
      <w:r w:rsidR="004D31F0" w:rsidRPr="0098068A">
        <w:rPr>
          <w:rFonts w:ascii="Times New Roman" w:hAnsi="Times New Roman"/>
          <w:b/>
          <w:sz w:val="24"/>
          <w:szCs w:val="24"/>
        </w:rPr>
        <w:t>/</w:t>
      </w:r>
      <w:r w:rsidR="0098068A" w:rsidRPr="0098068A">
        <w:rPr>
          <w:rFonts w:ascii="Times New Roman" w:hAnsi="Times New Roman"/>
          <w:b/>
          <w:sz w:val="24"/>
          <w:szCs w:val="24"/>
        </w:rPr>
        <w:t>12</w:t>
      </w:r>
      <w:r w:rsidR="004D31F0" w:rsidRPr="0098068A">
        <w:rPr>
          <w:rFonts w:ascii="Times New Roman" w:hAnsi="Times New Roman"/>
          <w:b/>
          <w:sz w:val="24"/>
          <w:szCs w:val="24"/>
        </w:rPr>
        <w:t>/202</w:t>
      </w:r>
      <w:r w:rsidR="001E6687" w:rsidRPr="0098068A">
        <w:rPr>
          <w:rFonts w:ascii="Times New Roman" w:hAnsi="Times New Roman"/>
          <w:b/>
          <w:sz w:val="24"/>
          <w:szCs w:val="24"/>
        </w:rPr>
        <w:t>1</w:t>
      </w:r>
    </w:p>
    <w:p w14:paraId="069162CE" w14:textId="77777777" w:rsidR="00E2394C" w:rsidRPr="0098068A" w:rsidRDefault="00E2394C" w:rsidP="00E2394C">
      <w:pPr>
        <w:ind w:right="-850"/>
        <w:jc w:val="center"/>
        <w:rPr>
          <w:rFonts w:ascii="Times New Roman" w:hAnsi="Times New Roman"/>
          <w:b/>
        </w:rPr>
      </w:pPr>
      <w:r w:rsidRPr="0098068A">
        <w:rPr>
          <w:rFonts w:ascii="Times New Roman" w:hAnsi="Times New Roman"/>
          <w:b/>
        </w:rPr>
        <w:t>Rady Naukowej Instytutu Pedagogiki</w:t>
      </w:r>
    </w:p>
    <w:p w14:paraId="12883B73" w14:textId="77777777" w:rsidR="00E2394C" w:rsidRPr="0098068A" w:rsidRDefault="00E2394C" w:rsidP="00E2394C">
      <w:pPr>
        <w:ind w:right="-850"/>
        <w:jc w:val="center"/>
        <w:rPr>
          <w:rFonts w:ascii="Times New Roman" w:hAnsi="Times New Roman"/>
          <w:b/>
        </w:rPr>
      </w:pPr>
      <w:r w:rsidRPr="0098068A">
        <w:rPr>
          <w:rFonts w:ascii="Times New Roman" w:hAnsi="Times New Roman"/>
          <w:b/>
        </w:rPr>
        <w:t>Wydziału Nauk Społecznych Uniwersytetu Śląskiego w Katowicach</w:t>
      </w:r>
    </w:p>
    <w:p w14:paraId="0F5D709D" w14:textId="2F87DFE5" w:rsidR="00E2394C" w:rsidRPr="001E6687" w:rsidRDefault="00E2394C" w:rsidP="00E2394C">
      <w:pPr>
        <w:ind w:left="2832" w:right="-850" w:firstLine="708"/>
        <w:rPr>
          <w:rFonts w:ascii="Times New Roman" w:hAnsi="Times New Roman"/>
          <w:b/>
          <w:i/>
          <w:color w:val="FF0000"/>
        </w:rPr>
      </w:pPr>
      <w:r w:rsidRPr="0098068A">
        <w:rPr>
          <w:rFonts w:ascii="Times New Roman" w:hAnsi="Times New Roman"/>
          <w:b/>
        </w:rPr>
        <w:t xml:space="preserve">z dnia </w:t>
      </w:r>
      <w:r w:rsidR="001E6687" w:rsidRPr="0098068A">
        <w:rPr>
          <w:rFonts w:ascii="Times New Roman" w:hAnsi="Times New Roman"/>
          <w:b/>
        </w:rPr>
        <w:t>26</w:t>
      </w:r>
      <w:r w:rsidRPr="0098068A">
        <w:rPr>
          <w:rFonts w:ascii="Times New Roman" w:hAnsi="Times New Roman"/>
          <w:b/>
        </w:rPr>
        <w:t xml:space="preserve"> </w:t>
      </w:r>
      <w:r w:rsidR="001E6687" w:rsidRPr="0098068A">
        <w:rPr>
          <w:rFonts w:ascii="Times New Roman" w:hAnsi="Times New Roman"/>
          <w:b/>
        </w:rPr>
        <w:t>października</w:t>
      </w:r>
      <w:r w:rsidRPr="0098068A">
        <w:rPr>
          <w:rFonts w:ascii="Times New Roman" w:hAnsi="Times New Roman"/>
          <w:b/>
        </w:rPr>
        <w:t xml:space="preserve"> 202</w:t>
      </w:r>
      <w:r w:rsidR="001E6687" w:rsidRPr="0098068A">
        <w:rPr>
          <w:rFonts w:ascii="Times New Roman" w:hAnsi="Times New Roman"/>
          <w:b/>
        </w:rPr>
        <w:t>1</w:t>
      </w:r>
      <w:r w:rsidRPr="0098068A">
        <w:rPr>
          <w:rFonts w:ascii="Times New Roman" w:hAnsi="Times New Roman"/>
          <w:b/>
        </w:rPr>
        <w:t xml:space="preserve"> r.</w:t>
      </w:r>
      <w:r w:rsidR="00C11654" w:rsidRPr="0098068A">
        <w:rPr>
          <w:rFonts w:ascii="Times New Roman" w:hAnsi="Times New Roman"/>
          <w:b/>
          <w:i/>
        </w:rPr>
        <w:t xml:space="preserve"> </w:t>
      </w:r>
    </w:p>
    <w:p w14:paraId="0EB5F59B" w14:textId="77777777" w:rsidR="00E2394C" w:rsidRPr="007646C7" w:rsidRDefault="00E2394C" w:rsidP="00E2394C">
      <w:pPr>
        <w:spacing w:line="360" w:lineRule="auto"/>
        <w:jc w:val="center"/>
        <w:rPr>
          <w:rFonts w:ascii="Times New Roman" w:hAnsi="Times New Roman"/>
          <w:b/>
        </w:rPr>
      </w:pPr>
      <w:r w:rsidRPr="007646C7">
        <w:rPr>
          <w:rFonts w:ascii="Times New Roman" w:hAnsi="Times New Roman"/>
          <w:b/>
        </w:rPr>
        <w:t>w sprawie</w:t>
      </w:r>
    </w:p>
    <w:p w14:paraId="759BE21E" w14:textId="77777777" w:rsidR="00E2394C" w:rsidRPr="007646C7" w:rsidRDefault="00E2394C" w:rsidP="00E2394C">
      <w:pPr>
        <w:jc w:val="center"/>
        <w:rPr>
          <w:rFonts w:ascii="Times New Roman" w:hAnsi="Times New Roman"/>
          <w:b/>
        </w:rPr>
      </w:pPr>
      <w:bookmarkStart w:id="1" w:name="_Hlk58090426"/>
      <w:r w:rsidRPr="007646C7">
        <w:rPr>
          <w:rFonts w:ascii="Times New Roman" w:hAnsi="Times New Roman"/>
          <w:b/>
        </w:rPr>
        <w:t xml:space="preserve">zasad organizacji, funkcjonowania i finansowania działalności badawczej </w:t>
      </w:r>
    </w:p>
    <w:p w14:paraId="783E9C8B" w14:textId="38CF573B" w:rsidR="00E2394C" w:rsidRPr="0098068A" w:rsidRDefault="00E2394C" w:rsidP="00E2394C">
      <w:pPr>
        <w:jc w:val="center"/>
        <w:rPr>
          <w:rFonts w:ascii="Times New Roman" w:hAnsi="Times New Roman"/>
          <w:b/>
        </w:rPr>
      </w:pPr>
      <w:r w:rsidRPr="007646C7">
        <w:rPr>
          <w:rFonts w:ascii="Times New Roman" w:hAnsi="Times New Roman"/>
          <w:b/>
        </w:rPr>
        <w:t xml:space="preserve">w Instytucie Pedagogiki w roku </w:t>
      </w:r>
      <w:r w:rsidR="004D31F0" w:rsidRPr="0098068A">
        <w:rPr>
          <w:rFonts w:ascii="Times New Roman" w:hAnsi="Times New Roman"/>
          <w:b/>
        </w:rPr>
        <w:t>2022</w:t>
      </w:r>
    </w:p>
    <w:bookmarkEnd w:id="1"/>
    <w:p w14:paraId="1508863F" w14:textId="77777777" w:rsidR="00E2394C" w:rsidRPr="007646C7" w:rsidRDefault="00E2394C" w:rsidP="00E2394C">
      <w:pPr>
        <w:jc w:val="both"/>
        <w:rPr>
          <w:rFonts w:ascii="Times New Roman" w:hAnsi="Times New Roman"/>
        </w:rPr>
      </w:pPr>
    </w:p>
    <w:p w14:paraId="0312DB35" w14:textId="77777777" w:rsidR="00E2394C" w:rsidRPr="007646C7" w:rsidRDefault="00E2394C" w:rsidP="00E2394C">
      <w:pPr>
        <w:jc w:val="both"/>
        <w:rPr>
          <w:rFonts w:ascii="Times New Roman" w:hAnsi="Times New Roman"/>
        </w:rPr>
      </w:pPr>
    </w:p>
    <w:p w14:paraId="0B843D69" w14:textId="200EF37E" w:rsidR="004D31F0" w:rsidRPr="001E6687" w:rsidRDefault="00E2394C" w:rsidP="001E6687">
      <w:pPr>
        <w:pStyle w:val="Tekstkomentarza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E6687">
        <w:rPr>
          <w:rFonts w:ascii="Times New Roman" w:hAnsi="Times New Roman"/>
          <w:i/>
          <w:iCs/>
          <w:sz w:val="24"/>
          <w:szCs w:val="24"/>
        </w:rPr>
        <w:t>Na podstawie Zarządzenia nr 17</w:t>
      </w:r>
      <w:r w:rsidR="000F474C" w:rsidRPr="001E6687">
        <w:rPr>
          <w:rFonts w:ascii="Times New Roman" w:hAnsi="Times New Roman"/>
          <w:i/>
          <w:iCs/>
          <w:sz w:val="24"/>
          <w:szCs w:val="24"/>
        </w:rPr>
        <w:t>1</w:t>
      </w:r>
      <w:r w:rsidRPr="001E6687">
        <w:rPr>
          <w:rFonts w:ascii="Times New Roman" w:hAnsi="Times New Roman"/>
          <w:i/>
          <w:iCs/>
          <w:sz w:val="24"/>
          <w:szCs w:val="24"/>
        </w:rPr>
        <w:t xml:space="preserve"> Rektora Uniwersytetu Śląskiego w Katowicach z dnia </w:t>
      </w:r>
      <w:r w:rsidRPr="001E6687">
        <w:rPr>
          <w:rFonts w:ascii="Times New Roman" w:hAnsi="Times New Roman"/>
          <w:i/>
          <w:iCs/>
          <w:sz w:val="24"/>
          <w:szCs w:val="24"/>
        </w:rPr>
        <w:br/>
        <w:t xml:space="preserve">11 grudnia 2019 r. w sprawie zatwierdzenia Wytycznych w sprawie organizacji, funkcjonowania i finansowania działalności zespołów badawczych na rok 2020 oraz </w:t>
      </w:r>
      <w:r w:rsidR="001E6687" w:rsidRPr="0098068A">
        <w:rPr>
          <w:rFonts w:ascii="Times New Roman" w:hAnsi="Times New Roman"/>
          <w:i/>
          <w:sz w:val="24"/>
          <w:szCs w:val="24"/>
        </w:rPr>
        <w:t xml:space="preserve">Zarządzenia nr 23 Rektora Uniwersytetu Śląskiego w Katowicach, z dn. 4 lutego 2021r., </w:t>
      </w:r>
      <w:r w:rsidR="001E6687" w:rsidRPr="0098068A">
        <w:rPr>
          <w:rFonts w:ascii="Times New Roman" w:hAnsi="Times New Roman"/>
          <w:i/>
          <w:sz w:val="24"/>
          <w:szCs w:val="24"/>
        </w:rPr>
        <w:br/>
        <w:t xml:space="preserve">w sprawie ogólnych zasad podziału środków wydzielonych z części badawczej subwencji </w:t>
      </w:r>
      <w:r w:rsidR="001E6687" w:rsidRPr="0098068A">
        <w:rPr>
          <w:rFonts w:ascii="Times New Roman" w:hAnsi="Times New Roman"/>
          <w:i/>
          <w:sz w:val="24"/>
          <w:szCs w:val="24"/>
        </w:rPr>
        <w:br/>
        <w:t xml:space="preserve">na prowadzenie badań i utrzymanie potencjału badawczego; Zarządzenia nr 98 Rektora Uniwersytetu Śląskiego w Katowicach z dnia 26 maja 2021r., zmieniającego zarządzenie </w:t>
      </w:r>
      <w:r w:rsidR="001E6687" w:rsidRPr="0098068A">
        <w:rPr>
          <w:rFonts w:ascii="Times New Roman" w:hAnsi="Times New Roman"/>
          <w:i/>
          <w:sz w:val="24"/>
          <w:szCs w:val="24"/>
        </w:rPr>
        <w:br/>
        <w:t xml:space="preserve">w sprawie ogólnych zasad podziału środków wydzielonych z części badawczej subwencji </w:t>
      </w:r>
      <w:r w:rsidR="001E6687" w:rsidRPr="0098068A">
        <w:rPr>
          <w:rFonts w:ascii="Times New Roman" w:hAnsi="Times New Roman"/>
          <w:i/>
          <w:sz w:val="24"/>
          <w:szCs w:val="24"/>
        </w:rPr>
        <w:br/>
        <w:t xml:space="preserve">na prowadzenie badań i utrzymanie potencjału badawczego; załącznika do Zarządzenia Rektora Uniwersytetu Śląskiego nr 17, z dn. 29 stycznia 2021r. – „Wytyczne w sprawie organizacji, funkcjonowania i finansowania działalności zespołów badawczych” </w:t>
      </w:r>
      <w:r w:rsidRPr="0098068A">
        <w:rPr>
          <w:rFonts w:ascii="Times New Roman" w:hAnsi="Times New Roman"/>
          <w:i/>
          <w:iCs/>
          <w:sz w:val="24"/>
          <w:szCs w:val="24"/>
        </w:rPr>
        <w:t>oraz</w:t>
      </w:r>
      <w:r w:rsidR="00335BB4" w:rsidRPr="009806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D2CBD" w:rsidRPr="0098068A">
        <w:rPr>
          <w:rFonts w:ascii="Times New Roman" w:hAnsi="Times New Roman"/>
          <w:i/>
          <w:iCs/>
          <w:sz w:val="24"/>
          <w:szCs w:val="24"/>
        </w:rPr>
        <w:t>Uchwały nr 1/12/20</w:t>
      </w:r>
      <w:r w:rsidR="001E6687" w:rsidRPr="0098068A">
        <w:rPr>
          <w:rFonts w:ascii="Times New Roman" w:hAnsi="Times New Roman"/>
          <w:i/>
          <w:iCs/>
          <w:sz w:val="24"/>
          <w:szCs w:val="24"/>
        </w:rPr>
        <w:t>20</w:t>
      </w:r>
      <w:r w:rsidR="00CD2CBD" w:rsidRPr="0098068A">
        <w:rPr>
          <w:rFonts w:ascii="Times New Roman" w:hAnsi="Times New Roman"/>
          <w:i/>
          <w:iCs/>
          <w:sz w:val="24"/>
          <w:szCs w:val="24"/>
        </w:rPr>
        <w:t xml:space="preserve"> z dn. 1</w:t>
      </w:r>
      <w:r w:rsidR="001E6687" w:rsidRPr="0098068A">
        <w:rPr>
          <w:rFonts w:ascii="Times New Roman" w:hAnsi="Times New Roman"/>
          <w:i/>
          <w:iCs/>
          <w:sz w:val="24"/>
          <w:szCs w:val="24"/>
        </w:rPr>
        <w:t>0</w:t>
      </w:r>
      <w:r w:rsidR="00CD2CBD" w:rsidRPr="0098068A">
        <w:rPr>
          <w:rFonts w:ascii="Times New Roman" w:hAnsi="Times New Roman"/>
          <w:i/>
          <w:iCs/>
          <w:sz w:val="24"/>
          <w:szCs w:val="24"/>
        </w:rPr>
        <w:t xml:space="preserve"> grudnia 20</w:t>
      </w:r>
      <w:r w:rsidR="001E6687" w:rsidRPr="0098068A">
        <w:rPr>
          <w:rFonts w:ascii="Times New Roman" w:hAnsi="Times New Roman"/>
          <w:i/>
          <w:iCs/>
          <w:sz w:val="24"/>
          <w:szCs w:val="24"/>
        </w:rPr>
        <w:t>20</w:t>
      </w:r>
      <w:r w:rsidR="00CD2CBD" w:rsidRPr="0098068A">
        <w:rPr>
          <w:rFonts w:ascii="Times New Roman" w:hAnsi="Times New Roman"/>
          <w:i/>
          <w:iCs/>
          <w:sz w:val="24"/>
          <w:szCs w:val="24"/>
        </w:rPr>
        <w:t xml:space="preserve"> r.,</w:t>
      </w:r>
      <w:r w:rsidR="001E6687" w:rsidRPr="0098068A">
        <w:rPr>
          <w:rFonts w:ascii="Times New Roman" w:hAnsi="Times New Roman"/>
          <w:i/>
          <w:iCs/>
          <w:sz w:val="24"/>
          <w:szCs w:val="24"/>
        </w:rPr>
        <w:t xml:space="preserve"> a także </w:t>
      </w:r>
      <w:r w:rsidRPr="0098068A">
        <w:rPr>
          <w:rFonts w:ascii="Times New Roman" w:hAnsi="Times New Roman"/>
          <w:i/>
          <w:iCs/>
          <w:sz w:val="24"/>
          <w:szCs w:val="24"/>
        </w:rPr>
        <w:t xml:space="preserve">Regulaminu Organizacji, funkcjonowania </w:t>
      </w:r>
      <w:r w:rsidR="001E6687" w:rsidRPr="0098068A">
        <w:rPr>
          <w:rFonts w:ascii="Times New Roman" w:hAnsi="Times New Roman"/>
          <w:i/>
          <w:iCs/>
          <w:sz w:val="24"/>
          <w:szCs w:val="24"/>
        </w:rPr>
        <w:br/>
      </w:r>
      <w:r w:rsidRPr="0098068A">
        <w:rPr>
          <w:rFonts w:ascii="Times New Roman" w:hAnsi="Times New Roman"/>
          <w:i/>
          <w:iCs/>
          <w:sz w:val="24"/>
          <w:szCs w:val="24"/>
        </w:rPr>
        <w:t>i finansowania działalności badawczej pracowników dyscyplin naukowych Wydziału Nauk Społecznych Uniwersytetu Śląskiego</w:t>
      </w:r>
      <w:r w:rsidR="00CD2CBD" w:rsidRPr="0098068A">
        <w:rPr>
          <w:rFonts w:ascii="Times New Roman" w:hAnsi="Times New Roman"/>
          <w:i/>
          <w:iCs/>
          <w:sz w:val="24"/>
          <w:szCs w:val="24"/>
        </w:rPr>
        <w:t xml:space="preserve"> z dn.</w:t>
      </w:r>
      <w:r w:rsidR="001E6687" w:rsidRPr="0098068A">
        <w:rPr>
          <w:rFonts w:ascii="Times New Roman" w:hAnsi="Times New Roman"/>
          <w:i/>
          <w:iCs/>
          <w:sz w:val="24"/>
          <w:szCs w:val="24"/>
        </w:rPr>
        <w:t xml:space="preserve"> 21.09.2021r.</w:t>
      </w:r>
      <w:r w:rsidRPr="0098068A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1E6687">
        <w:rPr>
          <w:rFonts w:ascii="Times New Roman" w:hAnsi="Times New Roman"/>
          <w:i/>
          <w:iCs/>
          <w:sz w:val="24"/>
          <w:szCs w:val="24"/>
        </w:rPr>
        <w:t xml:space="preserve">Rada Naukowa uchwala  następuje: </w:t>
      </w:r>
    </w:p>
    <w:p w14:paraId="3DC22FFF" w14:textId="77777777" w:rsidR="00E2394C" w:rsidRPr="004D31F0" w:rsidRDefault="00E2394C" w:rsidP="00E2394C">
      <w:pPr>
        <w:pStyle w:val="Bezodstpw"/>
        <w:jc w:val="center"/>
        <w:rPr>
          <w:rFonts w:ascii="Times New Roman" w:eastAsia="Times New Roman" w:hAnsi="Times New Roman"/>
          <w:b/>
          <w:i/>
          <w:color w:val="00B0F0"/>
          <w:sz w:val="24"/>
          <w:szCs w:val="24"/>
          <w:lang w:eastAsia="pl-PL"/>
        </w:rPr>
      </w:pPr>
    </w:p>
    <w:p w14:paraId="5DB80E56" w14:textId="77777777" w:rsidR="00E2394C" w:rsidRDefault="00E2394C" w:rsidP="00E2394C">
      <w:pPr>
        <w:pStyle w:val="Bezodstpw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90AD972" w14:textId="77777777" w:rsidR="00E2394C" w:rsidRPr="00453FEC" w:rsidRDefault="00E2394C" w:rsidP="00E2394C">
      <w:pPr>
        <w:pStyle w:val="Bezodstpw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53FE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</w:p>
    <w:p w14:paraId="3044F34F" w14:textId="4D1B2522" w:rsidR="00E2394C" w:rsidRPr="005E1D89" w:rsidRDefault="00E2394C" w:rsidP="00E2394C">
      <w:pPr>
        <w:pStyle w:val="Bezodstpw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Zatwierdza zasady organizacji, funkcjonowania i finansowania działalności badawczej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Instytucie Pedagogiki (Regulamin na rok 202</w:t>
      </w:r>
      <w:r w:rsidR="00735D08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 realizowanej w ramach projektów indywidulanych i zespołowych,</w:t>
      </w:r>
      <w:r w:rsidRPr="005E1D89">
        <w:rPr>
          <w:rFonts w:ascii="Times New Roman" w:eastAsia="Times New Roman" w:hAnsi="Times New Roman"/>
          <w:sz w:val="24"/>
          <w:szCs w:val="24"/>
          <w:lang w:eastAsia="pl-PL"/>
        </w:rPr>
        <w:t xml:space="preserve"> w brzmieniu stanowiącym załącznik do niniejszej uchwały.  </w:t>
      </w:r>
    </w:p>
    <w:p w14:paraId="6036F224" w14:textId="77777777" w:rsidR="00E2394C" w:rsidRDefault="00E2394C" w:rsidP="00E2394C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F4441E" w14:textId="77777777" w:rsidR="00E2394C" w:rsidRDefault="00E2394C" w:rsidP="00E2394C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E60219" w14:textId="77777777" w:rsidR="00E2394C" w:rsidRPr="00453FEC" w:rsidRDefault="00E2394C" w:rsidP="00E2394C">
      <w:pPr>
        <w:pStyle w:val="Bezodstpw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53FEC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14:paraId="39EB52B2" w14:textId="77777777" w:rsidR="00E2394C" w:rsidRPr="005E1D89" w:rsidRDefault="00E2394C" w:rsidP="00E2394C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1D89">
        <w:rPr>
          <w:rFonts w:ascii="Times New Roman" w:eastAsia="Times New Roman" w:hAnsi="Times New Roman"/>
          <w:sz w:val="24"/>
          <w:szCs w:val="24"/>
          <w:lang w:eastAsia="pl-PL"/>
        </w:rPr>
        <w:t xml:space="preserve">Uchwała wchodzi w życie z dniem podjęcia. </w:t>
      </w:r>
    </w:p>
    <w:p w14:paraId="13D059CC" w14:textId="77777777" w:rsidR="00E2394C" w:rsidRPr="00D2611F" w:rsidRDefault="00E2394C" w:rsidP="00E2394C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11A680" w14:textId="77777777" w:rsidR="00E2394C" w:rsidRDefault="00E2394C" w:rsidP="00E239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2D499A" w14:textId="77777777" w:rsidR="00E2394C" w:rsidRDefault="00E2394C" w:rsidP="00E2394C">
      <w:pPr>
        <w:spacing w:line="360" w:lineRule="auto"/>
      </w:pPr>
    </w:p>
    <w:p w14:paraId="776D6F42" w14:textId="77777777" w:rsidR="00E2394C" w:rsidRDefault="00E2394C" w:rsidP="00E2394C">
      <w:pPr>
        <w:pStyle w:val="Bezodstpw"/>
        <w:ind w:firstLine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</w:t>
      </w:r>
      <w:r>
        <w:rPr>
          <w:rFonts w:ascii="Times New Roman" w:hAnsi="Times New Roman"/>
          <w:sz w:val="24"/>
          <w:szCs w:val="24"/>
        </w:rPr>
        <w:br/>
      </w:r>
    </w:p>
    <w:p w14:paraId="3C5240C5" w14:textId="77777777" w:rsidR="00E2394C" w:rsidRDefault="00E2394C" w:rsidP="00E2394C">
      <w:pPr>
        <w:pStyle w:val="Bezodstpw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Naukowej Instytutu Pedagogiki</w:t>
      </w:r>
    </w:p>
    <w:p w14:paraId="3A8BA0E8" w14:textId="77777777" w:rsidR="00E2394C" w:rsidRDefault="00E2394C" w:rsidP="00E2394C">
      <w:pPr>
        <w:pStyle w:val="Bezodstpw"/>
        <w:ind w:firstLine="426"/>
        <w:jc w:val="right"/>
        <w:rPr>
          <w:rFonts w:ascii="Times New Roman" w:hAnsi="Times New Roman"/>
          <w:sz w:val="24"/>
          <w:szCs w:val="24"/>
        </w:rPr>
      </w:pPr>
    </w:p>
    <w:p w14:paraId="19A8A7DF" w14:textId="77777777" w:rsidR="00E2394C" w:rsidRPr="00363360" w:rsidRDefault="00E2394C" w:rsidP="00E2394C">
      <w:pPr>
        <w:pStyle w:val="Bezodstpw"/>
        <w:ind w:firstLine="426"/>
        <w:jc w:val="right"/>
        <w:rPr>
          <w:rFonts w:ascii="Times New Roman" w:hAnsi="Times New Roman"/>
          <w:sz w:val="24"/>
          <w:szCs w:val="24"/>
        </w:rPr>
      </w:pPr>
    </w:p>
    <w:p w14:paraId="763CC357" w14:textId="77777777" w:rsidR="00E2394C" w:rsidRDefault="00E2394C" w:rsidP="00E2394C">
      <w:pPr>
        <w:pStyle w:val="Bezodstpw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dr hab.  Irena Polewczyk, prof. UŚ</w:t>
      </w:r>
    </w:p>
    <w:p w14:paraId="141EDCB1" w14:textId="77777777" w:rsidR="00E2394C" w:rsidRDefault="00E2394C" w:rsidP="00E2394C">
      <w:pPr>
        <w:pStyle w:val="Bezodstpw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7F051DFB" w14:textId="77777777" w:rsidR="00E2394C" w:rsidRDefault="00E2394C" w:rsidP="00E2394C">
      <w:pPr>
        <w:pStyle w:val="Bezodstpw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025C226B" w14:textId="77777777" w:rsidR="00E2394C" w:rsidRDefault="00E2394C" w:rsidP="00E2394C">
      <w:pPr>
        <w:pStyle w:val="Bezodstpw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23A11CA5" w14:textId="77777777" w:rsidR="00E2394C" w:rsidRDefault="00E2394C" w:rsidP="00E2394C">
      <w:pPr>
        <w:pStyle w:val="Bezodstpw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76D49B24" w14:textId="77777777" w:rsidR="00E2394C" w:rsidRDefault="00E2394C" w:rsidP="00E2394C">
      <w:pPr>
        <w:pStyle w:val="Bezodstpw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5550A392" w14:textId="4E250485" w:rsidR="00E2394C" w:rsidRDefault="00E2394C" w:rsidP="00E2394C">
      <w:pPr>
        <w:pStyle w:val="Bezodstpw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6583C0D5" w14:textId="71E8DC85" w:rsidR="00E2394C" w:rsidRPr="0098068A" w:rsidRDefault="007646C7" w:rsidP="002E7570">
      <w:pPr>
        <w:spacing w:after="160" w:line="259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E2394C" w:rsidRPr="0098068A">
        <w:rPr>
          <w:bCs/>
          <w:i/>
          <w:iCs/>
          <w:sz w:val="18"/>
          <w:szCs w:val="18"/>
        </w:rPr>
        <w:lastRenderedPageBreak/>
        <w:t>Załącznik nr 1 do Uchwały nr</w:t>
      </w:r>
      <w:r w:rsidR="009D1538" w:rsidRPr="0098068A">
        <w:rPr>
          <w:b/>
          <w:bCs/>
          <w:i/>
          <w:iCs/>
          <w:sz w:val="18"/>
          <w:szCs w:val="18"/>
        </w:rPr>
        <w:t xml:space="preserve"> </w:t>
      </w:r>
      <w:r w:rsidR="0098068A" w:rsidRPr="0098068A">
        <w:rPr>
          <w:b/>
          <w:bCs/>
          <w:i/>
          <w:iCs/>
          <w:sz w:val="18"/>
          <w:szCs w:val="18"/>
        </w:rPr>
        <w:t>2</w:t>
      </w:r>
      <w:r w:rsidR="009D1538" w:rsidRPr="0098068A">
        <w:rPr>
          <w:b/>
          <w:bCs/>
          <w:i/>
          <w:iCs/>
          <w:sz w:val="18"/>
          <w:szCs w:val="18"/>
        </w:rPr>
        <w:t>/1</w:t>
      </w:r>
      <w:r w:rsidR="0098068A" w:rsidRPr="0098068A">
        <w:rPr>
          <w:b/>
          <w:bCs/>
          <w:i/>
          <w:iCs/>
          <w:sz w:val="18"/>
          <w:szCs w:val="18"/>
        </w:rPr>
        <w:t>2</w:t>
      </w:r>
      <w:r w:rsidR="001E6687" w:rsidRPr="0098068A">
        <w:rPr>
          <w:b/>
          <w:bCs/>
          <w:i/>
          <w:iCs/>
          <w:sz w:val="18"/>
          <w:szCs w:val="18"/>
        </w:rPr>
        <w:t>/2021</w:t>
      </w:r>
      <w:r w:rsidR="009D1538" w:rsidRPr="0098068A">
        <w:rPr>
          <w:b/>
          <w:bCs/>
          <w:i/>
          <w:iCs/>
          <w:sz w:val="18"/>
          <w:szCs w:val="18"/>
        </w:rPr>
        <w:t xml:space="preserve"> </w:t>
      </w:r>
      <w:r w:rsidR="00E2394C" w:rsidRPr="0098068A">
        <w:rPr>
          <w:bCs/>
          <w:i/>
          <w:iCs/>
          <w:sz w:val="18"/>
          <w:szCs w:val="18"/>
        </w:rPr>
        <w:t xml:space="preserve">Rady Naukowej Instytutu Pedagogiki z dnia </w:t>
      </w:r>
      <w:r w:rsidR="002E7570" w:rsidRPr="0098068A">
        <w:rPr>
          <w:bCs/>
          <w:i/>
          <w:iCs/>
          <w:sz w:val="18"/>
          <w:szCs w:val="18"/>
        </w:rPr>
        <w:t>26 października 2021</w:t>
      </w:r>
      <w:r w:rsidR="00E2394C" w:rsidRPr="0098068A">
        <w:rPr>
          <w:bCs/>
          <w:i/>
          <w:iCs/>
          <w:sz w:val="18"/>
          <w:szCs w:val="18"/>
        </w:rPr>
        <w:t xml:space="preserve"> r.</w:t>
      </w:r>
    </w:p>
    <w:p w14:paraId="0A898D77" w14:textId="1AF587F1" w:rsidR="00E2394C" w:rsidRPr="0098068A" w:rsidRDefault="00E2394C" w:rsidP="007646C7">
      <w:pPr>
        <w:spacing w:after="120"/>
        <w:ind w:left="708" w:firstLine="708"/>
        <w:contextualSpacing/>
        <w:jc w:val="right"/>
        <w:rPr>
          <w:b/>
          <w:bCs/>
          <w:i/>
          <w:iCs/>
          <w:sz w:val="18"/>
          <w:szCs w:val="18"/>
        </w:rPr>
      </w:pPr>
      <w:r w:rsidRPr="0098068A">
        <w:rPr>
          <w:bCs/>
          <w:i/>
          <w:iCs/>
          <w:sz w:val="18"/>
          <w:szCs w:val="18"/>
        </w:rPr>
        <w:t>w sprawie zasad organizacji, funkcjonowania i finansowania zespołów badawczych</w:t>
      </w:r>
      <w:r w:rsidR="00936578" w:rsidRPr="0098068A">
        <w:rPr>
          <w:bCs/>
          <w:i/>
          <w:iCs/>
          <w:sz w:val="18"/>
          <w:szCs w:val="18"/>
        </w:rPr>
        <w:t xml:space="preserve"> </w:t>
      </w:r>
    </w:p>
    <w:p w14:paraId="5A04B8CA" w14:textId="77777777" w:rsidR="00E2394C" w:rsidRPr="0098068A" w:rsidRDefault="00E2394C" w:rsidP="00E2394C">
      <w:pPr>
        <w:spacing w:after="120"/>
        <w:contextualSpacing/>
        <w:jc w:val="both"/>
        <w:rPr>
          <w:bCs/>
          <w:i/>
          <w:iCs/>
        </w:rPr>
      </w:pPr>
    </w:p>
    <w:p w14:paraId="3CA39436" w14:textId="119E459D" w:rsidR="007646C7" w:rsidRPr="0098068A" w:rsidRDefault="007646C7" w:rsidP="004565C4">
      <w:pPr>
        <w:jc w:val="center"/>
        <w:rPr>
          <w:rFonts w:ascii="Times New Roman" w:hAnsi="Times New Roman"/>
          <w:b/>
        </w:rPr>
      </w:pPr>
      <w:r w:rsidRPr="007646C7">
        <w:rPr>
          <w:rFonts w:ascii="Times New Roman" w:hAnsi="Times New Roman"/>
          <w:b/>
        </w:rPr>
        <w:t>ZASADY ORGANIZACJI, FUNKCJONOWANIA I FINANSOWANIA DZIAŁALNOŚCI BADAWCZEJ W INSTYTUCIE PEDAGOGIKI W ROKU</w:t>
      </w:r>
      <w:r w:rsidR="004D31F0">
        <w:rPr>
          <w:rFonts w:ascii="Times New Roman" w:hAnsi="Times New Roman"/>
          <w:b/>
        </w:rPr>
        <w:t xml:space="preserve"> </w:t>
      </w:r>
      <w:r w:rsidR="004D31F0" w:rsidRPr="0098068A">
        <w:rPr>
          <w:rFonts w:ascii="Times New Roman" w:hAnsi="Times New Roman"/>
          <w:b/>
        </w:rPr>
        <w:t>2022</w:t>
      </w:r>
    </w:p>
    <w:p w14:paraId="0231FDD2" w14:textId="77777777" w:rsidR="00E2394C" w:rsidRPr="0098068A" w:rsidRDefault="00E2394C" w:rsidP="00E2394C">
      <w:pPr>
        <w:spacing w:after="120"/>
        <w:contextualSpacing/>
        <w:jc w:val="both"/>
        <w:rPr>
          <w:rFonts w:ascii="Times New Roman" w:hAnsi="Times New Roman"/>
          <w:bCs/>
          <w:i/>
          <w:iCs/>
        </w:rPr>
      </w:pPr>
    </w:p>
    <w:p w14:paraId="52E30BFF" w14:textId="77777777" w:rsidR="00E2394C" w:rsidRDefault="00E2394C" w:rsidP="00E2394C">
      <w:pPr>
        <w:spacing w:after="120"/>
        <w:jc w:val="center"/>
        <w:rPr>
          <w:b/>
        </w:rPr>
      </w:pPr>
      <w:r w:rsidRPr="00971549">
        <w:rPr>
          <w:b/>
        </w:rPr>
        <w:t>§ 1</w:t>
      </w:r>
    </w:p>
    <w:p w14:paraId="6B502402" w14:textId="303931C7" w:rsidR="00E2394C" w:rsidRPr="00154FD3" w:rsidRDefault="00E2394C" w:rsidP="00E2394C">
      <w:pPr>
        <w:spacing w:after="120"/>
        <w:jc w:val="both"/>
        <w:rPr>
          <w:rFonts w:ascii="Times New Roman" w:hAnsi="Times New Roman"/>
          <w:strike/>
        </w:rPr>
      </w:pPr>
      <w:r w:rsidRPr="00154FD3">
        <w:rPr>
          <w:rFonts w:ascii="Times New Roman" w:hAnsi="Times New Roman"/>
        </w:rPr>
        <w:t>Działalność naukową  można prowadzić indywidualnie lub w zespołach badawczyc</w:t>
      </w:r>
      <w:r w:rsidR="0064197D" w:rsidRPr="00154FD3">
        <w:rPr>
          <w:rFonts w:ascii="Times New Roman" w:hAnsi="Times New Roman"/>
        </w:rPr>
        <w:t>h. Dominującą formą prowadzenia badań powinny być projekty badawcze.</w:t>
      </w:r>
      <w:r w:rsidR="0047613F" w:rsidRPr="00154FD3">
        <w:rPr>
          <w:rFonts w:ascii="Times New Roman" w:hAnsi="Times New Roman"/>
        </w:rPr>
        <w:t xml:space="preserve"> </w:t>
      </w:r>
      <w:r w:rsidR="0064197D" w:rsidRPr="00154FD3">
        <w:rPr>
          <w:rFonts w:ascii="Times New Roman" w:hAnsi="Times New Roman"/>
        </w:rPr>
        <w:t xml:space="preserve"> </w:t>
      </w:r>
    </w:p>
    <w:p w14:paraId="7C82408E" w14:textId="77777777" w:rsidR="00E2394C" w:rsidRPr="00154FD3" w:rsidRDefault="00E2394C" w:rsidP="00E2394C">
      <w:pPr>
        <w:spacing w:after="120"/>
        <w:jc w:val="center"/>
        <w:rPr>
          <w:b/>
        </w:rPr>
      </w:pPr>
      <w:r w:rsidRPr="00154FD3">
        <w:rPr>
          <w:b/>
        </w:rPr>
        <w:t>§ 2</w:t>
      </w:r>
    </w:p>
    <w:p w14:paraId="2BF39414" w14:textId="77777777" w:rsidR="00E2394C" w:rsidRPr="00154FD3" w:rsidRDefault="00E2394C" w:rsidP="00E2394C">
      <w:pPr>
        <w:spacing w:after="120"/>
        <w:ind w:left="1416" w:firstLine="708"/>
        <w:jc w:val="both"/>
        <w:rPr>
          <w:rFonts w:ascii="Times New Roman" w:hAnsi="Times New Roman"/>
          <w:b/>
          <w:sz w:val="22"/>
          <w:szCs w:val="22"/>
        </w:rPr>
      </w:pPr>
      <w:r w:rsidRPr="00154FD3">
        <w:rPr>
          <w:rFonts w:ascii="Times New Roman" w:hAnsi="Times New Roman"/>
          <w:b/>
          <w:sz w:val="22"/>
          <w:szCs w:val="22"/>
        </w:rPr>
        <w:t>INDYWIDUALNA DZIAŁALNOŚĆ BADAWCZA</w:t>
      </w:r>
    </w:p>
    <w:p w14:paraId="3DAD3897" w14:textId="3960DB3D" w:rsidR="00B26807" w:rsidRPr="00154FD3" w:rsidRDefault="00B26807" w:rsidP="00B26807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 xml:space="preserve">Podstawą finansowania indywidualnej działalności badawczej jest </w:t>
      </w:r>
      <w:r w:rsidRPr="00154FD3">
        <w:rPr>
          <w:rFonts w:ascii="Times New Roman" w:hAnsi="Times New Roman"/>
          <w:i/>
          <w:iCs/>
        </w:rPr>
        <w:t>kapitał indywidualny pracownika</w:t>
      </w:r>
      <w:r w:rsidRPr="00154FD3">
        <w:rPr>
          <w:rFonts w:ascii="Times New Roman" w:hAnsi="Times New Roman"/>
        </w:rPr>
        <w:t xml:space="preserve"> wyliczany z części I subwencji według określonych zasad.</w:t>
      </w:r>
    </w:p>
    <w:p w14:paraId="53C77998" w14:textId="77777777" w:rsidR="00B26807" w:rsidRPr="00154FD3" w:rsidRDefault="00B26807" w:rsidP="00B26807">
      <w:pPr>
        <w:pStyle w:val="Akapitzlist"/>
        <w:jc w:val="both"/>
        <w:rPr>
          <w:rFonts w:ascii="Times New Roman" w:hAnsi="Times New Roman"/>
        </w:rPr>
      </w:pPr>
    </w:p>
    <w:p w14:paraId="38198DDE" w14:textId="52207EED" w:rsidR="00B26807" w:rsidRPr="00154FD3" w:rsidRDefault="0064197D" w:rsidP="0064197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>Pracownik może zgłosić indywidualny projekt badawczy na określony czas od 12 miesięcy do 36 i wnioskować o dodatkowe środki na jego realizację</w:t>
      </w:r>
      <w:r w:rsidR="00B26807" w:rsidRPr="00154FD3">
        <w:rPr>
          <w:rFonts w:ascii="Times New Roman" w:hAnsi="Times New Roman"/>
        </w:rPr>
        <w:t xml:space="preserve"> (Załącznik nr </w:t>
      </w:r>
      <w:r w:rsidR="00990429" w:rsidRPr="00154FD3">
        <w:rPr>
          <w:rFonts w:ascii="Times New Roman" w:hAnsi="Times New Roman"/>
        </w:rPr>
        <w:t>3</w:t>
      </w:r>
      <w:r w:rsidR="00B26807" w:rsidRPr="00154FD3">
        <w:rPr>
          <w:rFonts w:ascii="Times New Roman" w:hAnsi="Times New Roman"/>
        </w:rPr>
        <w:br/>
        <w:t xml:space="preserve">do tej Uchwały). Projekt jest </w:t>
      </w:r>
      <w:r w:rsidRPr="00154FD3">
        <w:rPr>
          <w:rFonts w:ascii="Times New Roman" w:hAnsi="Times New Roman"/>
        </w:rPr>
        <w:t>oceniany przez  komisję ds. działalności badawczej</w:t>
      </w:r>
      <w:r w:rsidR="00B26807" w:rsidRPr="00154FD3">
        <w:rPr>
          <w:rFonts w:ascii="Times New Roman" w:hAnsi="Times New Roman"/>
        </w:rPr>
        <w:t>.</w:t>
      </w:r>
    </w:p>
    <w:p w14:paraId="481BD737" w14:textId="77777777" w:rsidR="00F155BD" w:rsidRPr="00154FD3" w:rsidRDefault="00F155BD" w:rsidP="00F155BD">
      <w:pPr>
        <w:pStyle w:val="Akapitzlist"/>
        <w:rPr>
          <w:rFonts w:ascii="Times New Roman" w:hAnsi="Times New Roman"/>
        </w:rPr>
      </w:pPr>
    </w:p>
    <w:p w14:paraId="77991DDE" w14:textId="61271FB1" w:rsidR="00F155BD" w:rsidRPr="00154FD3" w:rsidRDefault="00F155BD" w:rsidP="00F155B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>Pracownik, który nie składa indywidualnego projektu badawczego, powinien zgłosić Dyrektorowi Instytutu na piśmie indywidualny temat badawczy, uwzględniający relacje tematu z SOB-</w:t>
      </w:r>
      <w:proofErr w:type="spellStart"/>
      <w:r w:rsidRPr="00154FD3">
        <w:rPr>
          <w:rFonts w:ascii="Times New Roman" w:hAnsi="Times New Roman"/>
        </w:rPr>
        <w:t>ami</w:t>
      </w:r>
      <w:proofErr w:type="spellEnd"/>
      <w:r w:rsidRPr="00154FD3">
        <w:rPr>
          <w:rFonts w:ascii="Times New Roman" w:hAnsi="Times New Roman"/>
        </w:rPr>
        <w:t xml:space="preserve">. </w:t>
      </w:r>
    </w:p>
    <w:p w14:paraId="5C3FC4A1" w14:textId="0B96ED48" w:rsidR="0064197D" w:rsidRPr="00154FD3" w:rsidRDefault="0064197D" w:rsidP="00B26807">
      <w:pPr>
        <w:pStyle w:val="Akapitzlist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 xml:space="preserve"> </w:t>
      </w:r>
    </w:p>
    <w:p w14:paraId="0A1F026B" w14:textId="528DE4EE" w:rsidR="00E2394C" w:rsidRPr="00154FD3" w:rsidRDefault="00E2394C" w:rsidP="00E2394C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 xml:space="preserve">Dyrektor Instytutu prowadzi rejestr </w:t>
      </w:r>
      <w:r w:rsidR="0047613F" w:rsidRPr="00154FD3">
        <w:rPr>
          <w:rFonts w:ascii="Times New Roman" w:hAnsi="Times New Roman"/>
        </w:rPr>
        <w:t xml:space="preserve">projektów badawczych oraz </w:t>
      </w:r>
      <w:r w:rsidRPr="00154FD3">
        <w:rPr>
          <w:rFonts w:ascii="Times New Roman" w:hAnsi="Times New Roman"/>
        </w:rPr>
        <w:t xml:space="preserve">indywidualnych </w:t>
      </w:r>
      <w:r w:rsidR="00B26807" w:rsidRPr="00154FD3">
        <w:rPr>
          <w:rFonts w:ascii="Times New Roman" w:hAnsi="Times New Roman"/>
        </w:rPr>
        <w:t>tematów badawczych</w:t>
      </w:r>
      <w:r w:rsidRPr="00154FD3">
        <w:rPr>
          <w:rFonts w:ascii="Times New Roman" w:hAnsi="Times New Roman"/>
        </w:rPr>
        <w:t xml:space="preserve">. </w:t>
      </w:r>
    </w:p>
    <w:p w14:paraId="23223E27" w14:textId="77777777" w:rsidR="00B26807" w:rsidRPr="00154FD3" w:rsidRDefault="00B26807" w:rsidP="00E83A68">
      <w:pPr>
        <w:rPr>
          <w:rFonts w:ascii="Times New Roman" w:hAnsi="Times New Roman"/>
        </w:rPr>
      </w:pPr>
    </w:p>
    <w:p w14:paraId="121148BF" w14:textId="165715AE" w:rsidR="002170DE" w:rsidRPr="00154FD3" w:rsidRDefault="002170DE" w:rsidP="002170D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  <w:bCs/>
        </w:rPr>
        <w:t>Wniosek o podjęcie indywidualnej działalności badawczej na dany rok kalendarzowy pracownik Instytutu przedkłada Dyrektorowi do 1 grudnia roku poprzedzającego rok podjęcia działalności badawczej.</w:t>
      </w:r>
    </w:p>
    <w:p w14:paraId="62F8B709" w14:textId="77777777" w:rsidR="00E2394C" w:rsidRPr="00154FD3" w:rsidRDefault="00E2394C" w:rsidP="00E2394C">
      <w:pPr>
        <w:spacing w:after="120"/>
        <w:jc w:val="both"/>
        <w:rPr>
          <w:u w:val="single"/>
        </w:rPr>
      </w:pPr>
    </w:p>
    <w:p w14:paraId="7A92C735" w14:textId="77777777" w:rsidR="00E2394C" w:rsidRPr="00154FD3" w:rsidRDefault="00E2394C" w:rsidP="00E2394C">
      <w:pPr>
        <w:spacing w:after="120"/>
        <w:jc w:val="center"/>
        <w:rPr>
          <w:b/>
        </w:rPr>
      </w:pPr>
      <w:r w:rsidRPr="00154FD3">
        <w:rPr>
          <w:b/>
        </w:rPr>
        <w:t>§ 3</w:t>
      </w:r>
    </w:p>
    <w:p w14:paraId="6BF12E84" w14:textId="2DFB5CAD" w:rsidR="00E2394C" w:rsidRPr="000F474C" w:rsidRDefault="00E2394C" w:rsidP="001E6687">
      <w:pPr>
        <w:spacing w:after="120"/>
        <w:contextualSpacing/>
        <w:jc w:val="center"/>
        <w:rPr>
          <w:b/>
          <w:color w:val="C00000"/>
        </w:rPr>
      </w:pPr>
      <w:r w:rsidRPr="00154FD3">
        <w:rPr>
          <w:b/>
        </w:rPr>
        <w:t xml:space="preserve">ZASADY ORGANIZACJI, FUNKCJONOWANIA I FINANSOWANIA ZESPOŁÓW BADAWCZYCH </w:t>
      </w:r>
      <w:r w:rsidRPr="00154FD3">
        <w:rPr>
          <w:b/>
        </w:rPr>
        <w:br/>
        <w:t>W INSTYTUCIE PEDAGOGIKI W ROKU</w:t>
      </w:r>
      <w:r w:rsidR="001E6687">
        <w:rPr>
          <w:b/>
        </w:rPr>
        <w:t xml:space="preserve"> </w:t>
      </w:r>
      <w:r w:rsidR="001E6687" w:rsidRPr="0098068A">
        <w:rPr>
          <w:b/>
        </w:rPr>
        <w:t>2022</w:t>
      </w:r>
      <w:r w:rsidRPr="00154FD3">
        <w:rPr>
          <w:rStyle w:val="Odwoanieprzypisudolnego"/>
          <w:b/>
        </w:rPr>
        <w:footnoteReference w:id="1"/>
      </w:r>
    </w:p>
    <w:p w14:paraId="1E927E4F" w14:textId="77777777" w:rsidR="00E2394C" w:rsidRPr="00154FD3" w:rsidRDefault="00E2394C" w:rsidP="00E2394C">
      <w:pPr>
        <w:spacing w:after="120"/>
        <w:jc w:val="center"/>
        <w:rPr>
          <w:b/>
        </w:rPr>
      </w:pPr>
    </w:p>
    <w:p w14:paraId="75045604" w14:textId="77777777" w:rsidR="00E2394C" w:rsidRPr="00154FD3" w:rsidRDefault="00E2394C" w:rsidP="00E2394C">
      <w:pPr>
        <w:spacing w:after="120"/>
        <w:jc w:val="center"/>
        <w:rPr>
          <w:b/>
        </w:rPr>
      </w:pPr>
      <w:r w:rsidRPr="00154FD3">
        <w:rPr>
          <w:b/>
        </w:rPr>
        <w:t>ZASADY OGÓLNE</w:t>
      </w:r>
    </w:p>
    <w:p w14:paraId="4264D5EF" w14:textId="77777777" w:rsidR="00E2394C" w:rsidRPr="00154FD3" w:rsidRDefault="00E2394C" w:rsidP="00E2394C">
      <w:pPr>
        <w:pStyle w:val="Akapitzlist"/>
        <w:numPr>
          <w:ilvl w:val="0"/>
          <w:numId w:val="3"/>
        </w:numPr>
        <w:tabs>
          <w:tab w:val="left" w:pos="567"/>
          <w:tab w:val="left" w:pos="709"/>
        </w:tabs>
        <w:spacing w:after="120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>Celowość</w:t>
      </w:r>
    </w:p>
    <w:p w14:paraId="316FFCAE" w14:textId="77777777" w:rsidR="00E2394C" w:rsidRPr="00154FD3" w:rsidRDefault="00E2394C" w:rsidP="00E2394C">
      <w:pPr>
        <w:pStyle w:val="Akapitzlist"/>
        <w:tabs>
          <w:tab w:val="left" w:pos="567"/>
          <w:tab w:val="left" w:pos="851"/>
        </w:tabs>
        <w:ind w:left="284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 xml:space="preserve">Zespoły powoływane są do wspólnej realizacji konkretnych celów i rezultatów naukowych, zdefiniowanych w składanym wniosku, co najmniej w formie tematu badawczego oraz zakładanych efektach, jako podstawy oceny działalności zespołu. Zaleca się, aby efektem badań realizowanych przez zespoły, było również złożenie wniosku o finansowanie projektu badawczego w konkursie zewnętrznym. Działalność badawcza zespołów powinna </w:t>
      </w:r>
      <w:r w:rsidRPr="00154FD3">
        <w:rPr>
          <w:rFonts w:ascii="Times New Roman" w:hAnsi="Times New Roman"/>
        </w:rPr>
        <w:br/>
        <w:t>w szczególności:</w:t>
      </w:r>
    </w:p>
    <w:p w14:paraId="303D644C" w14:textId="77777777" w:rsidR="00E2394C" w:rsidRPr="00154FD3" w:rsidRDefault="00E2394C" w:rsidP="00E2394C">
      <w:pPr>
        <w:tabs>
          <w:tab w:val="left" w:pos="567"/>
          <w:tab w:val="left" w:pos="709"/>
        </w:tabs>
        <w:ind w:left="709" w:hanging="425"/>
        <w:jc w:val="both"/>
        <w:rPr>
          <w:rFonts w:ascii="Times New Roman" w:hAnsi="Times New Roman"/>
        </w:rPr>
      </w:pPr>
      <w:r w:rsidRPr="00154FD3">
        <w:tab/>
      </w:r>
      <w:r w:rsidRPr="00154FD3">
        <w:rPr>
          <w:rFonts w:ascii="Times New Roman" w:hAnsi="Times New Roman"/>
        </w:rPr>
        <w:t>- prowadzić do rozwoju danej dyscypliny naukowej lub wiedzy interdyscyplinarnej;</w:t>
      </w:r>
    </w:p>
    <w:p w14:paraId="3E3D7D38" w14:textId="5F7D176C" w:rsidR="00E2394C" w:rsidRPr="00091718" w:rsidRDefault="00E2394C" w:rsidP="00E2394C">
      <w:pPr>
        <w:tabs>
          <w:tab w:val="left" w:pos="567"/>
          <w:tab w:val="left" w:pos="709"/>
        </w:tabs>
        <w:ind w:left="709" w:hanging="425"/>
        <w:jc w:val="both"/>
        <w:rPr>
          <w:rFonts w:ascii="Times New Roman" w:hAnsi="Times New Roman"/>
          <w:b/>
          <w:color w:val="00B0F0"/>
        </w:rPr>
      </w:pPr>
      <w:r w:rsidRPr="00154FD3">
        <w:rPr>
          <w:rFonts w:ascii="Times New Roman" w:hAnsi="Times New Roman"/>
        </w:rPr>
        <w:lastRenderedPageBreak/>
        <w:tab/>
        <w:t xml:space="preserve">- przyczyniać się do realizacji strategii UŚ, w tym przede wszystkim uwzględniać zdefiniowane w niej </w:t>
      </w:r>
      <w:proofErr w:type="spellStart"/>
      <w:r w:rsidR="008817D1">
        <w:rPr>
          <w:rFonts w:ascii="Times New Roman" w:hAnsi="Times New Roman"/>
        </w:rPr>
        <w:t>S</w:t>
      </w:r>
      <w:r w:rsidRPr="00154FD3">
        <w:rPr>
          <w:rFonts w:ascii="Times New Roman" w:hAnsi="Times New Roman"/>
        </w:rPr>
        <w:t>OB’y</w:t>
      </w:r>
      <w:proofErr w:type="spellEnd"/>
      <w:r w:rsidR="008817D1">
        <w:rPr>
          <w:rFonts w:ascii="Times New Roman" w:hAnsi="Times New Roman"/>
        </w:rPr>
        <w:t>;</w:t>
      </w:r>
    </w:p>
    <w:p w14:paraId="57F99D5E" w14:textId="77777777" w:rsidR="00E2394C" w:rsidRPr="00154FD3" w:rsidRDefault="00E2394C" w:rsidP="00E2394C">
      <w:pPr>
        <w:tabs>
          <w:tab w:val="left" w:pos="567"/>
          <w:tab w:val="left" w:pos="709"/>
        </w:tabs>
        <w:ind w:left="709" w:hanging="425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ab/>
        <w:t>- zwiększać dorobek ewaluacyjny instytutu poprzez publikacje i /lub pozyskanie środków na badania naukowe (granty, komercjalizacja wyników badań, badania zlecone);</w:t>
      </w:r>
    </w:p>
    <w:p w14:paraId="1E16F8B1" w14:textId="4D227319" w:rsidR="00E2394C" w:rsidRPr="00154FD3" w:rsidRDefault="00E2394C" w:rsidP="00E2394C">
      <w:pPr>
        <w:tabs>
          <w:tab w:val="left" w:pos="567"/>
          <w:tab w:val="left" w:pos="709"/>
        </w:tabs>
        <w:ind w:left="709" w:hanging="425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ab/>
        <w:t>- generować wpływ na społeczeństwo i gospodarkę.</w:t>
      </w:r>
    </w:p>
    <w:p w14:paraId="0A0F39BD" w14:textId="77777777" w:rsidR="00CE6B87" w:rsidRPr="00154FD3" w:rsidRDefault="00CE6B87" w:rsidP="00F155BD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</w:p>
    <w:p w14:paraId="724F5419" w14:textId="77777777" w:rsidR="00E2394C" w:rsidRPr="00154FD3" w:rsidRDefault="00E2394C" w:rsidP="00E2394C">
      <w:pPr>
        <w:pStyle w:val="Akapitzlist"/>
        <w:numPr>
          <w:ilvl w:val="0"/>
          <w:numId w:val="3"/>
        </w:numPr>
        <w:tabs>
          <w:tab w:val="left" w:pos="567"/>
          <w:tab w:val="left" w:pos="709"/>
        </w:tabs>
        <w:spacing w:after="120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>Czasowość</w:t>
      </w:r>
    </w:p>
    <w:p w14:paraId="685A2CF4" w14:textId="77777777" w:rsidR="00E2394C" w:rsidRPr="00154FD3" w:rsidRDefault="00E2394C" w:rsidP="00E2394C">
      <w:pPr>
        <w:pStyle w:val="Akapitzlist"/>
        <w:tabs>
          <w:tab w:val="left" w:pos="567"/>
          <w:tab w:val="left" w:pos="709"/>
        </w:tabs>
        <w:spacing w:after="120"/>
        <w:ind w:left="709" w:hanging="425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ab/>
      </w:r>
      <w:r w:rsidRPr="00154FD3">
        <w:rPr>
          <w:rFonts w:ascii="Times New Roman" w:hAnsi="Times New Roman"/>
        </w:rPr>
        <w:tab/>
        <w:t xml:space="preserve">Zespoły powoływanie są na czas określony, tj. nie krótszy niż 12 miesięcy, ale nie dłuższy niż 36 miesięcy. Po zakończeniu okresu działania, zespół poddawany jest ocenie końcowej, w następstwie której może zostać rozwiązany lub jego działalność może być kontynuowana. </w:t>
      </w:r>
    </w:p>
    <w:p w14:paraId="2AE2E2A5" w14:textId="1CF09750" w:rsidR="00E2394C" w:rsidRPr="00091718" w:rsidRDefault="00E2394C" w:rsidP="00091718">
      <w:pPr>
        <w:pStyle w:val="Akapitzlist"/>
        <w:tabs>
          <w:tab w:val="left" w:pos="567"/>
          <w:tab w:val="left" w:pos="709"/>
        </w:tabs>
        <w:spacing w:after="120"/>
        <w:ind w:left="709" w:hanging="425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ab/>
      </w:r>
      <w:r w:rsidRPr="00154FD3">
        <w:rPr>
          <w:rFonts w:ascii="Times New Roman" w:hAnsi="Times New Roman"/>
        </w:rPr>
        <w:tab/>
        <w:t xml:space="preserve">Okres, na jaki powoływany jest zespół powinien być adekwatny do jego celów </w:t>
      </w:r>
      <w:r w:rsidRPr="00154FD3">
        <w:rPr>
          <w:rFonts w:ascii="Times New Roman" w:hAnsi="Times New Roman"/>
        </w:rPr>
        <w:br/>
        <w:t xml:space="preserve">i rezultatów naukowych, które powinny zostać osiągnięte w czasie jego funkcjonowania. </w:t>
      </w:r>
    </w:p>
    <w:p w14:paraId="5D1DA17E" w14:textId="77777777" w:rsidR="00E2394C" w:rsidRPr="00154FD3" w:rsidRDefault="00E2394C" w:rsidP="00E2394C">
      <w:pPr>
        <w:spacing w:after="120"/>
        <w:jc w:val="center"/>
        <w:rPr>
          <w:b/>
        </w:rPr>
      </w:pPr>
      <w:r w:rsidRPr="00154FD3">
        <w:rPr>
          <w:b/>
        </w:rPr>
        <w:t>§ 4</w:t>
      </w:r>
    </w:p>
    <w:p w14:paraId="54C93889" w14:textId="77777777" w:rsidR="00E2394C" w:rsidRPr="00154FD3" w:rsidRDefault="00E2394C" w:rsidP="00E2394C">
      <w:pPr>
        <w:spacing w:after="120"/>
        <w:jc w:val="center"/>
        <w:rPr>
          <w:b/>
        </w:rPr>
      </w:pPr>
      <w:r w:rsidRPr="00154FD3">
        <w:rPr>
          <w:b/>
        </w:rPr>
        <w:t>ZASADY POWOŁYWANIA ZESPOŁÓW BADAWCZYCH i ICH ROZWIĄZYWANIA</w:t>
      </w:r>
    </w:p>
    <w:p w14:paraId="468AD0D6" w14:textId="5D38B668" w:rsidR="00E2394C" w:rsidRPr="00154FD3" w:rsidRDefault="002170DE" w:rsidP="002170DE">
      <w:pPr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 xml:space="preserve">1. </w:t>
      </w:r>
      <w:r w:rsidR="00E2394C" w:rsidRPr="00154FD3">
        <w:rPr>
          <w:rFonts w:ascii="Times New Roman" w:hAnsi="Times New Roman"/>
        </w:rPr>
        <w:t>Zespół badawczy jest powoływany przez Dyrektora Instytutu na wniosek pracownika</w:t>
      </w:r>
      <w:r w:rsidR="00DB4F97" w:rsidRPr="00154FD3">
        <w:rPr>
          <w:rFonts w:ascii="Times New Roman" w:hAnsi="Times New Roman"/>
        </w:rPr>
        <w:t>,</w:t>
      </w:r>
      <w:r w:rsidR="00E2394C" w:rsidRPr="00154FD3">
        <w:rPr>
          <w:rFonts w:ascii="Times New Roman" w:hAnsi="Times New Roman"/>
        </w:rPr>
        <w:t xml:space="preserve"> </w:t>
      </w:r>
      <w:r w:rsidR="00E2394C" w:rsidRPr="00154FD3">
        <w:rPr>
          <w:rFonts w:ascii="Times New Roman" w:hAnsi="Times New Roman"/>
        </w:rPr>
        <w:br/>
        <w:t xml:space="preserve">po jego ocenie przez zespół ekspercki - komisję </w:t>
      </w:r>
      <w:proofErr w:type="spellStart"/>
      <w:r w:rsidR="00E2394C" w:rsidRPr="00154FD3">
        <w:rPr>
          <w:rFonts w:ascii="Times New Roman" w:hAnsi="Times New Roman"/>
        </w:rPr>
        <w:t>dyscyplinową</w:t>
      </w:r>
      <w:proofErr w:type="spellEnd"/>
      <w:r w:rsidR="00E2394C" w:rsidRPr="00154FD3">
        <w:rPr>
          <w:rFonts w:ascii="Times New Roman" w:hAnsi="Times New Roman"/>
        </w:rPr>
        <w:t xml:space="preserve"> ds. działalności badawczej. Komisja </w:t>
      </w:r>
      <w:proofErr w:type="spellStart"/>
      <w:r w:rsidR="00E2394C" w:rsidRPr="00154FD3">
        <w:rPr>
          <w:rFonts w:ascii="Times New Roman" w:hAnsi="Times New Roman"/>
        </w:rPr>
        <w:t>dyscyplinowa</w:t>
      </w:r>
      <w:proofErr w:type="spellEnd"/>
      <w:r w:rsidR="00E2394C" w:rsidRPr="00154FD3">
        <w:rPr>
          <w:rFonts w:ascii="Times New Roman" w:hAnsi="Times New Roman"/>
        </w:rPr>
        <w:t xml:space="preserve"> ds. działalności badawczej (dalej </w:t>
      </w:r>
      <w:r w:rsidR="00E2394C" w:rsidRPr="00154FD3">
        <w:rPr>
          <w:rFonts w:ascii="Times New Roman" w:hAnsi="Times New Roman"/>
          <w:b/>
          <w:bCs/>
        </w:rPr>
        <w:t>komisja ds. działalności badawczej</w:t>
      </w:r>
      <w:r w:rsidR="00E2394C" w:rsidRPr="00154FD3">
        <w:rPr>
          <w:rFonts w:ascii="Times New Roman" w:hAnsi="Times New Roman"/>
        </w:rPr>
        <w:t xml:space="preserve">) liczy przynajmniej czterech członków oraz dyrektora instytutu lub jego zastępcę. Połowę składu komisji powołuje Dyrektor Instytutu, a połowę Rada Naukowa Instytutu z zachowaniem reprezentacji młodych pracowników nauki. W razie potrzeby w Instytucie powołuje się więcej niż jedną komisję  ds. działalności badawczej. </w:t>
      </w:r>
    </w:p>
    <w:p w14:paraId="19B04E8D" w14:textId="7272D472" w:rsidR="002170DE" w:rsidRPr="00154FD3" w:rsidRDefault="002170DE" w:rsidP="00332D60">
      <w:pPr>
        <w:jc w:val="both"/>
        <w:rPr>
          <w:rFonts w:ascii="Times New Roman" w:hAnsi="Times New Roman"/>
          <w:bCs/>
        </w:rPr>
      </w:pPr>
      <w:r w:rsidRPr="00154FD3">
        <w:rPr>
          <w:rFonts w:ascii="Times New Roman" w:hAnsi="Times New Roman"/>
          <w:bCs/>
        </w:rPr>
        <w:t>Wniosek</w:t>
      </w:r>
      <w:r w:rsidR="0047613F" w:rsidRPr="00154FD3">
        <w:rPr>
          <w:rFonts w:ascii="Times New Roman" w:hAnsi="Times New Roman"/>
          <w:bCs/>
        </w:rPr>
        <w:t xml:space="preserve"> </w:t>
      </w:r>
      <w:r w:rsidRPr="00154FD3">
        <w:rPr>
          <w:rFonts w:ascii="Times New Roman" w:hAnsi="Times New Roman"/>
          <w:bCs/>
        </w:rPr>
        <w:t xml:space="preserve">o podjęcie zespołowej działalności badawczej na dany rok kalendarzowy pracownik Instytutu przedkłada Dyrektorowi do 1 grudnia roku poprzedzającego rok podjęcia działalności badawczej. </w:t>
      </w:r>
    </w:p>
    <w:p w14:paraId="3470AE77" w14:textId="662DFE9D" w:rsidR="00E2394C" w:rsidRPr="00154FD3" w:rsidRDefault="002170DE" w:rsidP="002170DE">
      <w:pPr>
        <w:jc w:val="both"/>
        <w:rPr>
          <w:rFonts w:ascii="Times New Roman" w:hAnsi="Times New Roman"/>
          <w:bCs/>
        </w:rPr>
      </w:pPr>
      <w:r w:rsidRPr="00154FD3">
        <w:rPr>
          <w:rFonts w:ascii="Times New Roman" w:hAnsi="Times New Roman"/>
        </w:rPr>
        <w:t xml:space="preserve">2. </w:t>
      </w:r>
      <w:r w:rsidR="00E2394C" w:rsidRPr="00154FD3">
        <w:rPr>
          <w:rFonts w:ascii="Times New Roman" w:hAnsi="Times New Roman"/>
        </w:rPr>
        <w:t xml:space="preserve">Członkami zespołu badawczego są pracownicy Instytutu, a za zgodą Dyrektora Instytutu </w:t>
      </w:r>
      <w:r w:rsidR="00E2394C" w:rsidRPr="00154FD3">
        <w:rPr>
          <w:rFonts w:ascii="Times New Roman" w:hAnsi="Times New Roman"/>
        </w:rPr>
        <w:br/>
        <w:t>w pracach zespołu mogą uczestniczyć osoby spoza instytutu, dyscypliny i dziedziny nauki, mogą być nimi ponadto studenci, doktoranci oraz osoby spoza Uniwersytetu Śląskiego.</w:t>
      </w:r>
    </w:p>
    <w:p w14:paraId="61E1DA81" w14:textId="77777777" w:rsidR="00E2394C" w:rsidRPr="00154FD3" w:rsidRDefault="00E2394C" w:rsidP="00E2394C">
      <w:pPr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 xml:space="preserve">3. Wniosek powinien zawierać co najmniej: </w:t>
      </w:r>
    </w:p>
    <w:p w14:paraId="30886772" w14:textId="77777777" w:rsidR="00E2394C" w:rsidRPr="00154FD3" w:rsidRDefault="00E2394C" w:rsidP="00E2394C">
      <w:pPr>
        <w:pStyle w:val="Akapitzlist"/>
        <w:tabs>
          <w:tab w:val="left" w:pos="426"/>
        </w:tabs>
        <w:spacing w:after="120"/>
        <w:ind w:left="709" w:hanging="425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ab/>
      </w:r>
      <w:r w:rsidRPr="00154FD3">
        <w:rPr>
          <w:rFonts w:ascii="Times New Roman" w:hAnsi="Times New Roman"/>
        </w:rPr>
        <w:tab/>
        <w:t>- skład osobowy i wskazaną osobę lidera wraz ze wskazaniem, że proponowany lider spełnia wymogi formalne niezbędne do objęcia tej funkcji</w:t>
      </w:r>
    </w:p>
    <w:p w14:paraId="7BF55F6B" w14:textId="77777777" w:rsidR="00E2394C" w:rsidRPr="00154FD3" w:rsidRDefault="00E2394C" w:rsidP="00E2394C">
      <w:pPr>
        <w:pStyle w:val="Akapitzlist"/>
        <w:tabs>
          <w:tab w:val="left" w:pos="426"/>
        </w:tabs>
        <w:spacing w:after="120"/>
        <w:ind w:left="709" w:hanging="425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ab/>
      </w:r>
      <w:r w:rsidRPr="00154FD3">
        <w:rPr>
          <w:rFonts w:ascii="Times New Roman" w:hAnsi="Times New Roman"/>
        </w:rPr>
        <w:tab/>
        <w:t>- nazwę zespołu, która powinna nawiązywać do tematyki badań;</w:t>
      </w:r>
    </w:p>
    <w:p w14:paraId="0F5A985D" w14:textId="77777777" w:rsidR="00E2394C" w:rsidRPr="00154FD3" w:rsidRDefault="00E2394C" w:rsidP="00E2394C">
      <w:pPr>
        <w:pStyle w:val="Akapitzlist"/>
        <w:tabs>
          <w:tab w:val="left" w:pos="426"/>
        </w:tabs>
        <w:spacing w:after="120"/>
        <w:ind w:left="709" w:hanging="425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ab/>
      </w:r>
      <w:r w:rsidRPr="00154FD3">
        <w:rPr>
          <w:rFonts w:ascii="Times New Roman" w:hAnsi="Times New Roman"/>
        </w:rPr>
        <w:tab/>
        <w:t>- temat badawczy;</w:t>
      </w:r>
    </w:p>
    <w:p w14:paraId="2193F171" w14:textId="77777777" w:rsidR="00E2394C" w:rsidRPr="00154FD3" w:rsidRDefault="00E2394C" w:rsidP="00E2394C">
      <w:pPr>
        <w:pStyle w:val="Akapitzlist"/>
        <w:tabs>
          <w:tab w:val="left" w:pos="426"/>
        </w:tabs>
        <w:spacing w:after="120"/>
        <w:ind w:left="709" w:hanging="425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ab/>
      </w:r>
      <w:r w:rsidRPr="00154FD3">
        <w:rPr>
          <w:rFonts w:ascii="Times New Roman" w:hAnsi="Times New Roman"/>
        </w:rPr>
        <w:tab/>
        <w:t>- okres, na jaki powoływany jest zespół;</w:t>
      </w:r>
    </w:p>
    <w:p w14:paraId="43A244BB" w14:textId="77777777" w:rsidR="00E2394C" w:rsidRPr="00154FD3" w:rsidRDefault="00E2394C" w:rsidP="00E2394C">
      <w:pPr>
        <w:pStyle w:val="Akapitzlist"/>
        <w:tabs>
          <w:tab w:val="left" w:pos="426"/>
        </w:tabs>
        <w:spacing w:after="120"/>
        <w:ind w:left="709" w:hanging="425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ab/>
      </w:r>
      <w:r w:rsidRPr="00154FD3">
        <w:rPr>
          <w:rFonts w:ascii="Times New Roman" w:hAnsi="Times New Roman"/>
        </w:rPr>
        <w:tab/>
        <w:t>- cele do realizacji przez zespół wraz z krótkim uzasadnieniem ich wartości naukowej;</w:t>
      </w:r>
    </w:p>
    <w:p w14:paraId="43339B1E" w14:textId="77777777" w:rsidR="00E2394C" w:rsidRPr="00154FD3" w:rsidRDefault="00E2394C" w:rsidP="00E2394C">
      <w:pPr>
        <w:pStyle w:val="Akapitzlist"/>
        <w:tabs>
          <w:tab w:val="left" w:pos="426"/>
        </w:tabs>
        <w:spacing w:after="120"/>
        <w:ind w:left="709" w:hanging="425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ab/>
      </w:r>
      <w:r w:rsidRPr="00154FD3">
        <w:rPr>
          <w:rFonts w:ascii="Times New Roman" w:hAnsi="Times New Roman"/>
        </w:rPr>
        <w:tab/>
        <w:t>- zakładane efekty badań;</w:t>
      </w:r>
    </w:p>
    <w:p w14:paraId="2DD297EE" w14:textId="77777777" w:rsidR="00E2394C" w:rsidRPr="00154FD3" w:rsidRDefault="00E2394C" w:rsidP="00E2394C">
      <w:pPr>
        <w:pStyle w:val="Akapitzlist"/>
        <w:tabs>
          <w:tab w:val="left" w:pos="426"/>
        </w:tabs>
        <w:spacing w:after="120"/>
        <w:ind w:left="709" w:hanging="425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ab/>
      </w:r>
      <w:r w:rsidRPr="00154FD3">
        <w:rPr>
          <w:rFonts w:ascii="Times New Roman" w:hAnsi="Times New Roman"/>
        </w:rPr>
        <w:tab/>
        <w:t xml:space="preserve">- kosztorys obejmujący kategorie i wysokość planowanych wydatków wraz </w:t>
      </w:r>
      <w:r w:rsidRPr="00154FD3">
        <w:rPr>
          <w:rFonts w:ascii="Times New Roman" w:hAnsi="Times New Roman"/>
        </w:rPr>
        <w:br/>
        <w:t xml:space="preserve">z uzasadnieniem oraz orientacyjnym podziałem na kolejne lata działalności. </w:t>
      </w:r>
    </w:p>
    <w:p w14:paraId="031B4AA0" w14:textId="77777777" w:rsidR="00E2394C" w:rsidRPr="00154FD3" w:rsidRDefault="00E2394C" w:rsidP="00E2394C">
      <w:pPr>
        <w:spacing w:after="120"/>
        <w:jc w:val="both"/>
        <w:rPr>
          <w:rFonts w:ascii="Times New Roman" w:hAnsi="Times New Roman"/>
          <w:strike/>
        </w:rPr>
      </w:pPr>
      <w:r w:rsidRPr="00154FD3">
        <w:rPr>
          <w:rFonts w:ascii="Times New Roman" w:hAnsi="Times New Roman"/>
        </w:rPr>
        <w:t xml:space="preserve">4. Rada Naukowa może ograniczyć liczbę subwencjonowanych zespołów badawczych, </w:t>
      </w:r>
      <w:r w:rsidRPr="00154FD3">
        <w:rPr>
          <w:rFonts w:ascii="Times New Roman" w:hAnsi="Times New Roman"/>
        </w:rPr>
        <w:br/>
        <w:t xml:space="preserve">do których może należeć pracownik. </w:t>
      </w:r>
    </w:p>
    <w:p w14:paraId="490A8257" w14:textId="77777777" w:rsidR="00E2394C" w:rsidRPr="00154FD3" w:rsidRDefault="00E2394C" w:rsidP="00E2394C">
      <w:pPr>
        <w:spacing w:after="120"/>
        <w:jc w:val="both"/>
        <w:rPr>
          <w:rFonts w:ascii="Times New Roman" w:hAnsi="Times New Roman"/>
          <w:strike/>
        </w:rPr>
      </w:pPr>
      <w:r w:rsidRPr="00154FD3">
        <w:rPr>
          <w:rFonts w:ascii="Times New Roman" w:hAnsi="Times New Roman"/>
        </w:rPr>
        <w:t>5. Zmiana składu zespołu badawczego przez pracownika w trakcie jego funkcjonowania jest możliwa, jeśli nie wpłynie to negatywnie na realizację celów badawczych zespołu. Dyrektor może dokonać zmiany w składzie zespołu, ze względu na brak realizacji zakładanych zadań przez członka zespołu na wniosek wszystkich pozostałych członków.</w:t>
      </w:r>
    </w:p>
    <w:p w14:paraId="6B494EBA" w14:textId="77777777" w:rsidR="00E844A3" w:rsidRPr="00154FD3" w:rsidRDefault="00E2394C" w:rsidP="00E2394C">
      <w:pPr>
        <w:spacing w:after="120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>6. W przypadku zmiany składu zespołu badawczego środki finansowe nie podlegają przeniesieniu.</w:t>
      </w:r>
    </w:p>
    <w:p w14:paraId="33370F83" w14:textId="5A94A63F" w:rsidR="00E2394C" w:rsidRPr="00154FD3" w:rsidRDefault="00E844A3" w:rsidP="00E844A3">
      <w:pPr>
        <w:spacing w:after="120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lastRenderedPageBreak/>
        <w:t xml:space="preserve">7. Zespół badawczy może zostać rozwiązany po negatywnej ocenie efektów jego działalności na zasadach określonych w § </w:t>
      </w:r>
      <w:r w:rsidR="00785D01" w:rsidRPr="00154FD3">
        <w:rPr>
          <w:rFonts w:ascii="Times New Roman" w:hAnsi="Times New Roman"/>
        </w:rPr>
        <w:t>7</w:t>
      </w:r>
      <w:r w:rsidRPr="00154FD3">
        <w:rPr>
          <w:rFonts w:ascii="Times New Roman" w:hAnsi="Times New Roman"/>
        </w:rPr>
        <w:t xml:space="preserve">  lub w przypadku, gdy zespół badawczy zaprzestał działalności.  </w:t>
      </w:r>
    </w:p>
    <w:p w14:paraId="09F7C984" w14:textId="77777777" w:rsidR="00E844A3" w:rsidRPr="00154FD3" w:rsidRDefault="00E844A3" w:rsidP="00E844A3">
      <w:pPr>
        <w:spacing w:after="120"/>
        <w:jc w:val="both"/>
        <w:rPr>
          <w:rFonts w:ascii="Times New Roman" w:hAnsi="Times New Roman"/>
          <w:u w:val="single"/>
        </w:rPr>
      </w:pPr>
    </w:p>
    <w:p w14:paraId="625ADF24" w14:textId="77777777" w:rsidR="00E2394C" w:rsidRPr="00154FD3" w:rsidRDefault="00E2394C" w:rsidP="00E2394C">
      <w:pPr>
        <w:tabs>
          <w:tab w:val="left" w:pos="426"/>
        </w:tabs>
        <w:spacing w:after="120"/>
        <w:jc w:val="center"/>
        <w:rPr>
          <w:b/>
        </w:rPr>
      </w:pPr>
      <w:r w:rsidRPr="00154FD3">
        <w:rPr>
          <w:b/>
        </w:rPr>
        <w:t>§ 5</w:t>
      </w:r>
    </w:p>
    <w:p w14:paraId="532F5E04" w14:textId="77777777" w:rsidR="00E2394C" w:rsidRPr="00154FD3" w:rsidRDefault="00E2394C" w:rsidP="00E2394C">
      <w:pPr>
        <w:tabs>
          <w:tab w:val="left" w:pos="426"/>
        </w:tabs>
        <w:spacing w:after="120"/>
        <w:jc w:val="center"/>
        <w:rPr>
          <w:b/>
        </w:rPr>
      </w:pPr>
      <w:r w:rsidRPr="00154FD3">
        <w:rPr>
          <w:b/>
        </w:rPr>
        <w:t>LIDER ZESPOŁU BADAWCZEGO</w:t>
      </w:r>
    </w:p>
    <w:p w14:paraId="5B36958B" w14:textId="1299566C" w:rsidR="00E2394C" w:rsidRPr="0098068A" w:rsidRDefault="00E2394C" w:rsidP="00E2394C">
      <w:pPr>
        <w:tabs>
          <w:tab w:val="left" w:pos="426"/>
        </w:tabs>
        <w:spacing w:after="120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>1. Liderem zespołu może być każdy pracownik instytutu, który zalicza się do liczby N</w:t>
      </w:r>
      <w:r w:rsidR="00033E9F" w:rsidRPr="00154FD3">
        <w:rPr>
          <w:rFonts w:ascii="Times New Roman" w:hAnsi="Times New Roman"/>
        </w:rPr>
        <w:t>, wskazał dyscyplinę pedagogika jako wiodącą, posiada numer ORCID, upoważnił UŚ do wskazania swoich osiągnięć na potrzeby ewaluacji i którego dorobek publikacyjny jest afiliowany do UŚ w bieżącej ocenie ewaluacyjnej.</w:t>
      </w:r>
      <w:r w:rsidRPr="00154FD3">
        <w:rPr>
          <w:rFonts w:ascii="Times New Roman" w:hAnsi="Times New Roman"/>
        </w:rPr>
        <w:t xml:space="preserve"> Osoba pretendująca do roli lidera powinna wykazać się dorobkiem ewaluacyjnym, który powinien mieć charakter znaczący.</w:t>
      </w:r>
      <w:r w:rsidR="00DB4F97" w:rsidRPr="00154FD3">
        <w:rPr>
          <w:rFonts w:ascii="Times New Roman" w:hAnsi="Times New Roman"/>
        </w:rPr>
        <w:t xml:space="preserve"> </w:t>
      </w:r>
      <w:r w:rsidRPr="00154FD3">
        <w:rPr>
          <w:rFonts w:ascii="Times New Roman" w:hAnsi="Times New Roman"/>
        </w:rPr>
        <w:t xml:space="preserve">Liderem zespołu badawczego może zostać osoba, która ma wypełnione minimum 3 </w:t>
      </w:r>
      <w:proofErr w:type="spellStart"/>
      <w:r w:rsidRPr="00154FD3">
        <w:rPr>
          <w:rFonts w:ascii="Times New Roman" w:hAnsi="Times New Roman"/>
        </w:rPr>
        <w:t>sloty</w:t>
      </w:r>
      <w:proofErr w:type="spellEnd"/>
      <w:r w:rsidRPr="00154FD3">
        <w:rPr>
          <w:rFonts w:ascii="Times New Roman" w:hAnsi="Times New Roman"/>
        </w:rPr>
        <w:t xml:space="preserve"> za lata </w:t>
      </w:r>
      <w:r w:rsidR="000C3E61" w:rsidRPr="0098068A">
        <w:rPr>
          <w:rFonts w:ascii="Times New Roman" w:hAnsi="Times New Roman"/>
          <w:b/>
        </w:rPr>
        <w:t>2017-2021</w:t>
      </w:r>
      <w:r w:rsidRPr="0098068A">
        <w:rPr>
          <w:rFonts w:ascii="Times New Roman" w:hAnsi="Times New Roman"/>
        </w:rPr>
        <w:t xml:space="preserve"> </w:t>
      </w:r>
      <w:r w:rsidR="007F4C19" w:rsidRPr="0098068A">
        <w:rPr>
          <w:rFonts w:ascii="Times New Roman" w:hAnsi="Times New Roman"/>
        </w:rPr>
        <w:br/>
      </w:r>
      <w:r w:rsidRPr="0098068A">
        <w:rPr>
          <w:rFonts w:ascii="Times New Roman" w:hAnsi="Times New Roman"/>
        </w:rPr>
        <w:t>na następującym poziomie ewaluacyjnym:</w:t>
      </w:r>
    </w:p>
    <w:p w14:paraId="5813EA62" w14:textId="77777777" w:rsidR="00E2394C" w:rsidRPr="00154FD3" w:rsidRDefault="00E2394C" w:rsidP="00E2394C">
      <w:pPr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 xml:space="preserve">– maksymalnie jeden slot zapełniony jest publikacjami monograficznymi (monografiami autorskimi, współautorskimi, rozdziałami) opublikowanymi w wydawnictwach znajdujących się w wykazie wydawnictw </w:t>
      </w:r>
      <w:proofErr w:type="spellStart"/>
      <w:r w:rsidRPr="00154FD3">
        <w:rPr>
          <w:rFonts w:ascii="Times New Roman" w:hAnsi="Times New Roman"/>
        </w:rPr>
        <w:t>MNiSW</w:t>
      </w:r>
      <w:proofErr w:type="spellEnd"/>
      <w:r w:rsidRPr="00154FD3">
        <w:rPr>
          <w:rFonts w:ascii="Times New Roman" w:hAnsi="Times New Roman"/>
        </w:rPr>
        <w:t xml:space="preserve"> (wg. aktualizacji z 18 grudnia 2019)</w:t>
      </w:r>
    </w:p>
    <w:p w14:paraId="0F13993B" w14:textId="5D36C244" w:rsidR="00E2394C" w:rsidRPr="00154FD3" w:rsidRDefault="00E2394C" w:rsidP="00E2394C">
      <w:pPr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 xml:space="preserve">- </w:t>
      </w:r>
      <w:proofErr w:type="spellStart"/>
      <w:r w:rsidRPr="00154FD3">
        <w:rPr>
          <w:rFonts w:ascii="Times New Roman" w:hAnsi="Times New Roman"/>
        </w:rPr>
        <w:t>sloty</w:t>
      </w:r>
      <w:proofErr w:type="spellEnd"/>
      <w:r w:rsidRPr="00154FD3">
        <w:rPr>
          <w:rFonts w:ascii="Times New Roman" w:hAnsi="Times New Roman"/>
        </w:rPr>
        <w:t xml:space="preserve"> wypełniane artykułami za lata 2017</w:t>
      </w:r>
      <w:r w:rsidR="009D1538" w:rsidRPr="00154FD3">
        <w:rPr>
          <w:rFonts w:ascii="Times New Roman" w:hAnsi="Times New Roman"/>
        </w:rPr>
        <w:t xml:space="preserve"> </w:t>
      </w:r>
      <w:r w:rsidRPr="00154FD3">
        <w:rPr>
          <w:rFonts w:ascii="Times New Roman" w:hAnsi="Times New Roman"/>
        </w:rPr>
        <w:t xml:space="preserve">- 2018 opublikowane były w czasopismach minimum 10 punktowych (z wykazu </w:t>
      </w:r>
      <w:proofErr w:type="spellStart"/>
      <w:r w:rsidRPr="00154FD3">
        <w:rPr>
          <w:rFonts w:ascii="Times New Roman" w:hAnsi="Times New Roman"/>
        </w:rPr>
        <w:t>MNiSW</w:t>
      </w:r>
      <w:proofErr w:type="spellEnd"/>
      <w:r w:rsidRPr="00154FD3">
        <w:rPr>
          <w:rFonts w:ascii="Times New Roman" w:hAnsi="Times New Roman"/>
        </w:rPr>
        <w:t xml:space="preserve"> z dnia 25 stycznia 2017)</w:t>
      </w:r>
    </w:p>
    <w:p w14:paraId="7DEA27EC" w14:textId="76D2DDF1" w:rsidR="00E2394C" w:rsidRPr="00154FD3" w:rsidRDefault="00E2394C" w:rsidP="00E2394C">
      <w:pPr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 xml:space="preserve">- </w:t>
      </w:r>
      <w:proofErr w:type="spellStart"/>
      <w:r w:rsidRPr="00154FD3">
        <w:rPr>
          <w:rFonts w:ascii="Times New Roman" w:hAnsi="Times New Roman"/>
        </w:rPr>
        <w:t>sloty</w:t>
      </w:r>
      <w:proofErr w:type="spellEnd"/>
      <w:r w:rsidRPr="00154FD3">
        <w:rPr>
          <w:rFonts w:ascii="Times New Roman" w:hAnsi="Times New Roman"/>
        </w:rPr>
        <w:t xml:space="preserve"> wypełniane artykułami za lata </w:t>
      </w:r>
      <w:r w:rsidR="000C3E61" w:rsidRPr="0098068A">
        <w:rPr>
          <w:rFonts w:ascii="Times New Roman" w:hAnsi="Times New Roman"/>
          <w:b/>
        </w:rPr>
        <w:t>2019-2021</w:t>
      </w:r>
      <w:r w:rsidRPr="0098068A">
        <w:rPr>
          <w:rFonts w:ascii="Times New Roman" w:hAnsi="Times New Roman"/>
        </w:rPr>
        <w:t xml:space="preserve"> </w:t>
      </w:r>
      <w:r w:rsidRPr="00154FD3">
        <w:rPr>
          <w:rFonts w:ascii="Times New Roman" w:hAnsi="Times New Roman"/>
        </w:rPr>
        <w:t>są publikowane w czasopismach minimum 20 punktowych (wg.</w:t>
      </w:r>
      <w:r w:rsidR="0088411B" w:rsidRPr="00154FD3">
        <w:rPr>
          <w:rFonts w:ascii="Times New Roman" w:hAnsi="Times New Roman"/>
        </w:rPr>
        <w:t xml:space="preserve"> </w:t>
      </w:r>
      <w:r w:rsidRPr="00154FD3">
        <w:rPr>
          <w:rFonts w:ascii="Times New Roman" w:hAnsi="Times New Roman"/>
        </w:rPr>
        <w:t xml:space="preserve">wykazu </w:t>
      </w:r>
      <w:proofErr w:type="spellStart"/>
      <w:r w:rsidRPr="00154FD3">
        <w:rPr>
          <w:rFonts w:ascii="Times New Roman" w:hAnsi="Times New Roman"/>
        </w:rPr>
        <w:t>MNiSW</w:t>
      </w:r>
      <w:proofErr w:type="spellEnd"/>
      <w:r w:rsidRPr="00154FD3">
        <w:rPr>
          <w:rFonts w:ascii="Times New Roman" w:hAnsi="Times New Roman"/>
        </w:rPr>
        <w:t xml:space="preserve"> z dnia 31 lipca 2019 r. z uwzględnieniem sprostowania z 18 grudnia 2019 r.)</w:t>
      </w:r>
    </w:p>
    <w:p w14:paraId="1B0A917B" w14:textId="77777777" w:rsidR="00E2394C" w:rsidRPr="00154FD3" w:rsidRDefault="00E2394C" w:rsidP="00E2394C">
      <w:pPr>
        <w:jc w:val="both"/>
        <w:rPr>
          <w:rFonts w:ascii="Times New Roman" w:hAnsi="Times New Roman"/>
        </w:rPr>
      </w:pPr>
    </w:p>
    <w:p w14:paraId="7F7BE230" w14:textId="77777777" w:rsidR="00E2394C" w:rsidRPr="00154FD3" w:rsidRDefault="00E2394C" w:rsidP="00E2394C">
      <w:pPr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 xml:space="preserve">W sytuacji niewypełniania 3 slotów na poziomie ewaluacyjnym określonym w §1 kandydat </w:t>
      </w:r>
      <w:r w:rsidRPr="00154FD3">
        <w:rPr>
          <w:rFonts w:ascii="Times New Roman" w:hAnsi="Times New Roman"/>
        </w:rPr>
        <w:br/>
        <w:t>na lidera może wykazać się dodatkowymi działaniami istotnymi ze względów ewaluacyjnych:</w:t>
      </w:r>
    </w:p>
    <w:p w14:paraId="4EA148B8" w14:textId="77777777" w:rsidR="00E2394C" w:rsidRPr="00154FD3" w:rsidRDefault="00E2394C" w:rsidP="00E2394C">
      <w:pPr>
        <w:ind w:left="405"/>
        <w:jc w:val="both"/>
        <w:rPr>
          <w:rFonts w:ascii="Times New Roman" w:hAnsi="Times New Roman"/>
        </w:rPr>
      </w:pPr>
    </w:p>
    <w:p w14:paraId="1C6F894C" w14:textId="61C36D19" w:rsidR="00E2394C" w:rsidRPr="00154FD3" w:rsidRDefault="00E2394C" w:rsidP="00E2394C">
      <w:pPr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>a) w latach</w:t>
      </w:r>
      <w:r w:rsidR="007F4C19">
        <w:rPr>
          <w:rFonts w:ascii="Times New Roman" w:hAnsi="Times New Roman"/>
        </w:rPr>
        <w:t xml:space="preserve"> </w:t>
      </w:r>
      <w:r w:rsidR="000C3E61" w:rsidRPr="0098068A">
        <w:rPr>
          <w:rFonts w:ascii="Times New Roman" w:hAnsi="Times New Roman"/>
          <w:b/>
        </w:rPr>
        <w:t>20</w:t>
      </w:r>
      <w:r w:rsidR="008817D1" w:rsidRPr="0098068A">
        <w:rPr>
          <w:rFonts w:ascii="Times New Roman" w:hAnsi="Times New Roman"/>
          <w:b/>
        </w:rPr>
        <w:t>17</w:t>
      </w:r>
      <w:r w:rsidR="000C3E61" w:rsidRPr="0098068A">
        <w:rPr>
          <w:rFonts w:ascii="Times New Roman" w:hAnsi="Times New Roman"/>
          <w:b/>
        </w:rPr>
        <w:t>-2021</w:t>
      </w:r>
      <w:r w:rsidRPr="0098068A">
        <w:rPr>
          <w:rFonts w:ascii="Times New Roman" w:hAnsi="Times New Roman"/>
        </w:rPr>
        <w:t xml:space="preserve"> </w:t>
      </w:r>
      <w:r w:rsidRPr="00154FD3">
        <w:rPr>
          <w:rFonts w:ascii="Times New Roman" w:hAnsi="Times New Roman"/>
        </w:rPr>
        <w:t xml:space="preserve">przez afiliację dla Uniwersytetu Śląskiego pozyskał i kierował projektem badawczym w ramach NCN, </w:t>
      </w:r>
      <w:proofErr w:type="spellStart"/>
      <w:r w:rsidRPr="00154FD3">
        <w:rPr>
          <w:rFonts w:ascii="Times New Roman" w:hAnsi="Times New Roman"/>
        </w:rPr>
        <w:t>NCBiR</w:t>
      </w:r>
      <w:proofErr w:type="spellEnd"/>
      <w:r w:rsidRPr="00154FD3">
        <w:rPr>
          <w:rFonts w:ascii="Times New Roman" w:hAnsi="Times New Roman"/>
        </w:rPr>
        <w:t xml:space="preserve">, NPRH, FNP lub unijnych programów badawczych, lub składał wniosek bądź był partnerem we wniosku składanym w ramach unijnych programów badawczych przez inne podmioty (projekty finansowane w ramach Programów Ramowych Unii Europejskiej i innych programów Unii Europejskiej, projekty finansowane w ramach programów </w:t>
      </w:r>
      <w:proofErr w:type="spellStart"/>
      <w:r w:rsidRPr="00154FD3">
        <w:rPr>
          <w:rFonts w:ascii="Times New Roman" w:hAnsi="Times New Roman"/>
        </w:rPr>
        <w:t>European</w:t>
      </w:r>
      <w:proofErr w:type="spellEnd"/>
      <w:r w:rsidRPr="00154FD3">
        <w:rPr>
          <w:rFonts w:ascii="Times New Roman" w:hAnsi="Times New Roman"/>
        </w:rPr>
        <w:t xml:space="preserve"> </w:t>
      </w:r>
      <w:proofErr w:type="spellStart"/>
      <w:r w:rsidRPr="00154FD3">
        <w:rPr>
          <w:rFonts w:ascii="Times New Roman" w:hAnsi="Times New Roman"/>
        </w:rPr>
        <w:t>Research</w:t>
      </w:r>
      <w:proofErr w:type="spellEnd"/>
      <w:r w:rsidRPr="00154FD3">
        <w:rPr>
          <w:rFonts w:ascii="Times New Roman" w:hAnsi="Times New Roman"/>
        </w:rPr>
        <w:t xml:space="preserve"> </w:t>
      </w:r>
      <w:proofErr w:type="spellStart"/>
      <w:r w:rsidRPr="00154FD3">
        <w:rPr>
          <w:rFonts w:ascii="Times New Roman" w:hAnsi="Times New Roman"/>
        </w:rPr>
        <w:t>Council</w:t>
      </w:r>
      <w:proofErr w:type="spellEnd"/>
      <w:r w:rsidRPr="00154FD3">
        <w:rPr>
          <w:rFonts w:ascii="Times New Roman" w:hAnsi="Times New Roman"/>
        </w:rPr>
        <w:t>). Kryterium to nie może być jedynym spełnianym przez kandydata na lidera;</w:t>
      </w:r>
    </w:p>
    <w:p w14:paraId="7DF2E2E6" w14:textId="77777777" w:rsidR="00E2394C" w:rsidRPr="00154FD3" w:rsidRDefault="00E2394C" w:rsidP="00E2394C">
      <w:pPr>
        <w:ind w:left="765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>lub/i</w:t>
      </w:r>
    </w:p>
    <w:p w14:paraId="69F79DE5" w14:textId="45343F83" w:rsidR="00E2394C" w:rsidRPr="00154FD3" w:rsidRDefault="00E2394C" w:rsidP="00E2394C">
      <w:pPr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>b) kierował zespołem badawczym, który w latach</w:t>
      </w:r>
      <w:r w:rsidR="000C3E61">
        <w:rPr>
          <w:rFonts w:ascii="Times New Roman" w:hAnsi="Times New Roman"/>
        </w:rPr>
        <w:t xml:space="preserve"> </w:t>
      </w:r>
      <w:r w:rsidR="000C3E61" w:rsidRPr="0098068A">
        <w:rPr>
          <w:rFonts w:ascii="Times New Roman" w:hAnsi="Times New Roman"/>
          <w:b/>
        </w:rPr>
        <w:t>2017-2021</w:t>
      </w:r>
      <w:r w:rsidR="007F4C19" w:rsidRPr="0098068A">
        <w:rPr>
          <w:rFonts w:ascii="Times New Roman" w:hAnsi="Times New Roman"/>
          <w:b/>
        </w:rPr>
        <w:t xml:space="preserve"> </w:t>
      </w:r>
      <w:r w:rsidRPr="00154FD3">
        <w:rPr>
          <w:rFonts w:ascii="Times New Roman" w:hAnsi="Times New Roman"/>
        </w:rPr>
        <w:t>zrealizował badania naukowe we współpracy z otoczeniem afiliowanym dla Uniwersytetu Śląskiego, którego efektem jest raport lub ekspertyza badawcza. Kryterium to nie może być jedynym spełnianym przez kandydata na lidera.</w:t>
      </w:r>
    </w:p>
    <w:p w14:paraId="5B713C45" w14:textId="77777777" w:rsidR="00E2394C" w:rsidRPr="00154FD3" w:rsidRDefault="00E2394C" w:rsidP="00E2394C">
      <w:pPr>
        <w:jc w:val="both"/>
        <w:rPr>
          <w:rFonts w:ascii="Times New Roman" w:hAnsi="Times New Roman"/>
        </w:rPr>
      </w:pPr>
    </w:p>
    <w:p w14:paraId="22221A5B" w14:textId="77777777" w:rsidR="00E2394C" w:rsidRPr="00154FD3" w:rsidRDefault="00E2394C" w:rsidP="00E2394C">
      <w:pPr>
        <w:spacing w:after="120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>2. Liderem zespołu nie może być osoba, której zatrudnienie wygasa w okresie, na jaki powołany został zespół badawczy, chyba że zespół wskaże potencjalnego lidera, który obejmie tę funkcję w razie wygaśnięcia zatrudnienia dotychczasowego lidera w toku realizacji projektu.</w:t>
      </w:r>
    </w:p>
    <w:p w14:paraId="1159CF22" w14:textId="77777777" w:rsidR="00E2394C" w:rsidRPr="00154FD3" w:rsidRDefault="00E2394C" w:rsidP="00E2394C">
      <w:pPr>
        <w:spacing w:after="120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>3. Funkcję lidera danego zespołu można pełnić maksymalnie przez 3 lata, z możliwością przedłużenia, na okres nie dłuższy niż kolejne 3 lata. W uzasadnionych przypadkach osoba pełniąca funkcję lidera zespołu badawczego może być odwołana na wniosek Dyrektora Instytutu, po negatywnej ocenie efektów pracy zespołu lub na wniosek większości członków zespołu.</w:t>
      </w:r>
    </w:p>
    <w:p w14:paraId="3D6BF610" w14:textId="77777777" w:rsidR="00E2394C" w:rsidRPr="00154FD3" w:rsidRDefault="00E2394C" w:rsidP="00E2394C">
      <w:pPr>
        <w:spacing w:after="120"/>
        <w:ind w:firstLine="432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>W razie odwołania lidera Dyrektor:</w:t>
      </w:r>
    </w:p>
    <w:p w14:paraId="71CB8BD1" w14:textId="77777777" w:rsidR="00E2394C" w:rsidRPr="00154FD3" w:rsidRDefault="00E2394C" w:rsidP="00E2394C">
      <w:pPr>
        <w:spacing w:after="120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lastRenderedPageBreak/>
        <w:t xml:space="preserve">a) Na wniosek większości członków zespołu, w którym wskazany został imiennie kandydat </w:t>
      </w:r>
      <w:r w:rsidRPr="00154FD3">
        <w:rPr>
          <w:rFonts w:ascii="Times New Roman" w:hAnsi="Times New Roman"/>
        </w:rPr>
        <w:br/>
        <w:t xml:space="preserve">na nowego lidera spełniający wymogi formalne niezbędne do objęcia tej funkcji, odwołuje dotychczasowego lidera zespołu z końcem najbliższego okresu rozliczeniowego; </w:t>
      </w:r>
    </w:p>
    <w:p w14:paraId="28BFC01F" w14:textId="77777777" w:rsidR="00E2394C" w:rsidRPr="00154FD3" w:rsidRDefault="00E2394C" w:rsidP="00E2394C">
      <w:pPr>
        <w:spacing w:after="120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 xml:space="preserve">b) Na wniosek większości członków zespołu, rozwiązuje zespół z końcem najbliższego okresu rozliczeniowego.  </w:t>
      </w:r>
    </w:p>
    <w:p w14:paraId="5F3A2E04" w14:textId="65AB13CF" w:rsidR="007C4548" w:rsidRPr="00154FD3" w:rsidRDefault="00E2394C" w:rsidP="00E2394C">
      <w:pPr>
        <w:spacing w:after="120"/>
        <w:jc w:val="both"/>
        <w:rPr>
          <w:rFonts w:ascii="Times New Roman" w:hAnsi="Times New Roman"/>
          <w:b/>
        </w:rPr>
      </w:pPr>
      <w:r w:rsidRPr="00154FD3">
        <w:rPr>
          <w:rFonts w:ascii="Times New Roman" w:hAnsi="Times New Roman"/>
        </w:rPr>
        <w:t>c) Na wniosek lidera dokonuje zmian w składzie osobowym zespołu</w:t>
      </w:r>
      <w:r w:rsidR="00DB4F97" w:rsidRPr="00154FD3">
        <w:rPr>
          <w:rFonts w:ascii="Times New Roman" w:hAnsi="Times New Roman"/>
        </w:rPr>
        <w:t xml:space="preserve"> na zasadach, o którym mowa w § 4, p. 4 - 6 </w:t>
      </w:r>
    </w:p>
    <w:p w14:paraId="5604379A" w14:textId="77777777" w:rsidR="00E2394C" w:rsidRPr="00154FD3" w:rsidRDefault="00E2394C" w:rsidP="00E2394C">
      <w:pPr>
        <w:spacing w:after="120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 xml:space="preserve">4. Rada Naukowa Instytutu może ograniczyć liczbę zespołów finansowanych z subwencji </w:t>
      </w:r>
      <w:r w:rsidRPr="00154FD3">
        <w:rPr>
          <w:rFonts w:ascii="Times New Roman" w:hAnsi="Times New Roman"/>
        </w:rPr>
        <w:br/>
        <w:t xml:space="preserve">na rozwój potencjału badawczego Uniwersytetu Śląskiego, w których ta sama osoba może pełnić funkcję lidera. </w:t>
      </w:r>
    </w:p>
    <w:p w14:paraId="7AD5FB37" w14:textId="77777777" w:rsidR="00E2394C" w:rsidRPr="00154FD3" w:rsidRDefault="00E2394C" w:rsidP="00E2394C">
      <w:pPr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 xml:space="preserve">5. Do obowiązków lidera zespołu należy między innymi: </w:t>
      </w:r>
    </w:p>
    <w:p w14:paraId="7E1358E0" w14:textId="77777777" w:rsidR="00E2394C" w:rsidRPr="00154FD3" w:rsidRDefault="00E2394C" w:rsidP="00E2394C">
      <w:pPr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 xml:space="preserve">- dbanie o wysoki poziom wyników naukowych oraz ich rozpowszechnianie i popularyzację </w:t>
      </w:r>
      <w:r w:rsidRPr="00154FD3">
        <w:rPr>
          <w:rFonts w:ascii="Times New Roman" w:hAnsi="Times New Roman"/>
        </w:rPr>
        <w:br/>
        <w:t>w kontekście wymogów ewaluacyjnych, w szczególności na arenie międzynarodowej;</w:t>
      </w:r>
    </w:p>
    <w:p w14:paraId="474578CB" w14:textId="77777777" w:rsidR="00E2394C" w:rsidRPr="00154FD3" w:rsidRDefault="00E2394C" w:rsidP="00E2394C">
      <w:pPr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>- podejmowanie działań na rzecz współpracy międzynarodowej;</w:t>
      </w:r>
    </w:p>
    <w:p w14:paraId="4F37E17B" w14:textId="77777777" w:rsidR="00E2394C" w:rsidRPr="00154FD3" w:rsidRDefault="00E2394C" w:rsidP="00E2394C">
      <w:pPr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>- składanie sprawozdań rocznych i końcowych z działalności badawczej zespołu;</w:t>
      </w:r>
    </w:p>
    <w:p w14:paraId="2DD20E71" w14:textId="77777777" w:rsidR="00E2394C" w:rsidRPr="00154FD3" w:rsidRDefault="00E2394C" w:rsidP="00E2394C">
      <w:pPr>
        <w:rPr>
          <w:rFonts w:ascii="Times New Roman" w:hAnsi="Times New Roman"/>
        </w:rPr>
      </w:pPr>
      <w:r w:rsidRPr="00154FD3">
        <w:rPr>
          <w:rFonts w:ascii="Times New Roman" w:hAnsi="Times New Roman"/>
        </w:rPr>
        <w:t>- dbanie o prawidłowe wydatkowanie i rozliczanie środków;</w:t>
      </w:r>
    </w:p>
    <w:p w14:paraId="6E80C7F6" w14:textId="77777777" w:rsidR="00E2394C" w:rsidRPr="00154FD3" w:rsidRDefault="00E2394C" w:rsidP="00E2394C">
      <w:pPr>
        <w:rPr>
          <w:rFonts w:ascii="Times New Roman" w:hAnsi="Times New Roman"/>
        </w:rPr>
      </w:pPr>
      <w:r w:rsidRPr="00154FD3">
        <w:rPr>
          <w:rFonts w:ascii="Times New Roman" w:hAnsi="Times New Roman"/>
        </w:rPr>
        <w:t>- podział obowiązków i środków finansowych w zespole z uwzględnieniem zakładanych efektów badań;</w:t>
      </w:r>
    </w:p>
    <w:p w14:paraId="5D840A12" w14:textId="0073C1F7" w:rsidR="00E2394C" w:rsidRPr="00154FD3" w:rsidRDefault="00E2394C" w:rsidP="00E2394C">
      <w:pPr>
        <w:rPr>
          <w:rFonts w:ascii="Times New Roman" w:hAnsi="Times New Roman"/>
        </w:rPr>
      </w:pPr>
      <w:r w:rsidRPr="00154FD3">
        <w:rPr>
          <w:rFonts w:ascii="Times New Roman" w:hAnsi="Times New Roman"/>
        </w:rPr>
        <w:t xml:space="preserve">- wsparcie naukowe członków zespołu. </w:t>
      </w:r>
      <w:r w:rsidRPr="00154FD3">
        <w:rPr>
          <w:rFonts w:ascii="Times New Roman" w:hAnsi="Times New Roman"/>
        </w:rPr>
        <w:tab/>
      </w:r>
    </w:p>
    <w:p w14:paraId="73E4D374" w14:textId="77777777" w:rsidR="00CE6B87" w:rsidRPr="00154FD3" w:rsidRDefault="00CE6B87" w:rsidP="00E2394C">
      <w:pPr>
        <w:rPr>
          <w:rFonts w:ascii="Times New Roman" w:hAnsi="Times New Roman"/>
        </w:rPr>
      </w:pPr>
    </w:p>
    <w:p w14:paraId="2D834F59" w14:textId="77777777" w:rsidR="00E2394C" w:rsidRPr="00154FD3" w:rsidRDefault="00E2394C" w:rsidP="00E2394C">
      <w:pPr>
        <w:pStyle w:val="Akapitzlist"/>
        <w:spacing w:after="120"/>
        <w:jc w:val="center"/>
        <w:rPr>
          <w:rFonts w:ascii="Times New Roman" w:hAnsi="Times New Roman"/>
          <w:b/>
        </w:rPr>
      </w:pPr>
      <w:r w:rsidRPr="00154FD3">
        <w:rPr>
          <w:rFonts w:ascii="Times New Roman" w:hAnsi="Times New Roman"/>
          <w:b/>
        </w:rPr>
        <w:t>§ 6</w:t>
      </w:r>
    </w:p>
    <w:p w14:paraId="2187D802" w14:textId="77777777" w:rsidR="00E2394C" w:rsidRPr="00154FD3" w:rsidRDefault="00E2394C" w:rsidP="00E2394C">
      <w:pPr>
        <w:spacing w:after="120"/>
        <w:jc w:val="center"/>
        <w:rPr>
          <w:b/>
        </w:rPr>
      </w:pPr>
      <w:r w:rsidRPr="00154FD3">
        <w:rPr>
          <w:b/>
        </w:rPr>
        <w:t xml:space="preserve">FINANSOWANIE DZIAŁALNOŚCI BADAWCZYCH INDYWIDULANEJ I ZESPOŁOWEJ </w:t>
      </w:r>
    </w:p>
    <w:p w14:paraId="08199E9D" w14:textId="4E4D64C4" w:rsidR="00B15562" w:rsidRPr="00154FD3" w:rsidRDefault="00E2394C" w:rsidP="00E2394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>Kwota przeznaczona na finansowanie działalności badawczej zespołów oraz indywidualnie prowadzonej działalności badawczej to kwota pozostała po odjęciu rezerwy Dyrektora Instytutu</w:t>
      </w:r>
      <w:r w:rsidR="00B15562" w:rsidRPr="00154FD3">
        <w:rPr>
          <w:rFonts w:ascii="Times New Roman" w:hAnsi="Times New Roman"/>
        </w:rPr>
        <w:t>.</w:t>
      </w:r>
      <w:r w:rsidRPr="00154FD3">
        <w:rPr>
          <w:rFonts w:ascii="Times New Roman" w:hAnsi="Times New Roman"/>
        </w:rPr>
        <w:t xml:space="preserve"> </w:t>
      </w:r>
    </w:p>
    <w:p w14:paraId="737693EC" w14:textId="59E6A993" w:rsidR="00E2394C" w:rsidRPr="00154FD3" w:rsidRDefault="00E2394C" w:rsidP="00E2394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>Kwota ta zostaje podzielona  w równych proporcjach na:</w:t>
      </w:r>
    </w:p>
    <w:p w14:paraId="2715C4B7" w14:textId="7DA770F5" w:rsidR="00E2394C" w:rsidRPr="00154FD3" w:rsidRDefault="00E2394C" w:rsidP="00E2394C">
      <w:pPr>
        <w:pStyle w:val="Akapitzlist"/>
        <w:ind w:left="360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 xml:space="preserve">-  część I; środki do podziału wg dorobku ewaluacyjnego N liczby pracowników Instytutu, w wyniku którego każdy </w:t>
      </w:r>
      <w:r w:rsidRPr="00154FD3">
        <w:rPr>
          <w:rFonts w:ascii="Times New Roman" w:hAnsi="Times New Roman"/>
          <w:b/>
          <w:bCs/>
        </w:rPr>
        <w:t>pracownik po przedstawieniu projektu</w:t>
      </w:r>
      <w:r w:rsidRPr="00154FD3">
        <w:rPr>
          <w:rFonts w:ascii="Times New Roman" w:hAnsi="Times New Roman"/>
        </w:rPr>
        <w:t xml:space="preserve"> </w:t>
      </w:r>
      <w:r w:rsidR="00327B47">
        <w:rPr>
          <w:rFonts w:ascii="Times New Roman" w:hAnsi="Times New Roman"/>
        </w:rPr>
        <w:t xml:space="preserve">lub tematu </w:t>
      </w:r>
      <w:r w:rsidRPr="00154FD3">
        <w:rPr>
          <w:rFonts w:ascii="Times New Roman" w:hAnsi="Times New Roman"/>
        </w:rPr>
        <w:t xml:space="preserve">badawczego uzyskuje tzw. kapitał indywidualny;  </w:t>
      </w:r>
    </w:p>
    <w:p w14:paraId="09285D40" w14:textId="77777777" w:rsidR="00E2394C" w:rsidRPr="00154FD3" w:rsidRDefault="00E2394C" w:rsidP="00E2394C">
      <w:pPr>
        <w:pStyle w:val="Akapitzlist"/>
        <w:ind w:left="360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 xml:space="preserve">- część II; środki do podziału według merytorycznej oceny projektów badawczych złożonych przez zespoły i indywidualnych badaczy. </w:t>
      </w:r>
    </w:p>
    <w:p w14:paraId="2360A3AE" w14:textId="1738EBCB" w:rsidR="00E2394C" w:rsidRPr="00154FD3" w:rsidRDefault="00E2394C" w:rsidP="00E2394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 xml:space="preserve">Podziału części I środków dokonuje Dyrektor Instytutu po uzyskaniu opinii Rady Instytutu. Podział ten opiera się na ustaleniu </w:t>
      </w:r>
      <w:r w:rsidRPr="00154FD3">
        <w:rPr>
          <w:rFonts w:ascii="Times New Roman" w:hAnsi="Times New Roman"/>
          <w:i/>
          <w:iCs/>
        </w:rPr>
        <w:t xml:space="preserve">kapitału indywidualnego pracownika </w:t>
      </w:r>
      <w:r w:rsidRPr="00154FD3">
        <w:rPr>
          <w:rFonts w:ascii="Times New Roman" w:hAnsi="Times New Roman"/>
        </w:rPr>
        <w:t>(KIP)</w:t>
      </w:r>
      <w:r w:rsidRPr="00154FD3">
        <w:rPr>
          <w:rFonts w:ascii="Times New Roman" w:hAnsi="Times New Roman"/>
          <w:i/>
          <w:iCs/>
        </w:rPr>
        <w:t xml:space="preserve">, </w:t>
      </w:r>
      <w:r w:rsidRPr="00154FD3">
        <w:rPr>
          <w:rFonts w:ascii="Times New Roman" w:hAnsi="Times New Roman"/>
        </w:rPr>
        <w:t>który wyliczany jest na podstawie dorobku ewaluacyjnego pracowników</w:t>
      </w:r>
      <w:r w:rsidR="00E83A68" w:rsidRPr="00154FD3">
        <w:rPr>
          <w:rFonts w:ascii="Times New Roman" w:hAnsi="Times New Roman"/>
        </w:rPr>
        <w:t xml:space="preserve"> </w:t>
      </w:r>
      <w:r w:rsidRPr="00154FD3">
        <w:rPr>
          <w:rFonts w:ascii="Times New Roman" w:hAnsi="Times New Roman"/>
        </w:rPr>
        <w:t xml:space="preserve">z lat </w:t>
      </w:r>
      <w:r w:rsidRPr="0098068A">
        <w:rPr>
          <w:rFonts w:ascii="Times New Roman" w:hAnsi="Times New Roman"/>
        </w:rPr>
        <w:t>201</w:t>
      </w:r>
      <w:r w:rsidR="007F4C19" w:rsidRPr="0098068A">
        <w:rPr>
          <w:rFonts w:ascii="Times New Roman" w:hAnsi="Times New Roman"/>
        </w:rPr>
        <w:t>9</w:t>
      </w:r>
      <w:r w:rsidRPr="0098068A">
        <w:rPr>
          <w:rFonts w:ascii="Times New Roman" w:hAnsi="Times New Roman"/>
        </w:rPr>
        <w:t>-202</w:t>
      </w:r>
      <w:r w:rsidR="007F4C19" w:rsidRPr="0098068A">
        <w:rPr>
          <w:rFonts w:ascii="Times New Roman" w:hAnsi="Times New Roman"/>
        </w:rPr>
        <w:t>1</w:t>
      </w:r>
      <w:r w:rsidR="008817D1" w:rsidRPr="0098068A">
        <w:rPr>
          <w:rFonts w:ascii="Times New Roman" w:hAnsi="Times New Roman"/>
        </w:rPr>
        <w:t xml:space="preserve"> </w:t>
      </w:r>
      <w:r w:rsidRPr="00154FD3">
        <w:rPr>
          <w:rFonts w:ascii="Times New Roman" w:hAnsi="Times New Roman"/>
        </w:rPr>
        <w:t xml:space="preserve">Pracownik wskazuje 4 najlepsze </w:t>
      </w:r>
      <w:proofErr w:type="spellStart"/>
      <w:r w:rsidRPr="00154FD3">
        <w:rPr>
          <w:rFonts w:ascii="Times New Roman" w:hAnsi="Times New Roman"/>
        </w:rPr>
        <w:t>sloty</w:t>
      </w:r>
      <w:proofErr w:type="spellEnd"/>
      <w:r w:rsidRPr="00154FD3">
        <w:rPr>
          <w:rFonts w:ascii="Times New Roman" w:hAnsi="Times New Roman"/>
        </w:rPr>
        <w:t xml:space="preserve">, w tym </w:t>
      </w:r>
      <w:r w:rsidRPr="0098068A">
        <w:rPr>
          <w:rFonts w:ascii="Times New Roman" w:hAnsi="Times New Roman"/>
          <w:b/>
          <w:bCs/>
        </w:rPr>
        <w:t>co najwyżej</w:t>
      </w:r>
      <w:r w:rsidRPr="0098068A">
        <w:rPr>
          <w:rFonts w:ascii="Times New Roman" w:hAnsi="Times New Roman"/>
        </w:rPr>
        <w:t xml:space="preserve"> </w:t>
      </w:r>
      <w:r w:rsidRPr="0098068A">
        <w:rPr>
          <w:rFonts w:ascii="Times New Roman" w:hAnsi="Times New Roman"/>
          <w:b/>
          <w:bCs/>
        </w:rPr>
        <w:t>1 slot</w:t>
      </w:r>
      <w:r w:rsidRPr="0098068A">
        <w:rPr>
          <w:rFonts w:ascii="Times New Roman" w:hAnsi="Times New Roman"/>
        </w:rPr>
        <w:t xml:space="preserve"> </w:t>
      </w:r>
      <w:r w:rsidRPr="0098068A">
        <w:rPr>
          <w:rFonts w:ascii="Times New Roman" w:hAnsi="Times New Roman"/>
          <w:b/>
          <w:bCs/>
        </w:rPr>
        <w:t>monograficzny</w:t>
      </w:r>
      <w:r w:rsidRPr="0098068A">
        <w:rPr>
          <w:rFonts w:ascii="Times New Roman" w:hAnsi="Times New Roman"/>
        </w:rPr>
        <w:t xml:space="preserve"> </w:t>
      </w:r>
      <w:r w:rsidRPr="00154FD3">
        <w:rPr>
          <w:rFonts w:ascii="Times New Roman" w:hAnsi="Times New Roman"/>
        </w:rPr>
        <w:t xml:space="preserve">za lata </w:t>
      </w:r>
      <w:r w:rsidR="000C3E61" w:rsidRPr="0098068A">
        <w:rPr>
          <w:rFonts w:ascii="Times New Roman" w:hAnsi="Times New Roman"/>
          <w:b/>
        </w:rPr>
        <w:t>2019-2021</w:t>
      </w:r>
      <w:r w:rsidRPr="0098068A">
        <w:rPr>
          <w:rFonts w:ascii="Times New Roman" w:hAnsi="Times New Roman"/>
        </w:rPr>
        <w:t xml:space="preserve"> </w:t>
      </w:r>
      <w:r w:rsidRPr="00154FD3">
        <w:rPr>
          <w:rFonts w:ascii="Times New Roman" w:hAnsi="Times New Roman"/>
        </w:rPr>
        <w:t>(monografia autorska, współautorska rozdział</w:t>
      </w:r>
      <w:r w:rsidR="005645BC" w:rsidRPr="00154FD3">
        <w:rPr>
          <w:rFonts w:ascii="Times New Roman" w:hAnsi="Times New Roman"/>
        </w:rPr>
        <w:t>, redakcje naukowe monografii naukowych</w:t>
      </w:r>
      <w:r w:rsidRPr="00154FD3">
        <w:rPr>
          <w:rFonts w:ascii="Times New Roman" w:hAnsi="Times New Roman"/>
        </w:rPr>
        <w:t xml:space="preserve">). Podstawą wyliczania punktów za 4 wskazane przez pracownika </w:t>
      </w:r>
      <w:proofErr w:type="spellStart"/>
      <w:r w:rsidRPr="00154FD3">
        <w:rPr>
          <w:rFonts w:ascii="Times New Roman" w:hAnsi="Times New Roman"/>
        </w:rPr>
        <w:t>sloty</w:t>
      </w:r>
      <w:proofErr w:type="spellEnd"/>
      <w:r w:rsidRPr="00154FD3">
        <w:rPr>
          <w:rFonts w:ascii="Times New Roman" w:hAnsi="Times New Roman"/>
        </w:rPr>
        <w:t xml:space="preserve"> jest </w:t>
      </w:r>
      <w:r w:rsidR="0098068A">
        <w:rPr>
          <w:rFonts w:ascii="Times New Roman" w:hAnsi="Times New Roman"/>
        </w:rPr>
        <w:t xml:space="preserve">aktualna </w:t>
      </w:r>
      <w:r w:rsidRPr="00154FD3">
        <w:rPr>
          <w:rFonts w:ascii="Times New Roman" w:hAnsi="Times New Roman"/>
        </w:rPr>
        <w:t xml:space="preserve">punktacja </w:t>
      </w:r>
      <w:proofErr w:type="spellStart"/>
      <w:r w:rsidRPr="00154FD3">
        <w:rPr>
          <w:rFonts w:ascii="Times New Roman" w:hAnsi="Times New Roman"/>
        </w:rPr>
        <w:t>MNiSW</w:t>
      </w:r>
      <w:proofErr w:type="spellEnd"/>
      <w:r w:rsidR="007F4C19">
        <w:rPr>
          <w:rFonts w:ascii="Times New Roman" w:hAnsi="Times New Roman"/>
        </w:rPr>
        <w:t xml:space="preserve"> </w:t>
      </w:r>
      <w:r w:rsidRPr="00A42CA3">
        <w:rPr>
          <w:rFonts w:ascii="Times New Roman" w:hAnsi="Times New Roman"/>
        </w:rPr>
        <w:t>(Załącznik nr 2)</w:t>
      </w:r>
      <w:r w:rsidR="007F4C19">
        <w:rPr>
          <w:rFonts w:ascii="Times New Roman" w:hAnsi="Times New Roman"/>
          <w:b/>
        </w:rPr>
        <w:t xml:space="preserve">. </w:t>
      </w:r>
      <w:r w:rsidRPr="00154FD3">
        <w:rPr>
          <w:rFonts w:ascii="Times New Roman" w:hAnsi="Times New Roman"/>
        </w:rPr>
        <w:t xml:space="preserve">Weryfikacji punktów uzyskanych </w:t>
      </w:r>
      <w:r w:rsidR="0098068A">
        <w:rPr>
          <w:rFonts w:ascii="Times New Roman" w:hAnsi="Times New Roman"/>
        </w:rPr>
        <w:br/>
      </w:r>
      <w:r w:rsidRPr="00154FD3">
        <w:rPr>
          <w:rFonts w:ascii="Times New Roman" w:hAnsi="Times New Roman"/>
        </w:rPr>
        <w:t>ze wskazanych przez pracownika slotów dokonuje Dyrek</w:t>
      </w:r>
      <w:r w:rsidR="00575951" w:rsidRPr="00154FD3">
        <w:rPr>
          <w:rFonts w:ascii="Times New Roman" w:hAnsi="Times New Roman"/>
        </w:rPr>
        <w:t>cja</w:t>
      </w:r>
      <w:r w:rsidRPr="00154FD3">
        <w:rPr>
          <w:rFonts w:ascii="Times New Roman" w:hAnsi="Times New Roman"/>
        </w:rPr>
        <w:t xml:space="preserve"> Instytutu.</w:t>
      </w:r>
    </w:p>
    <w:p w14:paraId="4D74209A" w14:textId="77777777" w:rsidR="00DC79EF" w:rsidRPr="00154FD3" w:rsidRDefault="00E2394C" w:rsidP="00E2394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154FD3">
        <w:rPr>
          <w:rFonts w:ascii="Times New Roman" w:hAnsi="Times New Roman"/>
        </w:rPr>
        <w:t xml:space="preserve">Podstawą ustalenia wysokości kapitału indywidualnego pracownika jest </w:t>
      </w:r>
      <w:r w:rsidRPr="00154FD3">
        <w:rPr>
          <w:rFonts w:ascii="Times New Roman" w:hAnsi="Times New Roman"/>
          <w:i/>
          <w:iCs/>
        </w:rPr>
        <w:t>wartość punktu indywidualnego</w:t>
      </w:r>
      <w:r w:rsidRPr="00154FD3">
        <w:rPr>
          <w:rFonts w:ascii="Times New Roman" w:hAnsi="Times New Roman"/>
        </w:rPr>
        <w:t xml:space="preserve"> (WPI) wynikająca z podziału części I subwencji (zob. p. 1) przez sumę punktów uzyskanych przez wszystkich pracowników N ze wskazanych przez nich slotów. Wysokość kapitału indywidualnego jest iloczynem punktów uzyskanych przez pracownika oraz WPI. </w:t>
      </w:r>
      <w:r w:rsidRPr="00154FD3">
        <w:rPr>
          <w:rFonts w:ascii="Times New Roman" w:hAnsi="Times New Roman"/>
          <w:bCs/>
        </w:rPr>
        <w:t xml:space="preserve">Algorytm wyliczenia kapitału indywidualnego pracownika </w:t>
      </w:r>
      <w:r w:rsidRPr="00154FD3">
        <w:rPr>
          <w:rFonts w:ascii="Times New Roman" w:hAnsi="Times New Roman"/>
          <w:bCs/>
          <w:iCs/>
        </w:rPr>
        <w:t xml:space="preserve">– KIP stanowi Załącznik nr 2 do </w:t>
      </w:r>
      <w:r w:rsidR="00DC79EF" w:rsidRPr="00154FD3">
        <w:rPr>
          <w:rFonts w:ascii="Times New Roman" w:hAnsi="Times New Roman"/>
          <w:bCs/>
          <w:iCs/>
        </w:rPr>
        <w:t xml:space="preserve">niniejszej </w:t>
      </w:r>
      <w:r w:rsidRPr="00154FD3">
        <w:rPr>
          <w:rFonts w:ascii="Times New Roman" w:hAnsi="Times New Roman"/>
          <w:bCs/>
          <w:iCs/>
        </w:rPr>
        <w:t>Uchwały</w:t>
      </w:r>
      <w:r w:rsidR="00DC79EF" w:rsidRPr="00154FD3">
        <w:rPr>
          <w:rFonts w:ascii="Times New Roman" w:hAnsi="Times New Roman"/>
          <w:bCs/>
          <w:iCs/>
        </w:rPr>
        <w:t xml:space="preserve">. </w:t>
      </w:r>
    </w:p>
    <w:p w14:paraId="6BDA35C7" w14:textId="77777777" w:rsidR="00D534FC" w:rsidRPr="00154FD3" w:rsidRDefault="00E2394C" w:rsidP="00E2394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 xml:space="preserve">Pracownik dysponuje kapitałem indywidualnym w dowolny sposób. Może go włączać </w:t>
      </w:r>
      <w:r w:rsidRPr="00154FD3">
        <w:rPr>
          <w:rFonts w:ascii="Times New Roman" w:hAnsi="Times New Roman"/>
        </w:rPr>
        <w:br/>
        <w:t xml:space="preserve">w środki finansowe zespołu badawczego, do którego zgłasza akces, w wysokości </w:t>
      </w:r>
      <w:r w:rsidR="00D534FC" w:rsidRPr="00154FD3">
        <w:rPr>
          <w:rFonts w:ascii="Times New Roman" w:hAnsi="Times New Roman"/>
        </w:rPr>
        <w:br/>
      </w:r>
      <w:r w:rsidRPr="00154FD3">
        <w:rPr>
          <w:rFonts w:ascii="Times New Roman" w:hAnsi="Times New Roman"/>
        </w:rPr>
        <w:t xml:space="preserve">i na zasadach określonych przez lidera zespołu, może także włączyć go do indywidualnego </w:t>
      </w:r>
      <w:r w:rsidRPr="00154FD3">
        <w:rPr>
          <w:rFonts w:ascii="Times New Roman" w:hAnsi="Times New Roman"/>
        </w:rPr>
        <w:lastRenderedPageBreak/>
        <w:t>projektu badawczego, występując o dodatkowe środki lub poprzesta</w:t>
      </w:r>
      <w:r w:rsidR="00D534FC" w:rsidRPr="00154FD3">
        <w:rPr>
          <w:rFonts w:ascii="Times New Roman" w:hAnsi="Times New Roman"/>
        </w:rPr>
        <w:t>ć</w:t>
      </w:r>
      <w:r w:rsidRPr="00154FD3">
        <w:rPr>
          <w:rFonts w:ascii="Times New Roman" w:hAnsi="Times New Roman"/>
        </w:rPr>
        <w:t xml:space="preserve"> na uzyskanym kapitale.</w:t>
      </w:r>
    </w:p>
    <w:p w14:paraId="509CAE9A" w14:textId="3E169A94" w:rsidR="00E2394C" w:rsidRPr="00154FD3" w:rsidRDefault="00B03844" w:rsidP="00E2394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>D</w:t>
      </w:r>
      <w:r w:rsidR="00D534FC" w:rsidRPr="00154FD3">
        <w:rPr>
          <w:rFonts w:ascii="Times New Roman" w:hAnsi="Times New Roman"/>
        </w:rPr>
        <w:t xml:space="preserve">owolny projekt </w:t>
      </w:r>
      <w:r w:rsidR="00F155BD" w:rsidRPr="00154FD3">
        <w:rPr>
          <w:rFonts w:ascii="Times New Roman" w:hAnsi="Times New Roman"/>
        </w:rPr>
        <w:t xml:space="preserve">badawczy </w:t>
      </w:r>
      <w:r w:rsidR="00D534FC" w:rsidRPr="00154FD3">
        <w:rPr>
          <w:rFonts w:ascii="Times New Roman" w:hAnsi="Times New Roman"/>
        </w:rPr>
        <w:t>lub temat badawczy,</w:t>
      </w:r>
      <w:r w:rsidR="00F155BD" w:rsidRPr="00154FD3">
        <w:rPr>
          <w:rFonts w:ascii="Times New Roman" w:hAnsi="Times New Roman"/>
        </w:rPr>
        <w:t xml:space="preserve"> </w:t>
      </w:r>
      <w:r w:rsidR="00D534FC" w:rsidRPr="00154FD3">
        <w:rPr>
          <w:rFonts w:ascii="Times New Roman" w:hAnsi="Times New Roman"/>
        </w:rPr>
        <w:t>zgłoszony przez pracownika</w:t>
      </w:r>
      <w:r w:rsidRPr="00154FD3">
        <w:rPr>
          <w:rFonts w:ascii="Times New Roman" w:hAnsi="Times New Roman"/>
        </w:rPr>
        <w:t xml:space="preserve"> daje możliwość wydatkowania środków przyznanych w ramach KIP.</w:t>
      </w:r>
      <w:r w:rsidR="00D534FC" w:rsidRPr="00154FD3">
        <w:rPr>
          <w:rFonts w:ascii="Times New Roman" w:hAnsi="Times New Roman"/>
        </w:rPr>
        <w:t xml:space="preserve"> </w:t>
      </w:r>
    </w:p>
    <w:p w14:paraId="1617453D" w14:textId="00893339" w:rsidR="00DC79EF" w:rsidRPr="00154FD3" w:rsidRDefault="00E2394C" w:rsidP="00DC79E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u w:val="single"/>
        </w:rPr>
      </w:pPr>
      <w:r w:rsidRPr="00154FD3">
        <w:rPr>
          <w:rFonts w:ascii="Times New Roman" w:hAnsi="Times New Roman"/>
        </w:rPr>
        <w:t>Część II subwencji na prowadzenie działalności badawczej i utrzymanie potencjału badawczego Instytutu jest dzielona w proporcjach: 70% na subwencjonowanie projektów składanych przez zespoły badawcze oraz 30% na dofinansowanie projektów składanych przez indywidualnych badaczy. Rada Naukowa może zmienić wyznaczone proporcje podziału. Ustalenia kwoty dofinansowania poszczególnych projektów badawczych (zespołowych i indywidualnych) dokonuje komisja ds. działalności badawczej</w:t>
      </w:r>
      <w:r w:rsidR="0094468C" w:rsidRPr="00154FD3">
        <w:rPr>
          <w:rFonts w:ascii="Times New Roman" w:hAnsi="Times New Roman"/>
        </w:rPr>
        <w:t>.</w:t>
      </w:r>
    </w:p>
    <w:p w14:paraId="15C7E69E" w14:textId="162BC188" w:rsidR="00E2394C" w:rsidRPr="00154FD3" w:rsidRDefault="00E2394C" w:rsidP="00E2394C">
      <w:pPr>
        <w:pStyle w:val="Akapitzlist"/>
        <w:numPr>
          <w:ilvl w:val="0"/>
          <w:numId w:val="1"/>
        </w:numPr>
        <w:ind w:left="357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 xml:space="preserve">Komisja ds. działalności badawczej dokonuje oceny projektów badawczych według </w:t>
      </w:r>
      <w:r w:rsidRPr="00154FD3">
        <w:rPr>
          <w:rFonts w:ascii="Times New Roman" w:hAnsi="Times New Roman"/>
        </w:rPr>
        <w:br/>
        <w:t xml:space="preserve">6 kryteriów merytorycznych: 1/ oryginalność tematu i celu badań, 2/ zgodność tematu </w:t>
      </w:r>
      <w:r w:rsidRPr="00154FD3">
        <w:rPr>
          <w:rFonts w:ascii="Times New Roman" w:hAnsi="Times New Roman"/>
        </w:rPr>
        <w:br/>
        <w:t>i celów badań z SOB-</w:t>
      </w:r>
      <w:proofErr w:type="spellStart"/>
      <w:r w:rsidRPr="00154FD3">
        <w:rPr>
          <w:rFonts w:ascii="Times New Roman" w:hAnsi="Times New Roman"/>
        </w:rPr>
        <w:t>ami</w:t>
      </w:r>
      <w:proofErr w:type="spellEnd"/>
      <w:r w:rsidRPr="00154FD3">
        <w:rPr>
          <w:rFonts w:ascii="Times New Roman" w:hAnsi="Times New Roman"/>
        </w:rPr>
        <w:t xml:space="preserve"> i potencjalny wpływ na społeczeństwo, 3/ trafność i oryginalność rozwiązań metodologicznych, 4/ realność realizacji badań i osiągnięcia celów, 5/ wartość zakładanych efektów ewaluacyjnych, 6/ trafność zakładanych kosztów i wydatków. Ocena projektów badawczych jest dokonywana na zasadzie „ślepych recenzji”. </w:t>
      </w:r>
    </w:p>
    <w:p w14:paraId="30E6EA61" w14:textId="77777777" w:rsidR="00E2394C" w:rsidRPr="00154FD3" w:rsidRDefault="00E2394C" w:rsidP="00E2394C">
      <w:pPr>
        <w:pStyle w:val="NormalnyWeb"/>
        <w:numPr>
          <w:ilvl w:val="0"/>
          <w:numId w:val="1"/>
        </w:numPr>
        <w:contextualSpacing/>
        <w:jc w:val="both"/>
      </w:pPr>
      <w:r w:rsidRPr="00154FD3">
        <w:t xml:space="preserve">Komisja dokonuje oceny projektów poprzez procedurę wyrażania ocen szczegółowych (dotyczących poszczególnych kryteriów) przez członków komisji w skali 0-5 punktów, </w:t>
      </w:r>
      <w:r w:rsidRPr="00154FD3">
        <w:br/>
        <w:t xml:space="preserve">a ostatecznym miernikiem oceny projektu jest suma średnich ocen poszczególnych kryteriów wyrażanych przez każdego członka komisji. Projekt badawczy może uzyskać </w:t>
      </w:r>
      <w:r w:rsidRPr="00154FD3">
        <w:br/>
        <w:t>0-30 punktów.</w:t>
      </w:r>
    </w:p>
    <w:p w14:paraId="7A20A94E" w14:textId="77777777" w:rsidR="00E2394C" w:rsidRPr="00154FD3" w:rsidRDefault="00E2394C" w:rsidP="00E2394C">
      <w:pPr>
        <w:pStyle w:val="NormalnyWeb"/>
        <w:numPr>
          <w:ilvl w:val="0"/>
          <w:numId w:val="1"/>
        </w:numPr>
        <w:contextualSpacing/>
        <w:jc w:val="both"/>
      </w:pPr>
      <w:r w:rsidRPr="00154FD3">
        <w:t xml:space="preserve">Wysokość przyznanego przez komisję finansowania projektu uwzględnia kwotę subwencji jaką przeznaczono do podziału oraz całkowitą liczbę podmiotów składających projekty badawcze (zespoły </w:t>
      </w:r>
      <w:r w:rsidRPr="00154FD3">
        <w:rPr>
          <w:b/>
        </w:rPr>
        <w:t>oraz</w:t>
      </w:r>
      <w:r w:rsidRPr="00154FD3">
        <w:t xml:space="preserve"> indywidualni badacze). Wysokość przyznanego na dany rok finansowania według uzyskanych przez projekt punktów zależy od </w:t>
      </w:r>
      <w:r w:rsidRPr="00154FD3">
        <w:rPr>
          <w:i/>
          <w:iCs/>
        </w:rPr>
        <w:t>wartości punktu projektowego</w:t>
      </w:r>
      <w:r w:rsidRPr="00154FD3">
        <w:t xml:space="preserve"> (WPP) wyliczanego według następującego algorytmu: </w:t>
      </w:r>
    </w:p>
    <w:p w14:paraId="233CF8B9" w14:textId="5330A1F2" w:rsidR="00AC45DE" w:rsidRPr="00154FD3" w:rsidRDefault="00E2394C" w:rsidP="00E2394C">
      <w:pPr>
        <w:pStyle w:val="NormalnyWeb"/>
        <w:ind w:left="360"/>
        <w:contextualSpacing/>
        <w:jc w:val="both"/>
      </w:pPr>
      <w:r w:rsidRPr="00154FD3">
        <w:t>wartość punktu projektowego (WPP) wynika z</w:t>
      </w:r>
      <w:r w:rsidR="00AC45DE" w:rsidRPr="00154FD3">
        <w:t>e wzoru:</w:t>
      </w:r>
    </w:p>
    <w:p w14:paraId="0BC19B48" w14:textId="77777777" w:rsidR="00AC45DE" w:rsidRPr="00154FD3" w:rsidRDefault="00AC45DE" w:rsidP="00E2394C">
      <w:pPr>
        <w:pStyle w:val="NormalnyWeb"/>
        <w:ind w:left="360"/>
        <w:contextualSpacing/>
        <w:jc w:val="both"/>
      </w:pPr>
    </w:p>
    <w:p w14:paraId="0A113527" w14:textId="1D6ECEE2" w:rsidR="00AC45DE" w:rsidRPr="00154FD3" w:rsidRDefault="00AC45DE" w:rsidP="00AC45DE">
      <w:pPr>
        <w:pStyle w:val="NormalnyWeb"/>
        <w:ind w:left="360"/>
        <w:contextualSpacing/>
        <w:jc w:val="center"/>
        <w:rPr>
          <w:b/>
          <w:bCs/>
        </w:rPr>
      </w:pPr>
      <w:r w:rsidRPr="00154FD3">
        <w:rPr>
          <w:b/>
          <w:bCs/>
        </w:rPr>
        <w:t>WPP = kwota subwencji : (30 punktów x liczba wszystkich projektów)</w:t>
      </w:r>
    </w:p>
    <w:p w14:paraId="29A7B7DB" w14:textId="77777777" w:rsidR="00AC45DE" w:rsidRPr="00154FD3" w:rsidRDefault="00AC45DE" w:rsidP="00E2394C">
      <w:pPr>
        <w:pStyle w:val="NormalnyWeb"/>
        <w:ind w:left="360"/>
        <w:contextualSpacing/>
        <w:jc w:val="both"/>
      </w:pPr>
    </w:p>
    <w:p w14:paraId="0396F2CE" w14:textId="45684F9D" w:rsidR="00AC45DE" w:rsidRPr="00154FD3" w:rsidRDefault="00AC45DE" w:rsidP="00E2394C">
      <w:pPr>
        <w:pStyle w:val="NormalnyWeb"/>
        <w:ind w:left="360"/>
        <w:contextualSpacing/>
        <w:jc w:val="both"/>
      </w:pPr>
      <w:r w:rsidRPr="00154FD3">
        <w:t xml:space="preserve">(czyli, </w:t>
      </w:r>
      <w:r w:rsidR="00E2394C" w:rsidRPr="00154FD3">
        <w:t xml:space="preserve">podziału przedmiotowej kwoty subwencji przez iloczyn liczby wszystkich projektów zespołów i indywidualnych badaczy oraz maksymalnej </w:t>
      </w:r>
      <w:r w:rsidR="00F363D5" w:rsidRPr="00154FD3">
        <w:t xml:space="preserve">liczby uzyskanych punktów </w:t>
      </w:r>
      <w:r w:rsidR="00332D60" w:rsidRPr="00154FD3">
        <w:br/>
      </w:r>
      <w:r w:rsidR="00F363D5" w:rsidRPr="00154FD3">
        <w:t xml:space="preserve">w ocenie projektu </w:t>
      </w:r>
      <w:r w:rsidRPr="00154FD3">
        <w:t xml:space="preserve">- </w:t>
      </w:r>
      <w:r w:rsidR="00F363D5" w:rsidRPr="00154FD3">
        <w:t>30 pkt)</w:t>
      </w:r>
      <w:r w:rsidRPr="00154FD3">
        <w:t>.</w:t>
      </w:r>
    </w:p>
    <w:p w14:paraId="412E8197" w14:textId="77777777" w:rsidR="00AC45DE" w:rsidRPr="00154FD3" w:rsidRDefault="00AC45DE" w:rsidP="00E2394C">
      <w:pPr>
        <w:pStyle w:val="NormalnyWeb"/>
        <w:ind w:left="360"/>
        <w:contextualSpacing/>
        <w:jc w:val="both"/>
      </w:pPr>
    </w:p>
    <w:p w14:paraId="7EDBEBFD" w14:textId="7A72A320" w:rsidR="00E2394C" w:rsidRPr="00154FD3" w:rsidRDefault="00E2394C" w:rsidP="00E2394C">
      <w:pPr>
        <w:pStyle w:val="NormalnyWeb"/>
        <w:numPr>
          <w:ilvl w:val="0"/>
          <w:numId w:val="1"/>
        </w:numPr>
        <w:contextualSpacing/>
        <w:jc w:val="both"/>
        <w:rPr>
          <w:bCs/>
        </w:rPr>
      </w:pPr>
      <w:r w:rsidRPr="00154FD3">
        <w:t xml:space="preserve">Podstawą oceny projektu o dofinansowanie przez komisję jest wniosek zgłoszenia projektu badawczego. </w:t>
      </w:r>
      <w:r w:rsidRPr="00154FD3">
        <w:rPr>
          <w:bCs/>
        </w:rPr>
        <w:t xml:space="preserve">Wzór wniosku dla zespołu badawczego i badacza indywidualnego, starającego się o subwencję stanowi Załącznik nr </w:t>
      </w:r>
      <w:r w:rsidR="00990429" w:rsidRPr="00154FD3">
        <w:rPr>
          <w:bCs/>
        </w:rPr>
        <w:t>3</w:t>
      </w:r>
      <w:r w:rsidRPr="00154FD3">
        <w:rPr>
          <w:bCs/>
        </w:rPr>
        <w:t xml:space="preserve"> do </w:t>
      </w:r>
      <w:r w:rsidR="007C4548" w:rsidRPr="00154FD3">
        <w:rPr>
          <w:bCs/>
        </w:rPr>
        <w:t xml:space="preserve">tej </w:t>
      </w:r>
      <w:r w:rsidRPr="00154FD3">
        <w:rPr>
          <w:bCs/>
        </w:rPr>
        <w:t>Uchwały</w:t>
      </w:r>
      <w:r w:rsidR="007C4548" w:rsidRPr="00154FD3">
        <w:rPr>
          <w:bCs/>
        </w:rPr>
        <w:t>.</w:t>
      </w:r>
    </w:p>
    <w:p w14:paraId="55F952DA" w14:textId="77777777" w:rsidR="00E2394C" w:rsidRPr="00154FD3" w:rsidRDefault="00E2394C" w:rsidP="00E2394C">
      <w:pPr>
        <w:pStyle w:val="NormalnyWeb"/>
        <w:ind w:left="360"/>
        <w:contextualSpacing/>
        <w:jc w:val="both"/>
        <w:rPr>
          <w:bCs/>
        </w:rPr>
      </w:pPr>
    </w:p>
    <w:p w14:paraId="19166ADF" w14:textId="5E6FB982" w:rsidR="00E844A3" w:rsidRDefault="00E2394C" w:rsidP="00EB7070">
      <w:pPr>
        <w:pStyle w:val="NormalnyWeb"/>
        <w:numPr>
          <w:ilvl w:val="0"/>
          <w:numId w:val="1"/>
        </w:numPr>
        <w:contextualSpacing/>
        <w:jc w:val="both"/>
      </w:pPr>
      <w:r w:rsidRPr="00154FD3">
        <w:t>Nabór wniosków o finansowanie projektów badawczych odbywa się raz w roku</w:t>
      </w:r>
      <w:r w:rsidR="002F65BE" w:rsidRPr="00154FD3">
        <w:t>. Wniosek o podjęcie działalności badawczej na dany rok kalendarzowy pracownik Instytutu przedkłada Dyrektorowi do 1 grudnia poprzedzającego rok podjęcia działalności badawczej</w:t>
      </w:r>
      <w:r w:rsidR="002F65BE" w:rsidRPr="00154FD3">
        <w:rPr>
          <w:b/>
        </w:rPr>
        <w:t>.</w:t>
      </w:r>
      <w:r w:rsidR="002F65BE" w:rsidRPr="00154FD3">
        <w:t xml:space="preserve"> </w:t>
      </w:r>
      <w:r w:rsidRPr="00154FD3">
        <w:t>Komisja ds. działalności badawczej rozpatruje wniosek w terminie 21 dni od złożenia go do Dyrektora Instytutu.</w:t>
      </w:r>
    </w:p>
    <w:p w14:paraId="7F2C9992" w14:textId="77777777" w:rsidR="00EB7070" w:rsidRPr="00154FD3" w:rsidRDefault="00EB7070" w:rsidP="00EB7070">
      <w:pPr>
        <w:pStyle w:val="NormalnyWeb"/>
        <w:contextualSpacing/>
        <w:jc w:val="both"/>
      </w:pPr>
    </w:p>
    <w:p w14:paraId="02DFDECA" w14:textId="1F81BBE2" w:rsidR="00E844A3" w:rsidRPr="00154FD3" w:rsidRDefault="00E844A3" w:rsidP="00E844A3">
      <w:pPr>
        <w:pStyle w:val="NormalnyWeb"/>
        <w:numPr>
          <w:ilvl w:val="0"/>
          <w:numId w:val="1"/>
        </w:numPr>
        <w:spacing w:after="0" w:afterAutospacing="0"/>
        <w:contextualSpacing/>
        <w:jc w:val="both"/>
      </w:pPr>
      <w:r w:rsidRPr="00154FD3">
        <w:t xml:space="preserve">Zespół lub badacz składający projekt badawczy do dofinansowania może odwołać się </w:t>
      </w:r>
      <w:r w:rsidRPr="00154FD3">
        <w:br/>
        <w:t>do Rady Naukowej Instytutu Pedagogiki, składając stosowny wniosek do Dyrektora Instytutu w terminie do 14 dni od otrzymania informacji o ocenie projektu.</w:t>
      </w:r>
    </w:p>
    <w:p w14:paraId="4F1195A2" w14:textId="77777777" w:rsidR="00E844A3" w:rsidRPr="00154FD3" w:rsidRDefault="00E844A3" w:rsidP="00E844A3">
      <w:pPr>
        <w:pStyle w:val="NormalnyWeb"/>
        <w:spacing w:after="0" w:afterAutospacing="0"/>
        <w:contextualSpacing/>
        <w:jc w:val="both"/>
      </w:pPr>
    </w:p>
    <w:p w14:paraId="73FC9AE4" w14:textId="522FC970" w:rsidR="00E844A3" w:rsidRDefault="00E844A3" w:rsidP="00E844A3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>Dyrektor Instytutu prowadzi rejestr zespołów badawczych. Powołanie zespołu badawczego przez Dyrektora  nie oznacza automatycznego przyznania finansowania na jego działalność.</w:t>
      </w:r>
    </w:p>
    <w:p w14:paraId="6012AE8B" w14:textId="77777777" w:rsidR="00D216D9" w:rsidRPr="00D216D9" w:rsidRDefault="00D216D9" w:rsidP="00D216D9">
      <w:pPr>
        <w:rPr>
          <w:rFonts w:ascii="Times New Roman" w:hAnsi="Times New Roman"/>
          <w:color w:val="C00000"/>
        </w:rPr>
      </w:pPr>
    </w:p>
    <w:p w14:paraId="3CCF2127" w14:textId="768CF83B" w:rsidR="00E844A3" w:rsidRPr="00D216D9" w:rsidRDefault="00E95D05" w:rsidP="00D216D9">
      <w:pPr>
        <w:tabs>
          <w:tab w:val="left" w:pos="851"/>
        </w:tabs>
        <w:jc w:val="both"/>
        <w:rPr>
          <w:rFonts w:ascii="Times New Roman" w:hAnsi="Times New Roman"/>
          <w:color w:val="C00000"/>
        </w:rPr>
      </w:pPr>
      <w:r w:rsidRPr="00D216D9">
        <w:rPr>
          <w:rFonts w:ascii="Times New Roman" w:hAnsi="Times New Roman"/>
          <w:color w:val="C00000"/>
        </w:rPr>
        <w:t xml:space="preserve"> </w:t>
      </w:r>
    </w:p>
    <w:p w14:paraId="601DA201" w14:textId="77777777" w:rsidR="00E2394C" w:rsidRPr="00154FD3" w:rsidRDefault="00E2394C" w:rsidP="00E2394C">
      <w:pPr>
        <w:spacing w:after="120"/>
        <w:jc w:val="center"/>
        <w:rPr>
          <w:b/>
        </w:rPr>
      </w:pPr>
      <w:r w:rsidRPr="00154FD3">
        <w:rPr>
          <w:b/>
        </w:rPr>
        <w:t>§ 7</w:t>
      </w:r>
    </w:p>
    <w:p w14:paraId="6BDCDCD3" w14:textId="5B227864" w:rsidR="00E2394C" w:rsidRPr="00154FD3" w:rsidRDefault="00E2394C" w:rsidP="00E2394C">
      <w:pPr>
        <w:spacing w:after="120"/>
        <w:jc w:val="center"/>
        <w:rPr>
          <w:b/>
        </w:rPr>
      </w:pPr>
      <w:r w:rsidRPr="00154FD3">
        <w:rPr>
          <w:b/>
        </w:rPr>
        <w:t xml:space="preserve">MONITORING I OCENA </w:t>
      </w:r>
      <w:r w:rsidR="00D534FC" w:rsidRPr="00154FD3">
        <w:rPr>
          <w:b/>
        </w:rPr>
        <w:t xml:space="preserve">PROJEKTOWEJ </w:t>
      </w:r>
      <w:r w:rsidRPr="00154FD3">
        <w:rPr>
          <w:b/>
        </w:rPr>
        <w:t>DZIAŁALNOŚCI BADAWCZEJ</w:t>
      </w:r>
    </w:p>
    <w:p w14:paraId="13106A0A" w14:textId="33DDAE5B" w:rsidR="00E2394C" w:rsidRPr="00154FD3" w:rsidRDefault="00E2394C" w:rsidP="00E2394C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  <w:b/>
        </w:rPr>
      </w:pPr>
      <w:r w:rsidRPr="00154FD3">
        <w:rPr>
          <w:rFonts w:ascii="Times New Roman" w:hAnsi="Times New Roman"/>
        </w:rPr>
        <w:t>Oceny działalności zespołów badawczych i indywidualnej działalności badawczej</w:t>
      </w:r>
      <w:r w:rsidR="00D534FC" w:rsidRPr="00154FD3">
        <w:rPr>
          <w:rFonts w:ascii="Times New Roman" w:hAnsi="Times New Roman"/>
        </w:rPr>
        <w:t xml:space="preserve"> </w:t>
      </w:r>
      <w:r w:rsidR="00D534FC" w:rsidRPr="00154FD3">
        <w:rPr>
          <w:rFonts w:ascii="Times New Roman" w:hAnsi="Times New Roman"/>
        </w:rPr>
        <w:br/>
        <w:t xml:space="preserve">o charakterze projektowym </w:t>
      </w:r>
      <w:r w:rsidRPr="00154FD3">
        <w:rPr>
          <w:rFonts w:ascii="Times New Roman" w:hAnsi="Times New Roman"/>
        </w:rPr>
        <w:t xml:space="preserve">dokonuje komisja (komisje) ds. działalności badawczej, </w:t>
      </w:r>
      <w:r w:rsidR="00D534FC" w:rsidRPr="00154FD3">
        <w:rPr>
          <w:rFonts w:ascii="Times New Roman" w:hAnsi="Times New Roman"/>
        </w:rPr>
        <w:br/>
      </w:r>
      <w:r w:rsidRPr="00154FD3">
        <w:rPr>
          <w:rFonts w:ascii="Times New Roman" w:hAnsi="Times New Roman"/>
        </w:rPr>
        <w:t>na podstawie sprawozdania zespołu lub osoby, nie rzadziej niż raz w roku oraz po zakończeniu okresu funkcjonowania zespołu i przedstawia w tym względzie informację radzie naukowej instytutu.</w:t>
      </w:r>
    </w:p>
    <w:p w14:paraId="77C0BDF2" w14:textId="77777777" w:rsidR="00E2394C" w:rsidRPr="00154FD3" w:rsidRDefault="00E2394C" w:rsidP="00E2394C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>Ocena końcowa pracy zespołu i działalności indywidulanej następuje w ciągu 60 dni od zakończenia okresu, na jaki powołany został zespół badawczy.</w:t>
      </w:r>
    </w:p>
    <w:p w14:paraId="3843F596" w14:textId="77777777" w:rsidR="00E2394C" w:rsidRPr="00154FD3" w:rsidRDefault="00E2394C" w:rsidP="00E2394C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bookmarkStart w:id="2" w:name="_Hlk58254452"/>
      <w:r w:rsidRPr="00154FD3">
        <w:rPr>
          <w:rFonts w:ascii="Times New Roman" w:hAnsi="Times New Roman"/>
        </w:rPr>
        <w:t>Ocena roczna pracy zespołu i działalności indywidualnej  przeprowadzana jest do 15 lutego każdego roku, a jej skutkiem jest decyzja o:</w:t>
      </w:r>
    </w:p>
    <w:p w14:paraId="22313AF5" w14:textId="77777777" w:rsidR="00E2394C" w:rsidRPr="00154FD3" w:rsidRDefault="00E2394C" w:rsidP="00E2394C">
      <w:pPr>
        <w:pStyle w:val="Akapitzlist"/>
        <w:spacing w:after="120"/>
        <w:ind w:left="792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>- kontynuacji działalności lub rozwiązaniu zespołu badawczego lub indywidulanej działalności badawczej ;</w:t>
      </w:r>
    </w:p>
    <w:p w14:paraId="55AF9D13" w14:textId="77777777" w:rsidR="00E2394C" w:rsidRPr="00154FD3" w:rsidRDefault="00E2394C" w:rsidP="00E2394C">
      <w:pPr>
        <w:pStyle w:val="Akapitzlist"/>
        <w:spacing w:after="120"/>
        <w:ind w:left="792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 xml:space="preserve">- zachowaniu, lub wstrzymaniu, lub obniżeniu jego finansowania (p.6); </w:t>
      </w:r>
    </w:p>
    <w:p w14:paraId="4D29B419" w14:textId="77777777" w:rsidR="00E2394C" w:rsidRPr="00154FD3" w:rsidRDefault="00E2394C" w:rsidP="00E2394C">
      <w:pPr>
        <w:pStyle w:val="Akapitzlist"/>
        <w:spacing w:after="120"/>
        <w:ind w:left="792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>- zmianie składu osobowego;</w:t>
      </w:r>
    </w:p>
    <w:p w14:paraId="53EF06E3" w14:textId="77777777" w:rsidR="00E2394C" w:rsidRPr="00154FD3" w:rsidRDefault="00E2394C" w:rsidP="00E2394C">
      <w:pPr>
        <w:pStyle w:val="Akapitzlist"/>
        <w:spacing w:after="120"/>
        <w:ind w:left="792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>- zmianie lidera.</w:t>
      </w:r>
    </w:p>
    <w:p w14:paraId="13E80A35" w14:textId="77777777" w:rsidR="00E2394C" w:rsidRPr="00154FD3" w:rsidRDefault="00E2394C" w:rsidP="00E2394C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 xml:space="preserve">Ocena działalności badawczej odbywa się na podstawie sprawozdania składanego Dyrektorowi Instytutu; w terminie do 10 lutego w przypadku oceny rocznej oraz w ciągu 30 dni od dnia zakończenia okresu, na jaki powołany został zespół badawczy w przypadku oceny końcowej. </w:t>
      </w:r>
    </w:p>
    <w:bookmarkEnd w:id="2"/>
    <w:p w14:paraId="47DC61A1" w14:textId="77777777" w:rsidR="00E2394C" w:rsidRPr="00154FD3" w:rsidRDefault="00E2394C" w:rsidP="00E2394C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>Ocena działalności badawczej odbywa się w odniesieniu do wyznaczonych przez zespół lub osobę celów badawczych,  zadań  oraz efektów, a w szczególności poprzez weryfikację czy działalność przyniosła co najmniej jeden z poniższych rezultatów w postaci:</w:t>
      </w:r>
    </w:p>
    <w:p w14:paraId="6C9A372D" w14:textId="77777777" w:rsidR="00E2394C" w:rsidRPr="00154FD3" w:rsidRDefault="00E2394C" w:rsidP="00E2394C">
      <w:pPr>
        <w:pStyle w:val="Akapitzlist"/>
        <w:numPr>
          <w:ilvl w:val="1"/>
          <w:numId w:val="2"/>
        </w:numPr>
        <w:spacing w:after="120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 xml:space="preserve">przynajmniej 1 publikacji istotnej dla ewaluacji przypadającej na członka zespołu, który jest zaliczany do liczby N (w postaci artykułu w czasopiśmie parametryzowanym z wykazu </w:t>
      </w:r>
      <w:proofErr w:type="spellStart"/>
      <w:r w:rsidRPr="00154FD3">
        <w:rPr>
          <w:rFonts w:ascii="Times New Roman" w:hAnsi="Times New Roman"/>
        </w:rPr>
        <w:t>MNiSW</w:t>
      </w:r>
      <w:proofErr w:type="spellEnd"/>
      <w:r w:rsidRPr="00154FD3">
        <w:rPr>
          <w:rFonts w:ascii="Times New Roman" w:hAnsi="Times New Roman"/>
        </w:rPr>
        <w:t xml:space="preserve"> z 31 lipca 2019 roku lub 1 autorskiej (współautorskiej) monografii opublikowanej w wydawnictwie z aktualnego wykazu </w:t>
      </w:r>
      <w:proofErr w:type="spellStart"/>
      <w:r w:rsidRPr="00154FD3">
        <w:rPr>
          <w:rFonts w:ascii="Times New Roman" w:hAnsi="Times New Roman"/>
        </w:rPr>
        <w:t>MNiSW</w:t>
      </w:r>
      <w:proofErr w:type="spellEnd"/>
      <w:r w:rsidRPr="00154FD3">
        <w:rPr>
          <w:rFonts w:ascii="Times New Roman" w:hAnsi="Times New Roman"/>
        </w:rPr>
        <w:t xml:space="preserve">, lub rozdziału </w:t>
      </w:r>
      <w:r w:rsidRPr="00154FD3">
        <w:rPr>
          <w:rFonts w:ascii="Times New Roman" w:hAnsi="Times New Roman"/>
        </w:rPr>
        <w:br/>
        <w:t xml:space="preserve">w monografii, bądź redakcji monografii z  wykazu </w:t>
      </w:r>
      <w:proofErr w:type="spellStart"/>
      <w:r w:rsidRPr="00154FD3">
        <w:rPr>
          <w:rFonts w:ascii="Times New Roman" w:hAnsi="Times New Roman"/>
        </w:rPr>
        <w:t>MNiSW</w:t>
      </w:r>
      <w:proofErr w:type="spellEnd"/>
      <w:r w:rsidRPr="00154FD3">
        <w:rPr>
          <w:rFonts w:ascii="Times New Roman" w:hAnsi="Times New Roman"/>
        </w:rPr>
        <w:t>).</w:t>
      </w:r>
    </w:p>
    <w:p w14:paraId="7343A371" w14:textId="77777777" w:rsidR="00E2394C" w:rsidRPr="00154FD3" w:rsidRDefault="00E2394C" w:rsidP="00E2394C">
      <w:pPr>
        <w:pStyle w:val="Akapitzlist"/>
        <w:numPr>
          <w:ilvl w:val="1"/>
          <w:numId w:val="2"/>
        </w:numPr>
        <w:spacing w:after="120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>złożenia wniosku i/lub realizacji projektu w ramach polskich i zagranicznych postępowań konkursowych</w:t>
      </w:r>
      <w:r w:rsidRPr="00154FD3">
        <w:rPr>
          <w:rStyle w:val="Odwoanieprzypisudolnego"/>
          <w:rFonts w:ascii="Times New Roman" w:hAnsi="Times New Roman"/>
        </w:rPr>
        <w:footnoteReference w:id="2"/>
      </w:r>
      <w:r w:rsidRPr="00154FD3">
        <w:rPr>
          <w:rFonts w:ascii="Times New Roman" w:hAnsi="Times New Roman"/>
        </w:rPr>
        <w:t xml:space="preserve"> w którym UŚ jest wnioskodawcą,</w:t>
      </w:r>
    </w:p>
    <w:p w14:paraId="04E22E0D" w14:textId="77777777" w:rsidR="00E2394C" w:rsidRPr="00154FD3" w:rsidRDefault="00E2394C" w:rsidP="00E2394C">
      <w:pPr>
        <w:pStyle w:val="Akapitzlist"/>
        <w:numPr>
          <w:ilvl w:val="1"/>
          <w:numId w:val="2"/>
        </w:numPr>
        <w:spacing w:after="120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 xml:space="preserve">realizacji prac badawczych zleconych, ekspertyz czy innych usług badawczych </w:t>
      </w:r>
      <w:r w:rsidRPr="00154FD3">
        <w:rPr>
          <w:rFonts w:ascii="Times New Roman" w:hAnsi="Times New Roman"/>
        </w:rPr>
        <w:br/>
        <w:t>i eksperckich na rzecz otoczenia, która jest równoznaczna z pozyskaniem co najmniej 5.000 zł netto na zespół, przy założeniu, że działanie to jest realizowane na mocy umowy podmiotu z otoczenia z Uniwersytetem Śląskim</w:t>
      </w:r>
      <w:r w:rsidRPr="00154FD3">
        <w:rPr>
          <w:rStyle w:val="Odwoanieprzypisudolnego"/>
          <w:rFonts w:ascii="Times New Roman" w:hAnsi="Times New Roman"/>
        </w:rPr>
        <w:footnoteReference w:id="3"/>
      </w:r>
      <w:r w:rsidRPr="00154FD3">
        <w:rPr>
          <w:rFonts w:ascii="Times New Roman" w:hAnsi="Times New Roman"/>
        </w:rPr>
        <w:t>.</w:t>
      </w:r>
    </w:p>
    <w:p w14:paraId="44B7F4C0" w14:textId="7DBA826A" w:rsidR="00E2394C" w:rsidRDefault="00E2394C" w:rsidP="00F155BD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r w:rsidRPr="00154FD3">
        <w:rPr>
          <w:rFonts w:ascii="Times New Roman" w:hAnsi="Times New Roman"/>
        </w:rPr>
        <w:t>Jeśli zespół badawczy lub indywidualny badacza nie wywiązał się z przyjętych do realizacji zadań, w kolejnym roku budżetowym Dyrektor Instytutu może zmniejszyć przyznane mu środki na badania maksymalnie o 30%</w:t>
      </w:r>
      <w:r w:rsidR="00F155BD" w:rsidRPr="00154FD3">
        <w:rPr>
          <w:rFonts w:ascii="Times New Roman" w:hAnsi="Times New Roman"/>
        </w:rPr>
        <w:t>.</w:t>
      </w:r>
    </w:p>
    <w:p w14:paraId="772A1B22" w14:textId="541823BD" w:rsidR="0098068A" w:rsidRDefault="0098068A" w:rsidP="0098068A">
      <w:pPr>
        <w:spacing w:after="120"/>
        <w:jc w:val="both"/>
        <w:rPr>
          <w:rFonts w:ascii="Times New Roman" w:hAnsi="Times New Roman"/>
        </w:rPr>
      </w:pPr>
    </w:p>
    <w:p w14:paraId="3D1FE6A6" w14:textId="0BE031BE" w:rsidR="0098068A" w:rsidRDefault="0098068A" w:rsidP="0098068A">
      <w:pPr>
        <w:spacing w:after="120"/>
        <w:jc w:val="both"/>
        <w:rPr>
          <w:rFonts w:ascii="Times New Roman" w:hAnsi="Times New Roman"/>
        </w:rPr>
      </w:pPr>
    </w:p>
    <w:p w14:paraId="32E10BC8" w14:textId="77777777" w:rsidR="0098068A" w:rsidRPr="0098068A" w:rsidRDefault="0098068A" w:rsidP="0098068A">
      <w:pPr>
        <w:spacing w:after="120"/>
        <w:jc w:val="both"/>
        <w:rPr>
          <w:rFonts w:ascii="Times New Roman" w:hAnsi="Times New Roman"/>
        </w:rPr>
      </w:pPr>
    </w:p>
    <w:p w14:paraId="603547B5" w14:textId="77777777" w:rsidR="00E2394C" w:rsidRPr="00154FD3" w:rsidRDefault="00E2394C" w:rsidP="00E2394C">
      <w:pPr>
        <w:jc w:val="center"/>
        <w:rPr>
          <w:rFonts w:ascii="Times New Roman" w:hAnsi="Times New Roman"/>
          <w:b/>
          <w:bCs/>
        </w:rPr>
      </w:pPr>
    </w:p>
    <w:p w14:paraId="0EF8CC39" w14:textId="0075F31F" w:rsidR="00E2394C" w:rsidRPr="0098068A" w:rsidRDefault="00E2394C" w:rsidP="00214436">
      <w:pPr>
        <w:spacing w:after="160" w:line="259" w:lineRule="auto"/>
        <w:ind w:left="1416" w:firstLine="708"/>
        <w:rPr>
          <w:rFonts w:ascii="Times New Roman" w:hAnsi="Times New Roman"/>
          <w:b/>
          <w:bCs/>
        </w:rPr>
      </w:pPr>
      <w:r w:rsidRPr="0098068A">
        <w:rPr>
          <w:rFonts w:ascii="Times New Roman" w:hAnsi="Times New Roman"/>
          <w:i/>
          <w:iCs/>
          <w:sz w:val="21"/>
          <w:szCs w:val="21"/>
        </w:rPr>
        <w:lastRenderedPageBreak/>
        <w:t xml:space="preserve">Załącznik nr 2 do Uchwały nr </w:t>
      </w:r>
      <w:r w:rsidR="0098068A" w:rsidRPr="0098068A">
        <w:rPr>
          <w:rFonts w:ascii="Times New Roman" w:hAnsi="Times New Roman"/>
          <w:i/>
          <w:iCs/>
          <w:sz w:val="21"/>
          <w:szCs w:val="21"/>
        </w:rPr>
        <w:t>2</w:t>
      </w:r>
      <w:r w:rsidRPr="0098068A">
        <w:rPr>
          <w:rFonts w:ascii="Times New Roman" w:hAnsi="Times New Roman"/>
          <w:i/>
          <w:iCs/>
          <w:sz w:val="21"/>
          <w:szCs w:val="21"/>
        </w:rPr>
        <w:t>/</w:t>
      </w:r>
      <w:r w:rsidR="007C4548" w:rsidRPr="0098068A">
        <w:rPr>
          <w:rFonts w:ascii="Times New Roman" w:hAnsi="Times New Roman"/>
          <w:i/>
          <w:iCs/>
          <w:sz w:val="21"/>
          <w:szCs w:val="21"/>
        </w:rPr>
        <w:t>1</w:t>
      </w:r>
      <w:r w:rsidR="0098068A" w:rsidRPr="0098068A">
        <w:rPr>
          <w:rFonts w:ascii="Times New Roman" w:hAnsi="Times New Roman"/>
          <w:i/>
          <w:iCs/>
          <w:sz w:val="21"/>
          <w:szCs w:val="21"/>
        </w:rPr>
        <w:t>2</w:t>
      </w:r>
      <w:r w:rsidRPr="0098068A">
        <w:rPr>
          <w:rFonts w:ascii="Times New Roman" w:hAnsi="Times New Roman"/>
          <w:i/>
          <w:iCs/>
          <w:sz w:val="21"/>
          <w:szCs w:val="21"/>
        </w:rPr>
        <w:t>/202</w:t>
      </w:r>
      <w:r w:rsidR="00C021EB" w:rsidRPr="0098068A">
        <w:rPr>
          <w:rFonts w:ascii="Times New Roman" w:hAnsi="Times New Roman"/>
          <w:i/>
          <w:iCs/>
          <w:sz w:val="21"/>
          <w:szCs w:val="21"/>
        </w:rPr>
        <w:t>1</w:t>
      </w:r>
      <w:r w:rsidR="00EB7070" w:rsidRPr="0098068A">
        <w:rPr>
          <w:rFonts w:ascii="Times New Roman" w:hAnsi="Times New Roman"/>
          <w:i/>
          <w:iCs/>
          <w:sz w:val="21"/>
          <w:szCs w:val="21"/>
        </w:rPr>
        <w:t xml:space="preserve"> </w:t>
      </w:r>
      <w:r w:rsidRPr="0098068A">
        <w:rPr>
          <w:rFonts w:ascii="Times New Roman" w:hAnsi="Times New Roman"/>
          <w:i/>
          <w:iCs/>
          <w:sz w:val="21"/>
          <w:szCs w:val="21"/>
        </w:rPr>
        <w:t xml:space="preserve">Rady Naukowej Instytutu Pedagogiki z </w:t>
      </w:r>
      <w:bookmarkStart w:id="3" w:name="_Hlk58092821"/>
      <w:r w:rsidRPr="0098068A">
        <w:rPr>
          <w:rFonts w:ascii="Times New Roman" w:hAnsi="Times New Roman"/>
          <w:i/>
          <w:iCs/>
          <w:sz w:val="21"/>
          <w:szCs w:val="21"/>
        </w:rPr>
        <w:t>dnia</w:t>
      </w:r>
      <w:r w:rsidR="007C4548" w:rsidRPr="0098068A">
        <w:rPr>
          <w:rFonts w:ascii="Times New Roman" w:hAnsi="Times New Roman"/>
          <w:i/>
          <w:iCs/>
          <w:sz w:val="21"/>
          <w:szCs w:val="21"/>
        </w:rPr>
        <w:t xml:space="preserve"> </w:t>
      </w:r>
      <w:r w:rsidR="00C021EB" w:rsidRPr="0098068A">
        <w:rPr>
          <w:rFonts w:ascii="Times New Roman" w:hAnsi="Times New Roman"/>
          <w:b/>
          <w:i/>
          <w:iCs/>
          <w:sz w:val="21"/>
          <w:szCs w:val="21"/>
        </w:rPr>
        <w:t>26</w:t>
      </w:r>
      <w:r w:rsidR="007C4548" w:rsidRPr="0098068A">
        <w:rPr>
          <w:rFonts w:ascii="Times New Roman" w:hAnsi="Times New Roman"/>
          <w:b/>
          <w:i/>
          <w:iCs/>
          <w:sz w:val="21"/>
          <w:szCs w:val="21"/>
        </w:rPr>
        <w:t>.1</w:t>
      </w:r>
      <w:r w:rsidR="00C021EB" w:rsidRPr="0098068A">
        <w:rPr>
          <w:rFonts w:ascii="Times New Roman" w:hAnsi="Times New Roman"/>
          <w:b/>
          <w:i/>
          <w:iCs/>
          <w:sz w:val="21"/>
          <w:szCs w:val="21"/>
        </w:rPr>
        <w:t>0</w:t>
      </w:r>
      <w:r w:rsidR="002D53AC" w:rsidRPr="0098068A">
        <w:rPr>
          <w:rFonts w:ascii="Times New Roman" w:hAnsi="Times New Roman"/>
          <w:b/>
          <w:i/>
          <w:iCs/>
          <w:sz w:val="21"/>
          <w:szCs w:val="21"/>
        </w:rPr>
        <w:t>.</w:t>
      </w:r>
      <w:r w:rsidRPr="0098068A">
        <w:rPr>
          <w:rFonts w:ascii="Times New Roman" w:hAnsi="Times New Roman"/>
          <w:b/>
          <w:i/>
          <w:iCs/>
          <w:sz w:val="21"/>
          <w:szCs w:val="21"/>
        </w:rPr>
        <w:t xml:space="preserve"> 202</w:t>
      </w:r>
      <w:r w:rsidR="00C021EB" w:rsidRPr="0098068A">
        <w:rPr>
          <w:rFonts w:ascii="Times New Roman" w:hAnsi="Times New Roman"/>
          <w:b/>
          <w:i/>
          <w:iCs/>
          <w:sz w:val="21"/>
          <w:szCs w:val="21"/>
        </w:rPr>
        <w:t>1</w:t>
      </w:r>
      <w:r w:rsidRPr="0098068A">
        <w:rPr>
          <w:rFonts w:ascii="Times New Roman" w:hAnsi="Times New Roman"/>
          <w:b/>
          <w:i/>
          <w:iCs/>
          <w:sz w:val="21"/>
          <w:szCs w:val="21"/>
        </w:rPr>
        <w:t xml:space="preserve"> r</w:t>
      </w:r>
      <w:bookmarkEnd w:id="3"/>
      <w:r w:rsidR="007C4548" w:rsidRPr="0098068A">
        <w:rPr>
          <w:rFonts w:ascii="Times New Roman" w:hAnsi="Times New Roman"/>
          <w:i/>
          <w:iCs/>
          <w:sz w:val="21"/>
          <w:szCs w:val="21"/>
        </w:rPr>
        <w:t>.</w:t>
      </w:r>
      <w:r w:rsidR="00C021EB" w:rsidRPr="0098068A">
        <w:rPr>
          <w:rFonts w:ascii="Times New Roman" w:hAnsi="Times New Roman"/>
          <w:i/>
          <w:iCs/>
          <w:sz w:val="21"/>
          <w:szCs w:val="21"/>
        </w:rPr>
        <w:t xml:space="preserve"> - </w:t>
      </w:r>
      <w:r w:rsidRPr="0098068A">
        <w:rPr>
          <w:rFonts w:ascii="Times New Roman" w:hAnsi="Times New Roman"/>
          <w:i/>
          <w:iCs/>
          <w:sz w:val="21"/>
          <w:szCs w:val="21"/>
        </w:rPr>
        <w:t>algorytm wyliczenia kapitału indywidualnego pracownika (KIP</w:t>
      </w:r>
      <w:r w:rsidRPr="0098068A">
        <w:rPr>
          <w:rFonts w:ascii="Times New Roman" w:hAnsi="Times New Roman"/>
          <w:i/>
          <w:iCs/>
        </w:rPr>
        <w:t>)</w:t>
      </w:r>
    </w:p>
    <w:p w14:paraId="79BF6678" w14:textId="77777777" w:rsidR="00E2394C" w:rsidRPr="0098068A" w:rsidRDefault="00E2394C" w:rsidP="00E2394C">
      <w:pPr>
        <w:rPr>
          <w:rFonts w:ascii="Times New Roman" w:hAnsi="Times New Roman"/>
        </w:rPr>
      </w:pPr>
    </w:p>
    <w:p w14:paraId="3ECAF989" w14:textId="579E990E" w:rsidR="00E2394C" w:rsidRPr="0098068A" w:rsidRDefault="00E2394C" w:rsidP="00E2394C">
      <w:pPr>
        <w:rPr>
          <w:rFonts w:ascii="Times New Roman" w:hAnsi="Times New Roman"/>
          <w:i/>
          <w:iCs/>
        </w:rPr>
      </w:pPr>
      <w:r w:rsidRPr="0098068A">
        <w:rPr>
          <w:rFonts w:ascii="Times New Roman" w:hAnsi="Times New Roman"/>
          <w:b/>
          <w:bCs/>
          <w:i/>
          <w:iCs/>
        </w:rPr>
        <w:t xml:space="preserve">Kapitał indywidualny pracownika (KIP) = ∑ punktów z 4 wskazanych slotów za lata </w:t>
      </w:r>
      <w:r w:rsidR="00EB7070" w:rsidRPr="0098068A">
        <w:rPr>
          <w:rFonts w:ascii="Times New Roman" w:hAnsi="Times New Roman"/>
          <w:b/>
          <w:bCs/>
          <w:i/>
          <w:iCs/>
        </w:rPr>
        <w:t>2019-2021</w:t>
      </w:r>
      <w:r w:rsidRPr="0098068A">
        <w:rPr>
          <w:rFonts w:ascii="Times New Roman" w:hAnsi="Times New Roman"/>
          <w:b/>
          <w:bCs/>
          <w:i/>
          <w:iCs/>
        </w:rPr>
        <w:t xml:space="preserve"> x WPI</w:t>
      </w:r>
      <w:r w:rsidRPr="0098068A">
        <w:rPr>
          <w:rFonts w:ascii="Times New Roman" w:hAnsi="Times New Roman"/>
          <w:i/>
          <w:iCs/>
        </w:rPr>
        <w:t xml:space="preserve"> (wartość punktu indywidualnego)</w:t>
      </w:r>
    </w:p>
    <w:p w14:paraId="0BD3E500" w14:textId="77777777" w:rsidR="00E2394C" w:rsidRPr="0098068A" w:rsidRDefault="00E2394C" w:rsidP="00E2394C">
      <w:pPr>
        <w:rPr>
          <w:rFonts w:ascii="Times New Roman" w:hAnsi="Times New Roman"/>
        </w:rPr>
      </w:pPr>
    </w:p>
    <w:p w14:paraId="5B04D783" w14:textId="519BAA89" w:rsidR="00E2394C" w:rsidRPr="0098068A" w:rsidRDefault="00E2394C" w:rsidP="00E2394C">
      <w:pPr>
        <w:rPr>
          <w:rFonts w:ascii="Times New Roman" w:hAnsi="Times New Roman"/>
        </w:rPr>
      </w:pPr>
      <w:r w:rsidRPr="0098068A">
        <w:rPr>
          <w:rFonts w:ascii="Times New Roman" w:hAnsi="Times New Roman"/>
        </w:rPr>
        <w:t xml:space="preserve">Punkty z 4 wskazanych przez pracownika slotów za lata </w:t>
      </w:r>
      <w:r w:rsidR="00EB7070" w:rsidRPr="0098068A">
        <w:rPr>
          <w:rFonts w:ascii="Times New Roman" w:hAnsi="Times New Roman"/>
          <w:b/>
        </w:rPr>
        <w:t>2019-2021</w:t>
      </w:r>
      <w:r w:rsidR="00EB7070" w:rsidRPr="0098068A">
        <w:rPr>
          <w:rFonts w:ascii="Times New Roman" w:hAnsi="Times New Roman"/>
        </w:rPr>
        <w:t xml:space="preserve"> </w:t>
      </w:r>
      <w:r w:rsidRPr="0098068A">
        <w:rPr>
          <w:rFonts w:ascii="Times New Roman" w:hAnsi="Times New Roman"/>
        </w:rPr>
        <w:t>wylicza się na podstawie następujących zasad:</w:t>
      </w:r>
    </w:p>
    <w:p w14:paraId="5BEA216F" w14:textId="77777777" w:rsidR="002E7570" w:rsidRPr="00154FD3" w:rsidRDefault="002E7570" w:rsidP="00E2394C">
      <w:pPr>
        <w:rPr>
          <w:rFonts w:ascii="Times New Roman" w:hAnsi="Times New Roman"/>
        </w:rPr>
      </w:pPr>
    </w:p>
    <w:p w14:paraId="6953382A" w14:textId="77777777" w:rsidR="00EB7070" w:rsidRPr="00154FD3" w:rsidRDefault="00EB7070" w:rsidP="00E2394C">
      <w:pPr>
        <w:rPr>
          <w:rFonts w:ascii="Times New Roman" w:hAnsi="Times New Roman"/>
        </w:rPr>
      </w:pPr>
    </w:p>
    <w:tbl>
      <w:tblPr>
        <w:tblpPr w:leftFromText="141" w:rightFromText="141" w:vertAnchor="text" w:tblpY="1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6381"/>
      </w:tblGrid>
      <w:tr w:rsidR="00154FD3" w:rsidRPr="00154FD3" w14:paraId="14E925AC" w14:textId="77777777" w:rsidTr="00443895">
        <w:tc>
          <w:tcPr>
            <w:tcW w:w="2091" w:type="dxa"/>
          </w:tcPr>
          <w:p w14:paraId="26EDA3A2" w14:textId="77777777" w:rsidR="00E2394C" w:rsidRPr="00154FD3" w:rsidRDefault="00E2394C" w:rsidP="00443895">
            <w:pPr>
              <w:tabs>
                <w:tab w:val="left" w:pos="5025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81" w:type="dxa"/>
          </w:tcPr>
          <w:p w14:paraId="05AB3A53" w14:textId="3992E34B" w:rsidR="00E2394C" w:rsidRPr="00154FD3" w:rsidRDefault="00E2394C" w:rsidP="00443895">
            <w:pPr>
              <w:tabs>
                <w:tab w:val="left" w:pos="5025"/>
              </w:tabs>
              <w:rPr>
                <w:rFonts w:ascii="Times New Roman" w:hAnsi="Times New Roman"/>
              </w:rPr>
            </w:pPr>
            <w:r w:rsidRPr="00154FD3">
              <w:rPr>
                <w:rFonts w:ascii="Times New Roman" w:hAnsi="Times New Roman"/>
              </w:rPr>
              <w:t xml:space="preserve">Punktacja </w:t>
            </w:r>
            <w:proofErr w:type="spellStart"/>
            <w:r w:rsidRPr="00154FD3">
              <w:rPr>
                <w:rFonts w:ascii="Times New Roman" w:hAnsi="Times New Roman"/>
              </w:rPr>
              <w:t>MNiSW</w:t>
            </w:r>
            <w:proofErr w:type="spellEnd"/>
            <w:r w:rsidRPr="00154FD3">
              <w:rPr>
                <w:rFonts w:ascii="Times New Roman" w:hAnsi="Times New Roman"/>
              </w:rPr>
              <w:t xml:space="preserve"> z grudnia 20</w:t>
            </w:r>
            <w:r w:rsidR="0098068A">
              <w:rPr>
                <w:rFonts w:ascii="Times New Roman" w:hAnsi="Times New Roman"/>
              </w:rPr>
              <w:t>21</w:t>
            </w:r>
            <w:r w:rsidRPr="00154FD3">
              <w:rPr>
                <w:rFonts w:ascii="Times New Roman" w:hAnsi="Times New Roman"/>
              </w:rPr>
              <w:t>r</w:t>
            </w:r>
          </w:p>
        </w:tc>
      </w:tr>
      <w:tr w:rsidR="00154FD3" w:rsidRPr="00154FD3" w14:paraId="7292F3CF" w14:textId="77777777" w:rsidTr="00443895">
        <w:tc>
          <w:tcPr>
            <w:tcW w:w="2091" w:type="dxa"/>
            <w:vMerge w:val="restart"/>
          </w:tcPr>
          <w:p w14:paraId="4F56EEB5" w14:textId="09A09BFD" w:rsidR="00E2394C" w:rsidRPr="00D216D9" w:rsidRDefault="00E2394C" w:rsidP="00443895">
            <w:pPr>
              <w:tabs>
                <w:tab w:val="left" w:pos="5025"/>
              </w:tabs>
              <w:rPr>
                <w:rFonts w:ascii="Times New Roman" w:hAnsi="Times New Roman"/>
                <w:b/>
                <w:bCs/>
                <w:color w:val="C00000"/>
              </w:rPr>
            </w:pPr>
            <w:r w:rsidRPr="00154FD3">
              <w:rPr>
                <w:rFonts w:ascii="Times New Roman" w:hAnsi="Times New Roman"/>
                <w:b/>
                <w:bCs/>
              </w:rPr>
              <w:t xml:space="preserve">Artykuły </w:t>
            </w:r>
          </w:p>
          <w:p w14:paraId="55106A92" w14:textId="77777777" w:rsidR="00E2394C" w:rsidRPr="00154FD3" w:rsidRDefault="00E2394C" w:rsidP="00443895">
            <w:pPr>
              <w:tabs>
                <w:tab w:val="left" w:pos="5025"/>
              </w:tabs>
              <w:rPr>
                <w:rFonts w:ascii="Times New Roman" w:hAnsi="Times New Roman"/>
              </w:rPr>
            </w:pPr>
          </w:p>
          <w:p w14:paraId="71D5548D" w14:textId="77777777" w:rsidR="00E2394C" w:rsidRPr="00154FD3" w:rsidRDefault="00E2394C" w:rsidP="00443895">
            <w:pPr>
              <w:tabs>
                <w:tab w:val="left" w:pos="5025"/>
              </w:tabs>
              <w:rPr>
                <w:rFonts w:ascii="Times New Roman" w:hAnsi="Times New Roman"/>
              </w:rPr>
            </w:pPr>
          </w:p>
        </w:tc>
        <w:tc>
          <w:tcPr>
            <w:tcW w:w="6381" w:type="dxa"/>
          </w:tcPr>
          <w:p w14:paraId="2019AC8C" w14:textId="77777777" w:rsidR="00E2394C" w:rsidRPr="0098068A" w:rsidRDefault="00E2394C" w:rsidP="00443895">
            <w:pPr>
              <w:tabs>
                <w:tab w:val="left" w:pos="5025"/>
              </w:tabs>
              <w:rPr>
                <w:rFonts w:ascii="Times New Roman" w:hAnsi="Times New Roman"/>
              </w:rPr>
            </w:pPr>
            <w:r w:rsidRPr="0098068A">
              <w:rPr>
                <w:rFonts w:ascii="Times New Roman" w:hAnsi="Times New Roman"/>
                <w:b/>
                <w:bCs/>
              </w:rPr>
              <w:t>20</w:t>
            </w:r>
            <w:r w:rsidRPr="0098068A">
              <w:rPr>
                <w:rFonts w:ascii="Times New Roman" w:hAnsi="Times New Roman"/>
              </w:rPr>
              <w:t xml:space="preserve"> </w:t>
            </w:r>
          </w:p>
          <w:p w14:paraId="13FD2C23" w14:textId="6175B71D" w:rsidR="00E2394C" w:rsidRPr="0098068A" w:rsidRDefault="00E2394C" w:rsidP="00443895">
            <w:pPr>
              <w:tabs>
                <w:tab w:val="left" w:pos="5025"/>
              </w:tabs>
              <w:rPr>
                <w:rFonts w:ascii="Times New Roman" w:hAnsi="Times New Roman"/>
              </w:rPr>
            </w:pPr>
            <w:r w:rsidRPr="0098068A">
              <w:rPr>
                <w:rFonts w:ascii="Times New Roman" w:hAnsi="Times New Roman"/>
              </w:rPr>
              <w:t>z podziałem na liczbę N autorów (P/N</w:t>
            </w:r>
            <w:r w:rsidR="00BB72DA" w:rsidRPr="0098068A">
              <w:rPr>
                <w:rFonts w:ascii="Times New Roman" w:hAnsi="Times New Roman"/>
              </w:rPr>
              <w:t>, gdzie N to liczba autorów publikacji z danej dyscypliny w UŚ.</w:t>
            </w:r>
            <w:r w:rsidRPr="0098068A">
              <w:rPr>
                <w:rFonts w:ascii="Times New Roman" w:hAnsi="Times New Roman"/>
              </w:rPr>
              <w:t>)</w:t>
            </w:r>
          </w:p>
        </w:tc>
      </w:tr>
      <w:tr w:rsidR="00154FD3" w:rsidRPr="00154FD3" w14:paraId="1E23FE45" w14:textId="77777777" w:rsidTr="00443895">
        <w:tc>
          <w:tcPr>
            <w:tcW w:w="2091" w:type="dxa"/>
            <w:vMerge/>
          </w:tcPr>
          <w:p w14:paraId="0AA035C7" w14:textId="77777777" w:rsidR="00E2394C" w:rsidRPr="00154FD3" w:rsidRDefault="00E2394C" w:rsidP="00443895">
            <w:pPr>
              <w:tabs>
                <w:tab w:val="left" w:pos="5025"/>
              </w:tabs>
              <w:rPr>
                <w:rFonts w:ascii="Times New Roman" w:hAnsi="Times New Roman"/>
              </w:rPr>
            </w:pPr>
          </w:p>
        </w:tc>
        <w:tc>
          <w:tcPr>
            <w:tcW w:w="6381" w:type="dxa"/>
          </w:tcPr>
          <w:p w14:paraId="3F3BC439" w14:textId="77777777" w:rsidR="00E2394C" w:rsidRPr="0098068A" w:rsidRDefault="00E2394C" w:rsidP="00443895">
            <w:pPr>
              <w:tabs>
                <w:tab w:val="left" w:pos="5025"/>
              </w:tabs>
              <w:rPr>
                <w:rFonts w:ascii="Times New Roman" w:hAnsi="Times New Roman"/>
              </w:rPr>
            </w:pPr>
            <w:r w:rsidRPr="0098068A">
              <w:rPr>
                <w:rFonts w:ascii="Times New Roman" w:hAnsi="Times New Roman"/>
                <w:b/>
                <w:bCs/>
              </w:rPr>
              <w:t>40/70</w:t>
            </w:r>
            <w:r w:rsidRPr="0098068A">
              <w:rPr>
                <w:rFonts w:ascii="Times New Roman" w:hAnsi="Times New Roman"/>
              </w:rPr>
              <w:t xml:space="preserve"> </w:t>
            </w:r>
          </w:p>
          <w:p w14:paraId="72E389A2" w14:textId="494869DA" w:rsidR="00E2394C" w:rsidRPr="0098068A" w:rsidRDefault="00E2394C" w:rsidP="00443895">
            <w:pPr>
              <w:tabs>
                <w:tab w:val="left" w:pos="5025"/>
              </w:tabs>
              <w:rPr>
                <w:rFonts w:ascii="Times New Roman" w:hAnsi="Times New Roman"/>
                <w:b/>
                <w:i/>
              </w:rPr>
            </w:pPr>
            <w:r w:rsidRPr="0098068A">
              <w:rPr>
                <w:rFonts w:ascii="Times New Roman" w:hAnsi="Times New Roman"/>
              </w:rPr>
              <w:t>(P/N</w:t>
            </w:r>
            <w:r w:rsidR="00E12291" w:rsidRPr="0098068A">
              <w:rPr>
                <w:rFonts w:ascii="Times New Roman" w:hAnsi="Times New Roman"/>
              </w:rPr>
              <w:t xml:space="preserve">, gdzie N to liczba autorów publikacji z danej dyscypliny w UŚ.) </w:t>
            </w:r>
          </w:p>
        </w:tc>
      </w:tr>
      <w:tr w:rsidR="00154FD3" w:rsidRPr="00154FD3" w14:paraId="3D432C75" w14:textId="77777777" w:rsidTr="00443895">
        <w:tc>
          <w:tcPr>
            <w:tcW w:w="2091" w:type="dxa"/>
            <w:vMerge/>
          </w:tcPr>
          <w:p w14:paraId="65DE5EA0" w14:textId="77777777" w:rsidR="00E2394C" w:rsidRPr="00154FD3" w:rsidRDefault="00E2394C" w:rsidP="00443895">
            <w:pPr>
              <w:tabs>
                <w:tab w:val="left" w:pos="5025"/>
              </w:tabs>
              <w:rPr>
                <w:rFonts w:ascii="Times New Roman" w:hAnsi="Times New Roman"/>
              </w:rPr>
            </w:pPr>
          </w:p>
        </w:tc>
        <w:tc>
          <w:tcPr>
            <w:tcW w:w="6381" w:type="dxa"/>
          </w:tcPr>
          <w:p w14:paraId="1EE11DDB" w14:textId="0AEB8C06" w:rsidR="00E2394C" w:rsidRPr="0098068A" w:rsidRDefault="00E2394C" w:rsidP="00443895">
            <w:pPr>
              <w:tabs>
                <w:tab w:val="left" w:pos="5025"/>
              </w:tabs>
              <w:rPr>
                <w:rFonts w:ascii="Times New Roman" w:hAnsi="Times New Roman"/>
              </w:rPr>
            </w:pPr>
            <w:r w:rsidRPr="0098068A">
              <w:rPr>
                <w:rFonts w:ascii="Times New Roman" w:hAnsi="Times New Roman"/>
                <w:b/>
                <w:bCs/>
              </w:rPr>
              <w:t>100, 140</w:t>
            </w:r>
            <w:r w:rsidR="0065290B" w:rsidRPr="0098068A">
              <w:rPr>
                <w:rFonts w:ascii="Times New Roman" w:hAnsi="Times New Roman"/>
                <w:b/>
                <w:bCs/>
              </w:rPr>
              <w:t>,</w:t>
            </w:r>
            <w:r w:rsidRPr="0098068A">
              <w:rPr>
                <w:rFonts w:ascii="Times New Roman" w:hAnsi="Times New Roman"/>
                <w:b/>
                <w:bCs/>
              </w:rPr>
              <w:t xml:space="preserve"> itp. </w:t>
            </w:r>
            <w:r w:rsidRPr="0098068A">
              <w:rPr>
                <w:rFonts w:ascii="Times New Roman" w:hAnsi="Times New Roman"/>
              </w:rPr>
              <w:t>(bez podziału)</w:t>
            </w:r>
          </w:p>
        </w:tc>
      </w:tr>
      <w:tr w:rsidR="00154FD3" w:rsidRPr="00154FD3" w14:paraId="78106B17" w14:textId="77777777" w:rsidTr="00154FD3">
        <w:trPr>
          <w:trHeight w:val="709"/>
        </w:trPr>
        <w:tc>
          <w:tcPr>
            <w:tcW w:w="2091" w:type="dxa"/>
            <w:vMerge w:val="restart"/>
          </w:tcPr>
          <w:p w14:paraId="550D4C6F" w14:textId="77777777" w:rsidR="00154FD3" w:rsidRPr="00154FD3" w:rsidRDefault="00154FD3" w:rsidP="00443895">
            <w:pPr>
              <w:tabs>
                <w:tab w:val="left" w:pos="5025"/>
              </w:tabs>
              <w:rPr>
                <w:rFonts w:ascii="Times New Roman" w:hAnsi="Times New Roman"/>
                <w:b/>
                <w:bCs/>
              </w:rPr>
            </w:pPr>
            <w:r w:rsidRPr="00154FD3">
              <w:rPr>
                <w:rFonts w:ascii="Times New Roman" w:hAnsi="Times New Roman"/>
                <w:b/>
                <w:bCs/>
              </w:rPr>
              <w:t xml:space="preserve">Rozdziały </w:t>
            </w:r>
          </w:p>
          <w:p w14:paraId="7A3A268C" w14:textId="585C93E6" w:rsidR="00154FD3" w:rsidRPr="00EB7070" w:rsidRDefault="00154FD3" w:rsidP="00443895">
            <w:pPr>
              <w:tabs>
                <w:tab w:val="left" w:pos="5025"/>
              </w:tabs>
              <w:rPr>
                <w:rFonts w:ascii="Times New Roman" w:hAnsi="Times New Roman"/>
                <w:b/>
                <w:bCs/>
                <w:color w:val="00B0F0"/>
              </w:rPr>
            </w:pPr>
          </w:p>
        </w:tc>
        <w:tc>
          <w:tcPr>
            <w:tcW w:w="6381" w:type="dxa"/>
          </w:tcPr>
          <w:p w14:paraId="25CBF4EF" w14:textId="77777777" w:rsidR="00154FD3" w:rsidRPr="0098068A" w:rsidRDefault="00154FD3" w:rsidP="00443895">
            <w:pPr>
              <w:tabs>
                <w:tab w:val="left" w:pos="5025"/>
              </w:tabs>
              <w:rPr>
                <w:rFonts w:ascii="Times New Roman" w:hAnsi="Times New Roman"/>
              </w:rPr>
            </w:pPr>
            <w:r w:rsidRPr="0098068A">
              <w:rPr>
                <w:rFonts w:ascii="Times New Roman" w:hAnsi="Times New Roman"/>
                <w:b/>
                <w:bCs/>
              </w:rPr>
              <w:t>20</w:t>
            </w:r>
            <w:r w:rsidRPr="0098068A">
              <w:rPr>
                <w:rFonts w:ascii="Times New Roman" w:hAnsi="Times New Roman"/>
              </w:rPr>
              <w:t xml:space="preserve"> </w:t>
            </w:r>
          </w:p>
          <w:p w14:paraId="3F6DF302" w14:textId="5FA1A2D9" w:rsidR="00154FD3" w:rsidRPr="0098068A" w:rsidRDefault="00154FD3" w:rsidP="0081507E">
            <w:pPr>
              <w:tabs>
                <w:tab w:val="left" w:pos="5025"/>
              </w:tabs>
              <w:rPr>
                <w:rFonts w:ascii="Times New Roman" w:hAnsi="Times New Roman"/>
              </w:rPr>
            </w:pPr>
            <w:r w:rsidRPr="0098068A">
              <w:rPr>
                <w:rFonts w:ascii="Times New Roman" w:hAnsi="Times New Roman"/>
              </w:rPr>
              <w:t>z podziałem na liczbę N autorów (P/N</w:t>
            </w:r>
            <w:r w:rsidR="00BB72DA" w:rsidRPr="0098068A">
              <w:rPr>
                <w:rFonts w:ascii="Times New Roman" w:hAnsi="Times New Roman"/>
              </w:rPr>
              <w:t>, gdzie N to liczba autorów publikacji z danej dyscypliny w UŚ.</w:t>
            </w:r>
            <w:r w:rsidRPr="0098068A">
              <w:rPr>
                <w:rFonts w:ascii="Times New Roman" w:hAnsi="Times New Roman"/>
              </w:rPr>
              <w:t>)</w:t>
            </w:r>
          </w:p>
        </w:tc>
      </w:tr>
      <w:tr w:rsidR="00154FD3" w:rsidRPr="00154FD3" w14:paraId="4A562571" w14:textId="77777777" w:rsidTr="00443895">
        <w:tc>
          <w:tcPr>
            <w:tcW w:w="2091" w:type="dxa"/>
            <w:vMerge/>
          </w:tcPr>
          <w:p w14:paraId="0CB39089" w14:textId="77777777" w:rsidR="00154FD3" w:rsidRPr="00154FD3" w:rsidRDefault="00154FD3" w:rsidP="00443895">
            <w:pPr>
              <w:tabs>
                <w:tab w:val="left" w:pos="5025"/>
              </w:tabs>
              <w:rPr>
                <w:rFonts w:ascii="Times New Roman" w:hAnsi="Times New Roman"/>
              </w:rPr>
            </w:pPr>
          </w:p>
        </w:tc>
        <w:tc>
          <w:tcPr>
            <w:tcW w:w="6381" w:type="dxa"/>
          </w:tcPr>
          <w:p w14:paraId="5FBC9DAD" w14:textId="77777777" w:rsidR="00154FD3" w:rsidRPr="0098068A" w:rsidRDefault="00154FD3" w:rsidP="00443895">
            <w:pPr>
              <w:tabs>
                <w:tab w:val="left" w:pos="5025"/>
              </w:tabs>
              <w:rPr>
                <w:rFonts w:ascii="Times New Roman" w:hAnsi="Times New Roman"/>
                <w:b/>
                <w:bCs/>
              </w:rPr>
            </w:pPr>
            <w:r w:rsidRPr="0098068A">
              <w:rPr>
                <w:rFonts w:ascii="Times New Roman" w:hAnsi="Times New Roman"/>
                <w:b/>
                <w:bCs/>
              </w:rPr>
              <w:t>75</w:t>
            </w:r>
          </w:p>
          <w:p w14:paraId="61F9E1BE" w14:textId="77777777" w:rsidR="00154FD3" w:rsidRPr="0098068A" w:rsidRDefault="00154FD3" w:rsidP="00443895">
            <w:pPr>
              <w:tabs>
                <w:tab w:val="left" w:pos="5025"/>
              </w:tabs>
              <w:rPr>
                <w:rFonts w:ascii="Times New Roman" w:hAnsi="Times New Roman"/>
                <w:b/>
                <w:bCs/>
              </w:rPr>
            </w:pPr>
            <w:r w:rsidRPr="0098068A">
              <w:rPr>
                <w:rFonts w:ascii="Times New Roman" w:hAnsi="Times New Roman"/>
                <w:b/>
                <w:bCs/>
              </w:rPr>
              <w:t>(z II poziomu w wykazie Ministra)</w:t>
            </w:r>
          </w:p>
        </w:tc>
      </w:tr>
      <w:tr w:rsidR="00154FD3" w:rsidRPr="00154FD3" w14:paraId="7B2E8EC1" w14:textId="77777777" w:rsidTr="00443895">
        <w:tc>
          <w:tcPr>
            <w:tcW w:w="2091" w:type="dxa"/>
          </w:tcPr>
          <w:p w14:paraId="7227C701" w14:textId="77777777" w:rsidR="00F73456" w:rsidRDefault="002170DE" w:rsidP="00443895">
            <w:pPr>
              <w:tabs>
                <w:tab w:val="left" w:pos="5025"/>
              </w:tabs>
              <w:rPr>
                <w:rFonts w:ascii="Times New Roman" w:hAnsi="Times New Roman"/>
                <w:b/>
              </w:rPr>
            </w:pPr>
            <w:r w:rsidRPr="00154FD3">
              <w:rPr>
                <w:rFonts w:ascii="Times New Roman" w:hAnsi="Times New Roman"/>
                <w:b/>
              </w:rPr>
              <w:t>Redakcja naukowa monografii</w:t>
            </w:r>
            <w:r w:rsidR="00F73456" w:rsidRPr="00154FD3">
              <w:rPr>
                <w:rFonts w:ascii="Times New Roman" w:hAnsi="Times New Roman"/>
                <w:b/>
              </w:rPr>
              <w:t xml:space="preserve"> </w:t>
            </w:r>
          </w:p>
          <w:p w14:paraId="54D7F2CA" w14:textId="05F3B246" w:rsidR="002E7570" w:rsidRPr="00154FD3" w:rsidRDefault="002E7570" w:rsidP="00443895">
            <w:pPr>
              <w:tabs>
                <w:tab w:val="left" w:pos="502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6381" w:type="dxa"/>
          </w:tcPr>
          <w:p w14:paraId="30AC8C46" w14:textId="77777777" w:rsidR="005064FB" w:rsidRPr="0098068A" w:rsidRDefault="005064FB" w:rsidP="00443895">
            <w:pPr>
              <w:tabs>
                <w:tab w:val="left" w:pos="5025"/>
              </w:tabs>
              <w:rPr>
                <w:rFonts w:ascii="Times New Roman" w:hAnsi="Times New Roman"/>
                <w:b/>
                <w:bCs/>
              </w:rPr>
            </w:pPr>
            <w:r w:rsidRPr="0098068A">
              <w:rPr>
                <w:rFonts w:ascii="Times New Roman" w:hAnsi="Times New Roman"/>
                <w:b/>
                <w:bCs/>
              </w:rPr>
              <w:t>150</w:t>
            </w:r>
          </w:p>
          <w:p w14:paraId="6D87DF10" w14:textId="45B1E6F8" w:rsidR="002170DE" w:rsidRPr="0098068A" w:rsidRDefault="005064FB" w:rsidP="00443895">
            <w:pPr>
              <w:tabs>
                <w:tab w:val="left" w:pos="5025"/>
              </w:tabs>
              <w:rPr>
                <w:rFonts w:ascii="Times New Roman" w:hAnsi="Times New Roman"/>
                <w:bCs/>
              </w:rPr>
            </w:pPr>
            <w:r w:rsidRPr="0098068A">
              <w:rPr>
                <w:rFonts w:ascii="Times New Roman" w:hAnsi="Times New Roman"/>
                <w:bCs/>
              </w:rPr>
              <w:t>(monografia za 150 – II poziom w wykazie Ministra)</w:t>
            </w:r>
            <w:r w:rsidR="0065290B" w:rsidRPr="0098068A">
              <w:rPr>
                <w:rFonts w:ascii="Times New Roman" w:hAnsi="Times New Roman"/>
                <w:bCs/>
              </w:rPr>
              <w:t xml:space="preserve"> </w:t>
            </w:r>
          </w:p>
          <w:p w14:paraId="6E1C2B9E" w14:textId="5CAA3F48" w:rsidR="00F73456" w:rsidRPr="0098068A" w:rsidRDefault="0098068A" w:rsidP="00443895">
            <w:pPr>
              <w:tabs>
                <w:tab w:val="left" w:pos="5025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F73456" w:rsidRPr="0098068A">
              <w:rPr>
                <w:rFonts w:ascii="Times New Roman" w:hAnsi="Times New Roman"/>
                <w:b/>
                <w:bCs/>
              </w:rPr>
              <w:t xml:space="preserve">0 </w:t>
            </w:r>
          </w:p>
          <w:p w14:paraId="7B8A1402" w14:textId="7FFD51D6" w:rsidR="002170DE" w:rsidRPr="0098068A" w:rsidRDefault="002170DE" w:rsidP="00443895">
            <w:pPr>
              <w:tabs>
                <w:tab w:val="left" w:pos="5025"/>
              </w:tabs>
              <w:rPr>
                <w:rFonts w:ascii="Times New Roman" w:hAnsi="Times New Roman"/>
                <w:bCs/>
              </w:rPr>
            </w:pPr>
            <w:r w:rsidRPr="0098068A">
              <w:rPr>
                <w:rFonts w:ascii="Times New Roman" w:hAnsi="Times New Roman"/>
                <w:bCs/>
              </w:rPr>
              <w:t>(monografia za 100 pkt)</w:t>
            </w:r>
            <w:r w:rsidR="0065290B" w:rsidRPr="0098068A">
              <w:rPr>
                <w:rFonts w:ascii="Times New Roman" w:hAnsi="Times New Roman"/>
                <w:bCs/>
              </w:rPr>
              <w:t xml:space="preserve"> – P/N</w:t>
            </w:r>
            <w:r w:rsidR="00BB72DA" w:rsidRPr="0098068A">
              <w:rPr>
                <w:rFonts w:ascii="Times New Roman" w:hAnsi="Times New Roman"/>
                <w:bCs/>
              </w:rPr>
              <w:t xml:space="preserve">, </w:t>
            </w:r>
            <w:r w:rsidR="00BB72DA" w:rsidRPr="0098068A">
              <w:t>gdzie N to liczba autorów publikacji z danej dyscypliny w UŚ.</w:t>
            </w:r>
            <w:bookmarkStart w:id="4" w:name="_GoBack"/>
            <w:bookmarkEnd w:id="4"/>
          </w:p>
        </w:tc>
      </w:tr>
      <w:tr w:rsidR="00154FD3" w:rsidRPr="00154FD3" w14:paraId="47073763" w14:textId="77777777" w:rsidTr="00443895">
        <w:trPr>
          <w:trHeight w:val="596"/>
        </w:trPr>
        <w:tc>
          <w:tcPr>
            <w:tcW w:w="2091" w:type="dxa"/>
            <w:vMerge w:val="restart"/>
          </w:tcPr>
          <w:p w14:paraId="65E73DB6" w14:textId="77777777" w:rsidR="00E2394C" w:rsidRPr="00154FD3" w:rsidRDefault="00E2394C" w:rsidP="00443895">
            <w:pPr>
              <w:tabs>
                <w:tab w:val="left" w:pos="5025"/>
              </w:tabs>
              <w:rPr>
                <w:rFonts w:ascii="Times New Roman" w:hAnsi="Times New Roman"/>
                <w:b/>
                <w:bCs/>
              </w:rPr>
            </w:pPr>
            <w:r w:rsidRPr="00154FD3">
              <w:rPr>
                <w:rFonts w:ascii="Times New Roman" w:hAnsi="Times New Roman"/>
                <w:b/>
                <w:bCs/>
              </w:rPr>
              <w:t xml:space="preserve">Monografie </w:t>
            </w:r>
          </w:p>
          <w:p w14:paraId="73374AE7" w14:textId="1B6C20A8" w:rsidR="00E2394C" w:rsidRPr="00154FD3" w:rsidRDefault="00E2394C" w:rsidP="00443895">
            <w:pPr>
              <w:tabs>
                <w:tab w:val="left" w:pos="5025"/>
              </w:tabs>
              <w:rPr>
                <w:rFonts w:ascii="Times New Roman" w:hAnsi="Times New Roman"/>
                <w:b/>
                <w:bCs/>
              </w:rPr>
            </w:pPr>
            <w:r w:rsidRPr="00154FD3">
              <w:rPr>
                <w:rFonts w:ascii="Times New Roman" w:hAnsi="Times New Roman"/>
                <w:b/>
                <w:bCs/>
              </w:rPr>
              <w:t xml:space="preserve">autorskie </w:t>
            </w:r>
            <w:r w:rsidR="005645BC" w:rsidRPr="00154FD3">
              <w:rPr>
                <w:rFonts w:ascii="Times New Roman" w:hAnsi="Times New Roman"/>
                <w:b/>
                <w:bCs/>
              </w:rPr>
              <w:t xml:space="preserve">z </w:t>
            </w:r>
            <w:r w:rsidRPr="00154FD3">
              <w:rPr>
                <w:rFonts w:ascii="Times New Roman" w:hAnsi="Times New Roman"/>
                <w:b/>
                <w:bCs/>
              </w:rPr>
              <w:t xml:space="preserve">I poziomu </w:t>
            </w:r>
          </w:p>
          <w:p w14:paraId="080B7766" w14:textId="3590265B" w:rsidR="00E2394C" w:rsidRPr="00057B13" w:rsidRDefault="00E2394C" w:rsidP="00443895">
            <w:pPr>
              <w:tabs>
                <w:tab w:val="left" w:pos="5025"/>
              </w:tabs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6381" w:type="dxa"/>
          </w:tcPr>
          <w:p w14:paraId="3AF035A8" w14:textId="77777777" w:rsidR="00E2394C" w:rsidRPr="0098068A" w:rsidRDefault="00E2394C" w:rsidP="00443895">
            <w:pPr>
              <w:tabs>
                <w:tab w:val="left" w:pos="5025"/>
              </w:tabs>
              <w:rPr>
                <w:rFonts w:ascii="Times New Roman" w:hAnsi="Times New Roman"/>
              </w:rPr>
            </w:pPr>
            <w:r w:rsidRPr="0098068A">
              <w:rPr>
                <w:rFonts w:ascii="Times New Roman" w:hAnsi="Times New Roman"/>
                <w:b/>
                <w:bCs/>
              </w:rPr>
              <w:t>20</w:t>
            </w:r>
            <w:r w:rsidRPr="0098068A">
              <w:rPr>
                <w:rFonts w:ascii="Times New Roman" w:hAnsi="Times New Roman"/>
              </w:rPr>
              <w:t xml:space="preserve"> </w:t>
            </w:r>
          </w:p>
          <w:p w14:paraId="2C475150" w14:textId="3984F278" w:rsidR="00E2394C" w:rsidRPr="0098068A" w:rsidRDefault="00E2394C" w:rsidP="00443895">
            <w:pPr>
              <w:tabs>
                <w:tab w:val="left" w:pos="5025"/>
              </w:tabs>
              <w:rPr>
                <w:rFonts w:ascii="Times New Roman" w:hAnsi="Times New Roman"/>
              </w:rPr>
            </w:pPr>
            <w:r w:rsidRPr="0098068A">
              <w:rPr>
                <w:rFonts w:ascii="Times New Roman" w:hAnsi="Times New Roman"/>
              </w:rPr>
              <w:t>z podziałem na liczbę N autorów (P/N</w:t>
            </w:r>
            <w:r w:rsidR="00BB72DA" w:rsidRPr="0098068A">
              <w:rPr>
                <w:rFonts w:ascii="Times New Roman" w:hAnsi="Times New Roman"/>
              </w:rPr>
              <w:t xml:space="preserve">, </w:t>
            </w:r>
            <w:r w:rsidR="00BB72DA" w:rsidRPr="0098068A">
              <w:t>gdzie N to liczba autorów publikacji z danej dyscypliny w UŚ)</w:t>
            </w:r>
          </w:p>
        </w:tc>
      </w:tr>
      <w:tr w:rsidR="00154FD3" w:rsidRPr="00154FD3" w14:paraId="0AFAB567" w14:textId="77777777" w:rsidTr="00443895">
        <w:tc>
          <w:tcPr>
            <w:tcW w:w="2091" w:type="dxa"/>
            <w:vMerge/>
          </w:tcPr>
          <w:p w14:paraId="7AE4BC2F" w14:textId="77777777" w:rsidR="00E2394C" w:rsidRPr="00154FD3" w:rsidRDefault="00E2394C" w:rsidP="00443895">
            <w:pPr>
              <w:tabs>
                <w:tab w:val="left" w:pos="5025"/>
              </w:tabs>
              <w:rPr>
                <w:rFonts w:ascii="Times New Roman" w:hAnsi="Times New Roman"/>
              </w:rPr>
            </w:pPr>
          </w:p>
        </w:tc>
        <w:tc>
          <w:tcPr>
            <w:tcW w:w="6381" w:type="dxa"/>
          </w:tcPr>
          <w:p w14:paraId="34145481" w14:textId="7DDEC70A" w:rsidR="00E2394C" w:rsidRPr="0098068A" w:rsidRDefault="00E2394C" w:rsidP="00443895">
            <w:pPr>
              <w:tabs>
                <w:tab w:val="left" w:pos="5025"/>
              </w:tabs>
              <w:rPr>
                <w:rFonts w:ascii="Times New Roman" w:hAnsi="Times New Roman"/>
              </w:rPr>
            </w:pPr>
            <w:r w:rsidRPr="0098068A">
              <w:rPr>
                <w:rFonts w:ascii="Times New Roman" w:hAnsi="Times New Roman"/>
                <w:b/>
                <w:bCs/>
              </w:rPr>
              <w:t>1</w:t>
            </w:r>
            <w:r w:rsidR="0098068A">
              <w:rPr>
                <w:rFonts w:ascii="Times New Roman" w:hAnsi="Times New Roman"/>
                <w:b/>
                <w:bCs/>
              </w:rPr>
              <w:t>20</w:t>
            </w:r>
            <w:r w:rsidRPr="0098068A">
              <w:rPr>
                <w:rFonts w:ascii="Times New Roman" w:hAnsi="Times New Roman"/>
              </w:rPr>
              <w:t xml:space="preserve"> z podziałem na liczbę N autorów (P/N</w:t>
            </w:r>
            <w:r w:rsidR="00BB72DA" w:rsidRPr="0098068A">
              <w:rPr>
                <w:rFonts w:ascii="Times New Roman" w:hAnsi="Times New Roman"/>
              </w:rPr>
              <w:t>, gdzie N to liczba autorów publikacji z danej dyscypliny w UŚ)</w:t>
            </w:r>
          </w:p>
        </w:tc>
      </w:tr>
      <w:tr w:rsidR="00154FD3" w:rsidRPr="00154FD3" w14:paraId="7404E8EF" w14:textId="77777777" w:rsidTr="00443895">
        <w:tc>
          <w:tcPr>
            <w:tcW w:w="2091" w:type="dxa"/>
          </w:tcPr>
          <w:p w14:paraId="4F0DF068" w14:textId="01BFDD92" w:rsidR="00E2394C" w:rsidRDefault="00E2394C" w:rsidP="00443895">
            <w:pPr>
              <w:tabs>
                <w:tab w:val="left" w:pos="5025"/>
              </w:tabs>
              <w:rPr>
                <w:rFonts w:ascii="Times New Roman" w:hAnsi="Times New Roman"/>
                <w:b/>
                <w:bCs/>
              </w:rPr>
            </w:pPr>
            <w:r w:rsidRPr="00154FD3">
              <w:rPr>
                <w:rFonts w:ascii="Times New Roman" w:hAnsi="Times New Roman"/>
                <w:b/>
                <w:bCs/>
              </w:rPr>
              <w:t xml:space="preserve">Monografie </w:t>
            </w:r>
            <w:r w:rsidR="004A1E32" w:rsidRPr="00154FD3">
              <w:rPr>
                <w:rFonts w:ascii="Times New Roman" w:hAnsi="Times New Roman"/>
                <w:b/>
                <w:bCs/>
              </w:rPr>
              <w:t xml:space="preserve">z </w:t>
            </w:r>
            <w:r w:rsidRPr="00154FD3">
              <w:rPr>
                <w:rFonts w:ascii="Times New Roman" w:hAnsi="Times New Roman"/>
                <w:b/>
                <w:bCs/>
              </w:rPr>
              <w:t>II poziomu</w:t>
            </w:r>
          </w:p>
          <w:p w14:paraId="38A3E861" w14:textId="2064AF09" w:rsidR="002E7570" w:rsidRPr="002E7570" w:rsidRDefault="002E7570" w:rsidP="00443895">
            <w:pPr>
              <w:tabs>
                <w:tab w:val="left" w:pos="5025"/>
              </w:tabs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64CCA444" w14:textId="77777777" w:rsidR="00E2394C" w:rsidRPr="00154FD3" w:rsidRDefault="00E2394C" w:rsidP="00443895">
            <w:pPr>
              <w:tabs>
                <w:tab w:val="left" w:pos="5025"/>
              </w:tabs>
              <w:rPr>
                <w:rFonts w:ascii="Times New Roman" w:hAnsi="Times New Roman"/>
              </w:rPr>
            </w:pPr>
          </w:p>
        </w:tc>
        <w:tc>
          <w:tcPr>
            <w:tcW w:w="6381" w:type="dxa"/>
          </w:tcPr>
          <w:p w14:paraId="19C6A06B" w14:textId="2912D4F4" w:rsidR="00E2394C" w:rsidRPr="0098068A" w:rsidRDefault="001F5252" w:rsidP="00443895">
            <w:pPr>
              <w:tabs>
                <w:tab w:val="left" w:pos="5025"/>
              </w:tabs>
              <w:rPr>
                <w:rFonts w:ascii="Times New Roman" w:hAnsi="Times New Roman"/>
              </w:rPr>
            </w:pPr>
            <w:r w:rsidRPr="0098068A">
              <w:rPr>
                <w:rFonts w:ascii="Times New Roman" w:hAnsi="Times New Roman"/>
                <w:b/>
              </w:rPr>
              <w:t>300</w:t>
            </w:r>
            <w:r w:rsidRPr="0098068A">
              <w:rPr>
                <w:rFonts w:ascii="Times New Roman" w:hAnsi="Times New Roman"/>
              </w:rPr>
              <w:t xml:space="preserve"> </w:t>
            </w:r>
            <w:r w:rsidR="00E2394C" w:rsidRPr="0098068A">
              <w:rPr>
                <w:rFonts w:ascii="Times New Roman" w:hAnsi="Times New Roman"/>
              </w:rPr>
              <w:t>(bez podziału na liczbę autorów)</w:t>
            </w:r>
          </w:p>
        </w:tc>
      </w:tr>
    </w:tbl>
    <w:p w14:paraId="7B68FE46" w14:textId="77777777" w:rsidR="00E2394C" w:rsidRPr="00154FD3" w:rsidRDefault="00E2394C" w:rsidP="00E2394C">
      <w:pPr>
        <w:rPr>
          <w:rFonts w:ascii="Times New Roman" w:hAnsi="Times New Roman"/>
        </w:rPr>
      </w:pPr>
    </w:p>
    <w:p w14:paraId="05EFC18A" w14:textId="77777777" w:rsidR="00E2394C" w:rsidRPr="00154FD3" w:rsidRDefault="00E2394C" w:rsidP="00E2394C">
      <w:pPr>
        <w:rPr>
          <w:rFonts w:ascii="Times New Roman" w:hAnsi="Times New Roman"/>
        </w:rPr>
      </w:pPr>
    </w:p>
    <w:p w14:paraId="59E07338" w14:textId="77777777" w:rsidR="00E2394C" w:rsidRPr="00154FD3" w:rsidRDefault="00E2394C" w:rsidP="00E2394C">
      <w:pPr>
        <w:rPr>
          <w:rFonts w:ascii="Times New Roman" w:hAnsi="Times New Roman"/>
        </w:rPr>
      </w:pPr>
    </w:p>
    <w:p w14:paraId="3C0873E3" w14:textId="77777777" w:rsidR="00E2394C" w:rsidRPr="00154FD3" w:rsidRDefault="00E2394C" w:rsidP="00E2394C">
      <w:pPr>
        <w:rPr>
          <w:rFonts w:ascii="Times New Roman" w:hAnsi="Times New Roman"/>
        </w:rPr>
      </w:pPr>
    </w:p>
    <w:p w14:paraId="05BC9BB0" w14:textId="77777777" w:rsidR="00E2394C" w:rsidRPr="00154FD3" w:rsidRDefault="00E2394C" w:rsidP="0065290B">
      <w:pPr>
        <w:rPr>
          <w:rFonts w:ascii="Times New Roman" w:hAnsi="Times New Roman"/>
          <w:b/>
          <w:i/>
        </w:rPr>
      </w:pPr>
    </w:p>
    <w:p w14:paraId="2FAD73CC" w14:textId="77777777" w:rsidR="00E2394C" w:rsidRPr="00154FD3" w:rsidRDefault="00E2394C" w:rsidP="00E2394C">
      <w:pPr>
        <w:jc w:val="right"/>
        <w:rPr>
          <w:rFonts w:ascii="Times New Roman" w:hAnsi="Times New Roman"/>
          <w:i/>
          <w:iCs/>
          <w:sz w:val="21"/>
          <w:szCs w:val="21"/>
        </w:rPr>
      </w:pPr>
    </w:p>
    <w:p w14:paraId="1B7A6F82" w14:textId="77777777" w:rsidR="00B26807" w:rsidRPr="00154FD3" w:rsidRDefault="00B26807" w:rsidP="00E2394C">
      <w:pPr>
        <w:jc w:val="right"/>
        <w:rPr>
          <w:rFonts w:ascii="Times New Roman" w:hAnsi="Times New Roman"/>
          <w:i/>
          <w:iCs/>
          <w:sz w:val="21"/>
          <w:szCs w:val="21"/>
        </w:rPr>
      </w:pPr>
    </w:p>
    <w:p w14:paraId="03DD9249" w14:textId="77777777" w:rsidR="00B26807" w:rsidRPr="00154FD3" w:rsidRDefault="00B26807" w:rsidP="00E2394C">
      <w:pPr>
        <w:jc w:val="right"/>
        <w:rPr>
          <w:rFonts w:ascii="Times New Roman" w:hAnsi="Times New Roman"/>
          <w:i/>
          <w:iCs/>
          <w:sz w:val="21"/>
          <w:szCs w:val="21"/>
        </w:rPr>
      </w:pPr>
    </w:p>
    <w:p w14:paraId="7DB7A418" w14:textId="77777777" w:rsidR="00B26807" w:rsidRPr="00154FD3" w:rsidRDefault="00B26807" w:rsidP="00E2394C">
      <w:pPr>
        <w:jc w:val="right"/>
        <w:rPr>
          <w:rFonts w:ascii="Times New Roman" w:hAnsi="Times New Roman"/>
          <w:i/>
          <w:iCs/>
          <w:sz w:val="21"/>
          <w:szCs w:val="21"/>
        </w:rPr>
      </w:pPr>
    </w:p>
    <w:p w14:paraId="4BE5B782" w14:textId="46BDCBDF" w:rsidR="00A045A6" w:rsidRPr="00154FD3" w:rsidRDefault="00A045A6" w:rsidP="00E2394C">
      <w:pPr>
        <w:rPr>
          <w:rFonts w:ascii="Times New Roman" w:hAnsi="Times New Roman"/>
          <w:i/>
          <w:iCs/>
        </w:rPr>
      </w:pPr>
    </w:p>
    <w:p w14:paraId="7A430C17" w14:textId="77777777" w:rsidR="00A045A6" w:rsidRPr="00154FD3" w:rsidRDefault="00A045A6" w:rsidP="00E2394C">
      <w:pPr>
        <w:rPr>
          <w:rFonts w:ascii="Times New Roman" w:hAnsi="Times New Roman"/>
          <w:i/>
          <w:iCs/>
        </w:rPr>
      </w:pPr>
    </w:p>
    <w:p w14:paraId="43522729" w14:textId="77777777" w:rsidR="00154FD3" w:rsidRDefault="00154FD3" w:rsidP="00E2394C">
      <w:pPr>
        <w:jc w:val="right"/>
        <w:rPr>
          <w:rFonts w:ascii="Times New Roman" w:hAnsi="Times New Roman"/>
          <w:i/>
          <w:iCs/>
          <w:sz w:val="21"/>
          <w:szCs w:val="21"/>
        </w:rPr>
      </w:pPr>
    </w:p>
    <w:p w14:paraId="5F2E5609" w14:textId="77777777" w:rsidR="00154FD3" w:rsidRDefault="00154FD3" w:rsidP="00E2394C">
      <w:pPr>
        <w:jc w:val="right"/>
        <w:rPr>
          <w:rFonts w:ascii="Times New Roman" w:hAnsi="Times New Roman"/>
          <w:i/>
          <w:iCs/>
          <w:sz w:val="21"/>
          <w:szCs w:val="21"/>
        </w:rPr>
      </w:pPr>
    </w:p>
    <w:p w14:paraId="2715408D" w14:textId="77777777" w:rsidR="00154FD3" w:rsidRDefault="00154FD3" w:rsidP="00E2394C">
      <w:pPr>
        <w:jc w:val="right"/>
        <w:rPr>
          <w:rFonts w:ascii="Times New Roman" w:hAnsi="Times New Roman"/>
          <w:i/>
          <w:iCs/>
          <w:sz w:val="21"/>
          <w:szCs w:val="21"/>
        </w:rPr>
      </w:pPr>
    </w:p>
    <w:p w14:paraId="1E73CAB3" w14:textId="77777777" w:rsidR="00154FD3" w:rsidRDefault="00154FD3" w:rsidP="00E2394C">
      <w:pPr>
        <w:jc w:val="right"/>
        <w:rPr>
          <w:rFonts w:ascii="Times New Roman" w:hAnsi="Times New Roman"/>
          <w:i/>
          <w:iCs/>
          <w:sz w:val="21"/>
          <w:szCs w:val="21"/>
        </w:rPr>
      </w:pPr>
    </w:p>
    <w:p w14:paraId="71D2E9E0" w14:textId="1D92BEA7" w:rsidR="00154FD3" w:rsidRDefault="00154FD3">
      <w:pPr>
        <w:spacing w:after="160" w:line="259" w:lineRule="auto"/>
        <w:rPr>
          <w:rFonts w:ascii="Times New Roman" w:hAnsi="Times New Roman"/>
          <w:i/>
          <w:iCs/>
          <w:sz w:val="21"/>
          <w:szCs w:val="21"/>
        </w:rPr>
      </w:pPr>
    </w:p>
    <w:p w14:paraId="21A8CF35" w14:textId="6421E31E" w:rsidR="00936578" w:rsidRDefault="00936578">
      <w:pPr>
        <w:spacing w:after="160" w:line="259" w:lineRule="auto"/>
        <w:rPr>
          <w:rFonts w:ascii="Times New Roman" w:hAnsi="Times New Roman"/>
          <w:i/>
          <w:iCs/>
          <w:sz w:val="21"/>
          <w:szCs w:val="21"/>
        </w:rPr>
      </w:pPr>
    </w:p>
    <w:p w14:paraId="0312DEF4" w14:textId="05FFDD15" w:rsidR="00936578" w:rsidRDefault="00936578">
      <w:pPr>
        <w:spacing w:after="160" w:line="259" w:lineRule="auto"/>
        <w:rPr>
          <w:rFonts w:ascii="Times New Roman" w:hAnsi="Times New Roman"/>
          <w:i/>
          <w:iCs/>
          <w:sz w:val="21"/>
          <w:szCs w:val="21"/>
        </w:rPr>
      </w:pPr>
    </w:p>
    <w:p w14:paraId="43D12913" w14:textId="4A21A272" w:rsidR="00936578" w:rsidRDefault="00936578">
      <w:pPr>
        <w:spacing w:after="160" w:line="259" w:lineRule="auto"/>
        <w:rPr>
          <w:rFonts w:ascii="Times New Roman" w:hAnsi="Times New Roman"/>
          <w:i/>
          <w:iCs/>
          <w:sz w:val="21"/>
          <w:szCs w:val="21"/>
        </w:rPr>
      </w:pPr>
    </w:p>
    <w:p w14:paraId="0761D732" w14:textId="4F893C3B" w:rsidR="00936578" w:rsidRDefault="00936578">
      <w:pPr>
        <w:spacing w:after="160" w:line="259" w:lineRule="auto"/>
        <w:rPr>
          <w:rFonts w:ascii="Times New Roman" w:hAnsi="Times New Roman"/>
          <w:i/>
          <w:iCs/>
          <w:sz w:val="21"/>
          <w:szCs w:val="21"/>
        </w:rPr>
      </w:pPr>
    </w:p>
    <w:p w14:paraId="5ED87D92" w14:textId="32563796" w:rsidR="00936578" w:rsidRDefault="00936578">
      <w:pPr>
        <w:spacing w:after="160" w:line="259" w:lineRule="auto"/>
        <w:rPr>
          <w:rFonts w:ascii="Times New Roman" w:hAnsi="Times New Roman"/>
          <w:i/>
          <w:iCs/>
          <w:sz w:val="21"/>
          <w:szCs w:val="21"/>
        </w:rPr>
      </w:pPr>
    </w:p>
    <w:p w14:paraId="6CBDB8D9" w14:textId="4BC57A9A" w:rsidR="00660DB2" w:rsidRDefault="00660DB2" w:rsidP="00936578">
      <w:pPr>
        <w:spacing w:after="160" w:line="259" w:lineRule="auto"/>
        <w:ind w:firstLine="708"/>
        <w:rPr>
          <w:rFonts w:ascii="Times New Roman" w:hAnsi="Times New Roman"/>
          <w:b/>
          <w:i/>
          <w:iCs/>
          <w:color w:val="FF0000"/>
        </w:rPr>
      </w:pPr>
    </w:p>
    <w:p w14:paraId="59E1CACB" w14:textId="77777777" w:rsidR="00EA3DED" w:rsidRPr="00EA3DED" w:rsidRDefault="00EA3DED" w:rsidP="00EA3DED">
      <w:pPr>
        <w:spacing w:after="160" w:line="259" w:lineRule="auto"/>
        <w:ind w:firstLine="708"/>
        <w:rPr>
          <w:rFonts w:ascii="Times New Roman" w:hAnsi="Times New Roman"/>
          <w:b/>
          <w:iCs/>
        </w:rPr>
      </w:pPr>
    </w:p>
    <w:sectPr w:rsidR="00EA3DED" w:rsidRPr="00EA3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8FCD6" w14:textId="77777777" w:rsidR="00421A9B" w:rsidRDefault="00421A9B" w:rsidP="00E2394C">
      <w:r>
        <w:separator/>
      </w:r>
    </w:p>
  </w:endnote>
  <w:endnote w:type="continuationSeparator" w:id="0">
    <w:p w14:paraId="68BF97CD" w14:textId="77777777" w:rsidR="00421A9B" w:rsidRDefault="00421A9B" w:rsidP="00E2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5A84D" w14:textId="77777777" w:rsidR="00421A9B" w:rsidRDefault="00421A9B" w:rsidP="00E2394C">
      <w:r>
        <w:separator/>
      </w:r>
    </w:p>
  </w:footnote>
  <w:footnote w:type="continuationSeparator" w:id="0">
    <w:p w14:paraId="31488546" w14:textId="77777777" w:rsidR="00421A9B" w:rsidRDefault="00421A9B" w:rsidP="00E2394C">
      <w:r>
        <w:continuationSeparator/>
      </w:r>
    </w:p>
  </w:footnote>
  <w:footnote w:id="1">
    <w:p w14:paraId="6E5192F3" w14:textId="061FBF6E" w:rsidR="00E2394C" w:rsidRPr="0098068A" w:rsidRDefault="00E2394C" w:rsidP="001E6687">
      <w:pPr>
        <w:pStyle w:val="Tekstprzypisudolnego"/>
        <w:ind w:firstLine="708"/>
        <w:jc w:val="both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98068A">
        <w:rPr>
          <w:rFonts w:ascii="Times New Roman" w:hAnsi="Times New Roman"/>
        </w:rPr>
        <w:t>Zgodnie z Zarządzeniem Rektora UŚ nr 171, z dnia 11 grudnia 2019r. oraz</w:t>
      </w:r>
      <w:r w:rsidR="001E6687" w:rsidRPr="0098068A">
        <w:t xml:space="preserve"> </w:t>
      </w:r>
      <w:r w:rsidR="001E6687" w:rsidRPr="0098068A">
        <w:rPr>
          <w:rFonts w:ascii="Times New Roman" w:hAnsi="Times New Roman"/>
        </w:rPr>
        <w:t>Zarządzeniem nr 23 Rektora UŚ w Katowicach, z dn. 4 lutego 2021r.; Zarządzeni</w:t>
      </w:r>
      <w:r w:rsidR="007F4C19" w:rsidRPr="0098068A">
        <w:rPr>
          <w:rFonts w:ascii="Times New Roman" w:hAnsi="Times New Roman"/>
        </w:rPr>
        <w:t>em</w:t>
      </w:r>
      <w:r w:rsidR="001E6687" w:rsidRPr="0098068A">
        <w:rPr>
          <w:rFonts w:ascii="Times New Roman" w:hAnsi="Times New Roman"/>
        </w:rPr>
        <w:t xml:space="preserve"> nr 98 Rektora UŚ w Katowicach z dn</w:t>
      </w:r>
      <w:r w:rsidR="007F4C19" w:rsidRPr="0098068A">
        <w:rPr>
          <w:rFonts w:ascii="Times New Roman" w:hAnsi="Times New Roman"/>
        </w:rPr>
        <w:t>.</w:t>
      </w:r>
      <w:r w:rsidR="001E6687" w:rsidRPr="0098068A">
        <w:rPr>
          <w:rFonts w:ascii="Times New Roman" w:hAnsi="Times New Roman"/>
        </w:rPr>
        <w:t xml:space="preserve"> 26 maja 2021r.</w:t>
      </w:r>
      <w:r w:rsidR="007F4C19" w:rsidRPr="0098068A">
        <w:rPr>
          <w:rFonts w:ascii="Times New Roman" w:hAnsi="Times New Roman"/>
        </w:rPr>
        <w:t xml:space="preserve"> oraz</w:t>
      </w:r>
      <w:r w:rsidR="001E6687" w:rsidRPr="0098068A">
        <w:rPr>
          <w:rFonts w:ascii="Times New Roman" w:hAnsi="Times New Roman"/>
        </w:rPr>
        <w:t xml:space="preserve"> </w:t>
      </w:r>
      <w:r w:rsidR="007F4C19" w:rsidRPr="0098068A">
        <w:rPr>
          <w:rFonts w:ascii="Times New Roman" w:hAnsi="Times New Roman"/>
        </w:rPr>
        <w:t>Z</w:t>
      </w:r>
      <w:r w:rsidR="001E6687" w:rsidRPr="0098068A">
        <w:rPr>
          <w:rFonts w:ascii="Times New Roman" w:hAnsi="Times New Roman"/>
        </w:rPr>
        <w:t>ałącznik</w:t>
      </w:r>
      <w:r w:rsidR="007F4C19" w:rsidRPr="0098068A">
        <w:rPr>
          <w:rFonts w:ascii="Times New Roman" w:hAnsi="Times New Roman"/>
        </w:rPr>
        <w:t>iem</w:t>
      </w:r>
      <w:r w:rsidR="001E6687" w:rsidRPr="0098068A">
        <w:rPr>
          <w:rFonts w:ascii="Times New Roman" w:hAnsi="Times New Roman"/>
        </w:rPr>
        <w:t xml:space="preserve"> do Zarządzenia Rektora Uniwersytetu Śląskiego nr 17, z dn. 29 stycznia 2021r.</w:t>
      </w:r>
    </w:p>
  </w:footnote>
  <w:footnote w:id="2">
    <w:p w14:paraId="11F89A3C" w14:textId="77777777" w:rsidR="00E2394C" w:rsidRPr="0098068A" w:rsidRDefault="00E2394C" w:rsidP="00E2394C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98068A">
        <w:rPr>
          <w:rFonts w:ascii="Times New Roman" w:hAnsi="Times New Roman"/>
        </w:rPr>
        <w:t xml:space="preserve">NCN, </w:t>
      </w:r>
      <w:proofErr w:type="spellStart"/>
      <w:r w:rsidRPr="0098068A">
        <w:rPr>
          <w:rFonts w:ascii="Times New Roman" w:hAnsi="Times New Roman"/>
        </w:rPr>
        <w:t>NCBiR</w:t>
      </w:r>
      <w:proofErr w:type="spellEnd"/>
      <w:r w:rsidRPr="0098068A">
        <w:rPr>
          <w:rFonts w:ascii="Times New Roman" w:hAnsi="Times New Roman"/>
        </w:rPr>
        <w:t xml:space="preserve">, NPRH, </w:t>
      </w:r>
      <w:proofErr w:type="spellStart"/>
      <w:r w:rsidRPr="0098068A">
        <w:rPr>
          <w:rFonts w:ascii="Times New Roman" w:hAnsi="Times New Roman"/>
        </w:rPr>
        <w:t>itd</w:t>
      </w:r>
      <w:proofErr w:type="spellEnd"/>
    </w:p>
  </w:footnote>
  <w:footnote w:id="3">
    <w:p w14:paraId="09419DCE" w14:textId="77777777" w:rsidR="00E2394C" w:rsidRPr="0098068A" w:rsidRDefault="00E2394C" w:rsidP="00E2394C">
      <w:pPr>
        <w:pStyle w:val="Tekstprzypisudolnego"/>
        <w:rPr>
          <w:rFonts w:ascii="Times New Roman" w:hAnsi="Times New Roman"/>
        </w:rPr>
      </w:pPr>
      <w:r w:rsidRPr="0098068A">
        <w:rPr>
          <w:rStyle w:val="Odwoanieprzypisudolnego"/>
          <w:rFonts w:ascii="Times New Roman" w:hAnsi="Times New Roman"/>
        </w:rPr>
        <w:footnoteRef/>
      </w:r>
      <w:r w:rsidRPr="0098068A">
        <w:rPr>
          <w:rFonts w:ascii="Times New Roman" w:hAnsi="Times New Roman"/>
        </w:rPr>
        <w:t xml:space="preserve"> Za pośrednictwem np. Działu Nauki, BWG, </w:t>
      </w:r>
      <w:proofErr w:type="spellStart"/>
      <w:r w:rsidRPr="0098068A">
        <w:rPr>
          <w:rFonts w:ascii="Times New Roman" w:hAnsi="Times New Roman"/>
        </w:rPr>
        <w:t>SpinUŚ</w:t>
      </w:r>
      <w:proofErr w:type="spellEnd"/>
      <w:r w:rsidRPr="0098068A">
        <w:rPr>
          <w:rFonts w:ascii="Times New Roman" w:hAnsi="Times New Roman"/>
        </w:rPr>
        <w:t>, itp.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2750"/>
    <w:multiLevelType w:val="hybridMultilevel"/>
    <w:tmpl w:val="E0E2E430"/>
    <w:lvl w:ilvl="0" w:tplc="DD324F38">
      <w:start w:val="1"/>
      <w:numFmt w:val="bullet"/>
      <w:lvlText w:val="-"/>
      <w:lvlJc w:val="left"/>
      <w:pPr>
        <w:ind w:left="1512" w:hanging="360"/>
      </w:pPr>
      <w:rPr>
        <w:rFonts w:ascii="Tahoma" w:hAnsi="Tahoma" w:hint="default"/>
      </w:rPr>
    </w:lvl>
    <w:lvl w:ilvl="1" w:tplc="DD324F38">
      <w:start w:val="1"/>
      <w:numFmt w:val="bullet"/>
      <w:lvlText w:val="-"/>
      <w:lvlJc w:val="left"/>
      <w:pPr>
        <w:ind w:left="786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372EE"/>
    <w:multiLevelType w:val="hybridMultilevel"/>
    <w:tmpl w:val="D318E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60A7D"/>
    <w:multiLevelType w:val="hybridMultilevel"/>
    <w:tmpl w:val="FA8EA776"/>
    <w:lvl w:ilvl="0" w:tplc="7F1A6DA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C73E304C">
      <w:start w:val="1"/>
      <w:numFmt w:val="decimal"/>
      <w:lvlText w:val="%2."/>
      <w:lvlJc w:val="left"/>
      <w:pPr>
        <w:ind w:left="76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962DAC"/>
    <w:multiLevelType w:val="hybridMultilevel"/>
    <w:tmpl w:val="9176F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F768B"/>
    <w:multiLevelType w:val="hybridMultilevel"/>
    <w:tmpl w:val="F9D625AA"/>
    <w:lvl w:ilvl="0" w:tplc="1BAA9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411BA7"/>
    <w:multiLevelType w:val="hybridMultilevel"/>
    <w:tmpl w:val="12A49470"/>
    <w:lvl w:ilvl="0" w:tplc="08FE68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EF4849"/>
    <w:multiLevelType w:val="hybridMultilevel"/>
    <w:tmpl w:val="A56834F0"/>
    <w:lvl w:ilvl="0" w:tplc="353EE2E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1617A4"/>
    <w:multiLevelType w:val="hybridMultilevel"/>
    <w:tmpl w:val="59CC5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26251"/>
    <w:multiLevelType w:val="hybridMultilevel"/>
    <w:tmpl w:val="38102518"/>
    <w:lvl w:ilvl="0" w:tplc="6DE67D2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94C"/>
    <w:rsid w:val="00015F8E"/>
    <w:rsid w:val="00033E9F"/>
    <w:rsid w:val="0005345D"/>
    <w:rsid w:val="00057B13"/>
    <w:rsid w:val="00073716"/>
    <w:rsid w:val="00077FF2"/>
    <w:rsid w:val="0008604C"/>
    <w:rsid w:val="00091718"/>
    <w:rsid w:val="000B0C22"/>
    <w:rsid w:val="000B5DF1"/>
    <w:rsid w:val="000C3E61"/>
    <w:rsid w:val="000F474C"/>
    <w:rsid w:val="00130C87"/>
    <w:rsid w:val="00154FD3"/>
    <w:rsid w:val="00161F15"/>
    <w:rsid w:val="00174C5A"/>
    <w:rsid w:val="001B47BF"/>
    <w:rsid w:val="001D4D06"/>
    <w:rsid w:val="001E6687"/>
    <w:rsid w:val="001F0361"/>
    <w:rsid w:val="001F3F2C"/>
    <w:rsid w:val="001F5252"/>
    <w:rsid w:val="00214436"/>
    <w:rsid w:val="002170DE"/>
    <w:rsid w:val="00222C66"/>
    <w:rsid w:val="0028334F"/>
    <w:rsid w:val="002B17AD"/>
    <w:rsid w:val="002D53AC"/>
    <w:rsid w:val="002E7570"/>
    <w:rsid w:val="002F65BE"/>
    <w:rsid w:val="00302EEB"/>
    <w:rsid w:val="00316494"/>
    <w:rsid w:val="00327B47"/>
    <w:rsid w:val="00332D60"/>
    <w:rsid w:val="00335BB4"/>
    <w:rsid w:val="003E5F1E"/>
    <w:rsid w:val="00421A9B"/>
    <w:rsid w:val="00454D3C"/>
    <w:rsid w:val="004565C4"/>
    <w:rsid w:val="00474D9E"/>
    <w:rsid w:val="0047613F"/>
    <w:rsid w:val="004A1E32"/>
    <w:rsid w:val="004B1529"/>
    <w:rsid w:val="004D31F0"/>
    <w:rsid w:val="004F1F59"/>
    <w:rsid w:val="005064FB"/>
    <w:rsid w:val="00514C67"/>
    <w:rsid w:val="00532F51"/>
    <w:rsid w:val="00553144"/>
    <w:rsid w:val="005645BC"/>
    <w:rsid w:val="00574D26"/>
    <w:rsid w:val="00575951"/>
    <w:rsid w:val="005B1E05"/>
    <w:rsid w:val="005B51A9"/>
    <w:rsid w:val="005C0501"/>
    <w:rsid w:val="00604289"/>
    <w:rsid w:val="0064197D"/>
    <w:rsid w:val="0065290B"/>
    <w:rsid w:val="00656FB1"/>
    <w:rsid w:val="00660DB2"/>
    <w:rsid w:val="006D013F"/>
    <w:rsid w:val="006E16F2"/>
    <w:rsid w:val="006E27E3"/>
    <w:rsid w:val="0071533B"/>
    <w:rsid w:val="00735D08"/>
    <w:rsid w:val="00744057"/>
    <w:rsid w:val="007646C7"/>
    <w:rsid w:val="00785D01"/>
    <w:rsid w:val="007A6828"/>
    <w:rsid w:val="007C4548"/>
    <w:rsid w:val="007F4C19"/>
    <w:rsid w:val="008070B5"/>
    <w:rsid w:val="0083681F"/>
    <w:rsid w:val="008433BC"/>
    <w:rsid w:val="00844CD3"/>
    <w:rsid w:val="00874F6C"/>
    <w:rsid w:val="008817D1"/>
    <w:rsid w:val="008835FA"/>
    <w:rsid w:val="0088411B"/>
    <w:rsid w:val="008B4B9E"/>
    <w:rsid w:val="009169B9"/>
    <w:rsid w:val="0092042D"/>
    <w:rsid w:val="00936578"/>
    <w:rsid w:val="0094468C"/>
    <w:rsid w:val="00966665"/>
    <w:rsid w:val="0098068A"/>
    <w:rsid w:val="00990429"/>
    <w:rsid w:val="009C37BD"/>
    <w:rsid w:val="009C5770"/>
    <w:rsid w:val="009D1538"/>
    <w:rsid w:val="00A006E9"/>
    <w:rsid w:val="00A01938"/>
    <w:rsid w:val="00A045A6"/>
    <w:rsid w:val="00A10BFB"/>
    <w:rsid w:val="00A2047D"/>
    <w:rsid w:val="00A42CA3"/>
    <w:rsid w:val="00A50BCD"/>
    <w:rsid w:val="00A83DF6"/>
    <w:rsid w:val="00A93A31"/>
    <w:rsid w:val="00AC129E"/>
    <w:rsid w:val="00AC45DE"/>
    <w:rsid w:val="00B03844"/>
    <w:rsid w:val="00B145DA"/>
    <w:rsid w:val="00B15562"/>
    <w:rsid w:val="00B26807"/>
    <w:rsid w:val="00B27A8D"/>
    <w:rsid w:val="00B304B2"/>
    <w:rsid w:val="00B70191"/>
    <w:rsid w:val="00B77EB5"/>
    <w:rsid w:val="00B9732D"/>
    <w:rsid w:val="00BB72DA"/>
    <w:rsid w:val="00BE2218"/>
    <w:rsid w:val="00BE4551"/>
    <w:rsid w:val="00BE54F9"/>
    <w:rsid w:val="00C021EB"/>
    <w:rsid w:val="00C11654"/>
    <w:rsid w:val="00C15FAB"/>
    <w:rsid w:val="00CB0976"/>
    <w:rsid w:val="00CB7051"/>
    <w:rsid w:val="00CD2CBD"/>
    <w:rsid w:val="00CE6B87"/>
    <w:rsid w:val="00D216D9"/>
    <w:rsid w:val="00D32450"/>
    <w:rsid w:val="00D534FC"/>
    <w:rsid w:val="00D827B0"/>
    <w:rsid w:val="00DA02C1"/>
    <w:rsid w:val="00DB4F97"/>
    <w:rsid w:val="00DC79EF"/>
    <w:rsid w:val="00DD120A"/>
    <w:rsid w:val="00E12291"/>
    <w:rsid w:val="00E2394C"/>
    <w:rsid w:val="00E51ABB"/>
    <w:rsid w:val="00E83A68"/>
    <w:rsid w:val="00E844A3"/>
    <w:rsid w:val="00E904CB"/>
    <w:rsid w:val="00E95D05"/>
    <w:rsid w:val="00EA3DED"/>
    <w:rsid w:val="00EB508E"/>
    <w:rsid w:val="00EB7070"/>
    <w:rsid w:val="00F04237"/>
    <w:rsid w:val="00F155BD"/>
    <w:rsid w:val="00F363D5"/>
    <w:rsid w:val="00F44736"/>
    <w:rsid w:val="00F73456"/>
    <w:rsid w:val="00F73D7C"/>
    <w:rsid w:val="00FA3782"/>
    <w:rsid w:val="00FB7590"/>
    <w:rsid w:val="00FC6864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3D2B"/>
  <w15:chartTrackingRefBased/>
  <w15:docId w15:val="{248FEDB5-E3D6-493B-9A7E-543447C0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46C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94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2394C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9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94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2394C"/>
    <w:rPr>
      <w:vertAlign w:val="superscript"/>
    </w:rPr>
  </w:style>
  <w:style w:type="character" w:styleId="Hipercze">
    <w:name w:val="Hyperlink"/>
    <w:uiPriority w:val="99"/>
    <w:semiHidden/>
    <w:unhideWhenUsed/>
    <w:rsid w:val="00E2394C"/>
    <w:rPr>
      <w:color w:val="0000FF"/>
      <w:u w:val="single"/>
    </w:rPr>
  </w:style>
  <w:style w:type="paragraph" w:styleId="Bezodstpw">
    <w:name w:val="No Spacing"/>
    <w:uiPriority w:val="1"/>
    <w:qFormat/>
    <w:rsid w:val="00E2394C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2394C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973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73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732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3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32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3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3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6283F-B18C-430C-9FDF-4A519351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2877</Words>
  <Characters>17263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Violetta Rodek</cp:lastModifiedBy>
  <cp:revision>55</cp:revision>
  <dcterms:created xsi:type="dcterms:W3CDTF">2020-12-05T14:59:00Z</dcterms:created>
  <dcterms:modified xsi:type="dcterms:W3CDTF">2021-12-01T20:39:00Z</dcterms:modified>
</cp:coreProperties>
</file>