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B813" w14:textId="6BCA0CE8" w:rsidR="00C6689F" w:rsidRPr="006D44A7" w:rsidRDefault="00FE1F55" w:rsidP="0002688A">
      <w:pPr>
        <w:pStyle w:val="Tytu"/>
        <w:jc w:val="center"/>
        <w:rPr>
          <w:rFonts w:ascii="Verdana" w:hAnsi="Verdana"/>
        </w:rPr>
      </w:pPr>
      <w:r w:rsidRPr="006D44A7">
        <w:rPr>
          <w:rFonts w:ascii="Verdana" w:hAnsi="Verdana"/>
        </w:rPr>
        <w:t>PRZYGOTOWANIE DO WYKONYWANIA ZAWODU NAUCZYCIELA</w:t>
      </w:r>
    </w:p>
    <w:p w14:paraId="415E2248" w14:textId="77777777" w:rsidR="00C6689F" w:rsidRPr="006D44A7" w:rsidRDefault="00C6689F" w:rsidP="00C6689F">
      <w:pPr>
        <w:pStyle w:val="Akapitzlist"/>
        <w:shd w:val="clear" w:color="auto" w:fill="FFFFFF"/>
        <w:spacing w:after="150" w:line="360" w:lineRule="auto"/>
        <w:ind w:left="1080"/>
        <w:jc w:val="center"/>
        <w:rPr>
          <w:rFonts w:ascii="Verdana" w:hAnsi="Verdana"/>
          <w:b/>
          <w:bCs/>
        </w:rPr>
      </w:pPr>
    </w:p>
    <w:p w14:paraId="2B5E2AF3" w14:textId="513E2296" w:rsidR="00FE1F55" w:rsidRPr="006D44A7" w:rsidRDefault="00C6689F" w:rsidP="007301FD">
      <w:pPr>
        <w:pStyle w:val="Nagwek2"/>
        <w:jc w:val="center"/>
        <w:rPr>
          <w:rFonts w:ascii="Verdana" w:hAnsi="Verdana"/>
          <w:b/>
          <w:bCs/>
        </w:rPr>
      </w:pPr>
      <w:r w:rsidRPr="006D44A7">
        <w:rPr>
          <w:rFonts w:ascii="Verdana" w:hAnsi="Verdana"/>
          <w:b/>
          <w:bCs/>
        </w:rPr>
        <w:t>Z</w:t>
      </w:r>
      <w:r w:rsidR="00FE1F55" w:rsidRPr="006D44A7">
        <w:rPr>
          <w:rFonts w:ascii="Verdana" w:hAnsi="Verdana"/>
          <w:b/>
          <w:bCs/>
        </w:rPr>
        <w:t>asady ogólne</w:t>
      </w:r>
    </w:p>
    <w:p w14:paraId="309905C2" w14:textId="24AE6AC4" w:rsidR="00FE1F55" w:rsidRPr="00CD2EED" w:rsidRDefault="00D66674" w:rsidP="00C6689F">
      <w:pPr>
        <w:pStyle w:val="Akapitzlist"/>
        <w:shd w:val="clear" w:color="auto" w:fill="FFFFFF"/>
        <w:spacing w:after="150" w:line="360" w:lineRule="auto"/>
        <w:ind w:left="108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797EAB8E" w14:textId="368CD90C" w:rsidR="00FE1F55" w:rsidRPr="00CD2EED" w:rsidRDefault="00FE1F55" w:rsidP="001B1275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ind w:left="709" w:hanging="425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hAnsi="Verdana"/>
          <w:sz w:val="24"/>
          <w:szCs w:val="24"/>
        </w:rPr>
        <w:t>Przygotowanie do wykonywania zawodu nauczyciela realizowane jest</w:t>
      </w:r>
      <w:r w:rsidR="008B338B">
        <w:rPr>
          <w:rFonts w:ascii="Verdana" w:hAnsi="Verdana"/>
          <w:sz w:val="24"/>
          <w:szCs w:val="24"/>
        </w:rPr>
        <w:t xml:space="preserve"> w </w:t>
      </w:r>
      <w:r w:rsidRPr="00CD2EED">
        <w:rPr>
          <w:rFonts w:ascii="Verdana" w:hAnsi="Verdana"/>
          <w:sz w:val="24"/>
          <w:szCs w:val="24"/>
        </w:rPr>
        <w:t>zgodzie</w:t>
      </w:r>
      <w:r w:rsidR="003B474D">
        <w:rPr>
          <w:rFonts w:ascii="Verdana" w:hAnsi="Verdana"/>
          <w:sz w:val="24"/>
          <w:szCs w:val="24"/>
        </w:rPr>
        <w:t xml:space="preserve"> z </w:t>
      </w:r>
      <w:r w:rsidR="00B2628F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Rozporządzeniem Ministra </w:t>
      </w:r>
      <w:r w:rsidR="003B474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N</w:t>
      </w:r>
      <w:r w:rsidR="00B2628F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auki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i </w:t>
      </w:r>
      <w:r w:rsidR="00B2628F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Szkolnictwa Wyższego</w:t>
      </w:r>
      <w:r w:rsidR="003B474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z </w:t>
      </w:r>
      <w:r w:rsidR="00B2628F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25.07.2019 r.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="00B2628F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sprawie standardu kształcenia przygotowującego do wykonywania zawodu nauczyciela</w:t>
      </w:r>
      <w:r w:rsidR="00B2628F" w:rsidRPr="00AC0913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.</w:t>
      </w:r>
      <w:r w:rsidR="008B338B" w:rsidRPr="00AC0913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C0913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W</w:t>
      </w:r>
      <w:r w:rsidR="008B338B" w:rsidRPr="00AC0913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 </w:t>
      </w:r>
      <w:r w:rsidR="00B2628F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świetle zapisów Rozporządzenia, p</w:t>
      </w:r>
      <w:r w:rsidR="00C44158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o </w:t>
      </w:r>
      <w:r w:rsidR="00B2628F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ukończeniu</w:t>
      </w:r>
      <w:r w:rsidR="00C44158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studiów,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szkołach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innych placówkach oświatowych prowadzić </w:t>
      </w:r>
      <w:r w:rsidR="0034047F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zajęcia mogą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osoby, które:</w:t>
      </w:r>
    </w:p>
    <w:p w14:paraId="0B885CC0" w14:textId="7DC7B521" w:rsidR="00FE1F55" w:rsidRPr="00CD2EED" w:rsidRDefault="00FE1F55" w:rsidP="00C6689F">
      <w:pPr>
        <w:pStyle w:val="Akapitzlist"/>
        <w:numPr>
          <w:ilvl w:val="0"/>
          <w:numId w:val="16"/>
        </w:numPr>
        <w:shd w:val="clear" w:color="auto" w:fill="FFFFFF"/>
        <w:spacing w:after="150" w:line="36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uzyskały wykształcenie wyższe magisterskie zgodne</w:t>
      </w:r>
      <w:r w:rsidR="003B474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z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nauczanym przedmiotem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(w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obszarze wskazanym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="0095662A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podstawie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programow</w:t>
      </w:r>
      <w:r w:rsidR="0095662A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ej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dla nauczanego przedmiotu);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oznacza to, że ukończyły studia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kierunkowe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cyklu obejmującym studia pierwszego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drugiego stopnia (na tym samym kierunku) lub pięcioletnie - jednolite studia magisterskie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wymaganym zakresie</w:t>
      </w:r>
      <w:r w:rsidR="00B2628F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95AF677" w14:textId="1FF94381" w:rsidR="00FE1F55" w:rsidRPr="00CD2EED" w:rsidRDefault="00FE1F55" w:rsidP="00C6689F">
      <w:pPr>
        <w:pStyle w:val="Akapitzlist"/>
        <w:numPr>
          <w:ilvl w:val="0"/>
          <w:numId w:val="16"/>
        </w:numPr>
        <w:shd w:val="clear" w:color="auto" w:fill="FFFFFF"/>
        <w:spacing w:after="150" w:line="36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po ukończeniu studiów nie związanych</w:t>
      </w:r>
      <w:r w:rsidR="003B474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z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kierunkiem, dla którego istnieje opracowana podstawa programowa nauczania lub inne przepisy regulujące zakres kwalifikacji, odbyły kwalifikacyjne studia podyplomowe (zgodnie</w:t>
      </w:r>
      <w:r w:rsidR="003B474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z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wymaganiami określonymi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treści Rozp. MNiSW</w:t>
      </w:r>
      <w:r w:rsidR="003B474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z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25.07.2019 r.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sprawie standardu kształcenia przygotowującego do wykonywania zawodu nauczyciela</w:t>
      </w:r>
      <w:r w:rsidR="003B474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z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póź. zm./ ost. 2023 rok), zgodne</w:t>
      </w:r>
      <w:r w:rsidR="003B474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z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nauczanym </w:t>
      </w:r>
      <w:r w:rsidR="00B2628F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przedmiotem lub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zakresem działania;</w:t>
      </w:r>
    </w:p>
    <w:p w14:paraId="25671460" w14:textId="183816DD" w:rsidR="00FE1F55" w:rsidRPr="00CD2EED" w:rsidRDefault="00FE1F55" w:rsidP="00C6689F">
      <w:pPr>
        <w:pStyle w:val="Akapitzlist"/>
        <w:numPr>
          <w:ilvl w:val="0"/>
          <w:numId w:val="16"/>
        </w:numPr>
        <w:shd w:val="clear" w:color="auto" w:fill="FFFFFF"/>
        <w:spacing w:after="150" w:line="36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posiadają pełne </w:t>
      </w:r>
      <w:r w:rsidR="00E63E8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przygotowanie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C14D1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pedagogiczne; uzyskuje</w:t>
      </w:r>
      <w:r w:rsidR="00CE499F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je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osoba, która pomyślnie zrealizowała blok zajęć psychologiczno-pedagogicznych oraz dydaktycznych</w:t>
      </w:r>
      <w:r w:rsidR="00C44158"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zaliczyła wszystkie wchodzące</w:t>
      </w:r>
      <w:r w:rsidR="008B338B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ich skład przedmioty, jak również zaliczyła praktykę pedagogiczną, czyli zrealizowała wszystkie zajęcia tworzące standard kształcenia przygotowującego do wykonywania zawodu nauczyciela, zgodnie</w:t>
      </w:r>
      <w:r w:rsidR="003B474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 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treścią Rozp. 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MNiSW</w:t>
      </w:r>
      <w:r w:rsidR="003B474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 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25.07.2019 r.</w:t>
      </w:r>
      <w:r w:rsidR="008B338B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sprawie standardu kształcenia przygotowującego do wykonywania zawodu nauczyciel</w:t>
      </w:r>
      <w:r w:rsidR="00571E94"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a.</w:t>
      </w:r>
    </w:p>
    <w:p w14:paraId="2C06350A" w14:textId="77777777" w:rsidR="00A22907" w:rsidRPr="00CD2EED" w:rsidRDefault="00A22907" w:rsidP="00C6689F">
      <w:pPr>
        <w:pStyle w:val="Akapitzlist"/>
        <w:shd w:val="clear" w:color="auto" w:fill="FFFFFF"/>
        <w:spacing w:after="150" w:line="360" w:lineRule="auto"/>
        <w:ind w:left="420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E855EE9" w14:textId="0616995D" w:rsidR="00FE1F55" w:rsidRPr="00CD2EED" w:rsidRDefault="00FE1F55" w:rsidP="00C6689F">
      <w:pPr>
        <w:pStyle w:val="Akapitzlist"/>
        <w:shd w:val="clear" w:color="auto" w:fill="FFFFFF"/>
        <w:spacing w:after="150" w:line="360" w:lineRule="auto"/>
        <w:ind w:left="420"/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WAŻNE: </w:t>
      </w:r>
    </w:p>
    <w:p w14:paraId="5D96FC81" w14:textId="22100FFE" w:rsidR="00FE1F55" w:rsidRPr="00CD2EED" w:rsidRDefault="00FE1F55" w:rsidP="00C6689F">
      <w:pPr>
        <w:pStyle w:val="Akapitzlist"/>
        <w:numPr>
          <w:ilvl w:val="0"/>
          <w:numId w:val="2"/>
        </w:numPr>
        <w:shd w:val="clear" w:color="auto" w:fill="FFFFFF"/>
        <w:spacing w:after="150" w:line="36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zajęcia</w:t>
      </w:r>
      <w:r w:rsidR="003B474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z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danego przedmiotu, do którego określono podstawę programową na odpowiednim etapie edukacyjnym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może prowadzić osoba, która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ramach studiów zrealizowała określone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efektach uczenia się zakresy wiedzy, umiejętności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kompetencji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społecznych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ujęte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podstawie programowej nauczanego przedmiotu;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461B9A8" w14:textId="513DE9C8" w:rsidR="00FE1F55" w:rsidRPr="00CD2EED" w:rsidRDefault="00FE1F55" w:rsidP="00C6689F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zajęcia</w:t>
      </w:r>
      <w:r w:rsidR="003B474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z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zakresu języka obcego nowożytnego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mogą poprowadzić </w:t>
      </w:r>
      <w:r w:rsidR="0095662A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także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osoby, które są absolwentami dowolnego kierunku studiów,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które legitymują się zaawansowaną, potwierdzoną stosownymi dokumentami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znajomością języka obcego (zachodnioeuropejskiego);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E2F3E73" w14:textId="77777777" w:rsidR="00D8107C" w:rsidRPr="00CD2EED" w:rsidRDefault="00D8107C" w:rsidP="00C6689F">
      <w:pPr>
        <w:shd w:val="clear" w:color="auto" w:fill="FFFFFF"/>
        <w:spacing w:after="0" w:line="360" w:lineRule="auto"/>
        <w:ind w:left="567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</w:p>
    <w:p w14:paraId="341C1EE0" w14:textId="1093F7C5" w:rsidR="00FE1F55" w:rsidRPr="00CD2EED" w:rsidRDefault="00C6689F" w:rsidP="00C6689F">
      <w:pPr>
        <w:shd w:val="clear" w:color="auto" w:fill="FFFFFF"/>
        <w:spacing w:after="0" w:line="360" w:lineRule="auto"/>
        <w:ind w:left="567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W</w:t>
      </w:r>
      <w:r w:rsidR="00FE1F55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obu przytoczonych wyżej przypadkach wymaganiem koniecznym jest </w:t>
      </w:r>
      <w:r w:rsidR="00FE1F55"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posiadanie pełn</w:t>
      </w:r>
      <w:r w:rsidR="002C14D1"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ych uprawnień pedagogicznych</w:t>
      </w:r>
      <w:r w:rsidR="00571E94"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3F33A1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5EFC241" w14:textId="5EE648FA" w:rsidR="00A649CE" w:rsidRPr="00CD2EED" w:rsidRDefault="00571E94" w:rsidP="00C6689F">
      <w:pPr>
        <w:pStyle w:val="Akapitzlist"/>
        <w:spacing w:line="360" w:lineRule="auto"/>
        <w:ind w:left="1068"/>
        <w:rPr>
          <w:rFonts w:ascii="Verdana" w:hAnsi="Verdana" w:cs="Times New Roman"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>Kształcenie na studiach przygotowujące do wykonywania zawodu nauczyciela obejmuje przygotowanie merytoryczne</w:t>
      </w:r>
      <w:r w:rsidR="008B338B">
        <w:rPr>
          <w:rFonts w:ascii="Verdana" w:hAnsi="Verdana" w:cs="Times New Roman"/>
          <w:sz w:val="24"/>
          <w:szCs w:val="24"/>
        </w:rPr>
        <w:t xml:space="preserve"> i </w:t>
      </w:r>
      <w:r w:rsidRPr="00CD2EED">
        <w:rPr>
          <w:rFonts w:ascii="Verdana" w:hAnsi="Verdana" w:cs="Times New Roman"/>
          <w:sz w:val="24"/>
          <w:szCs w:val="24"/>
        </w:rPr>
        <w:t>przygotowanie</w:t>
      </w:r>
      <w:r w:rsidR="00A649CE" w:rsidRPr="00CD2EED">
        <w:rPr>
          <w:rFonts w:ascii="Verdana" w:hAnsi="Verdana" w:cs="Times New Roman"/>
          <w:sz w:val="24"/>
          <w:szCs w:val="24"/>
        </w:rPr>
        <w:t xml:space="preserve"> </w:t>
      </w:r>
      <w:r w:rsidRPr="00CD2EED">
        <w:rPr>
          <w:rFonts w:ascii="Verdana" w:hAnsi="Verdana" w:cs="Times New Roman"/>
          <w:sz w:val="24"/>
          <w:szCs w:val="24"/>
        </w:rPr>
        <w:t>pedagogiczne. Przygotowanie pedagogiczne obejmuje przygotowanie psychologiczno-pedagogiczne</w:t>
      </w:r>
      <w:r w:rsidR="008B338B">
        <w:rPr>
          <w:rFonts w:ascii="Verdana" w:hAnsi="Verdana" w:cs="Times New Roman"/>
          <w:sz w:val="24"/>
          <w:szCs w:val="24"/>
        </w:rPr>
        <w:t xml:space="preserve"> i </w:t>
      </w:r>
      <w:r w:rsidRPr="00CD2EED">
        <w:rPr>
          <w:rFonts w:ascii="Verdana" w:hAnsi="Verdana" w:cs="Times New Roman"/>
          <w:sz w:val="24"/>
          <w:szCs w:val="24"/>
        </w:rPr>
        <w:t xml:space="preserve">przygotowanie dydaktyczne. </w:t>
      </w:r>
    </w:p>
    <w:p w14:paraId="58AC90CD" w14:textId="4D7AF34A" w:rsidR="00571E94" w:rsidRPr="00CD2EED" w:rsidRDefault="00571E94" w:rsidP="00C6689F">
      <w:pPr>
        <w:pStyle w:val="Akapitzlist"/>
        <w:spacing w:line="360" w:lineRule="auto"/>
        <w:ind w:left="1068"/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</w:pPr>
      <w:r w:rsidRPr="00CD2EED">
        <w:rPr>
          <w:rFonts w:ascii="Verdana" w:hAnsi="Verdana" w:cs="Times New Roman"/>
          <w:sz w:val="24"/>
          <w:szCs w:val="24"/>
        </w:rPr>
        <w:t>Przygotowanie dydaktyczne obejmuje podstawy dydaktyki</w:t>
      </w:r>
      <w:r w:rsidR="008B338B">
        <w:rPr>
          <w:rFonts w:ascii="Verdana" w:hAnsi="Verdana" w:cs="Times New Roman"/>
          <w:sz w:val="24"/>
          <w:szCs w:val="24"/>
        </w:rPr>
        <w:t xml:space="preserve"> i </w:t>
      </w:r>
      <w:r w:rsidRPr="00CD2EED">
        <w:rPr>
          <w:rFonts w:ascii="Verdana" w:hAnsi="Verdana" w:cs="Times New Roman"/>
          <w:sz w:val="24"/>
          <w:szCs w:val="24"/>
        </w:rPr>
        <w:t>emisję głosu oraz przygotowanie dydaktyczne do nauczania przedmiotu lub prowadzenia zajęć. Za: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Rozporządzeniem MNiSW</w:t>
      </w:r>
      <w:r w:rsidR="003B474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z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dnia 25 lipca 2019 r. , zał.1., pkt.2.3; oraz: [..] </w:t>
      </w:r>
      <w:r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przez przygotowanie </w:t>
      </w:r>
      <w:r w:rsidR="00A649CE"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pedagogiczne należy</w:t>
      </w:r>
      <w:r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rozumieć nabycie wiedzy</w:t>
      </w:r>
      <w:r w:rsidR="008B338B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i </w:t>
      </w:r>
      <w:r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umiejętności</w:t>
      </w:r>
      <w:r w:rsidR="003B474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z </w:t>
      </w:r>
      <w:r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zakresu psychologii, pedagogiki</w:t>
      </w:r>
      <w:r w:rsidR="008B338B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i </w:t>
      </w:r>
      <w:r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dydaktyki szczegółowej, nauczanych</w:t>
      </w:r>
      <w:r w:rsidR="008B338B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w </w:t>
      </w:r>
      <w:r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wymiarze nie mniejszym niż 270 godzin</w:t>
      </w:r>
      <w:r w:rsidR="008B338B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w </w:t>
      </w:r>
      <w:r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powiązaniu</w:t>
      </w:r>
      <w:r w:rsidR="003B474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z </w:t>
      </w:r>
      <w:r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kierunkiem (specjalnością) kształcenia oraz pozytywnie ocenioną praktyką</w:t>
      </w:r>
      <w:r w:rsidR="00A22907"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pedagogiczną –</w:t>
      </w:r>
      <w:r w:rsidR="008B338B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w </w:t>
      </w:r>
      <w:r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wymiarze nie mniejszym niż 150 godzin. Za: Rozporządzeniem MEN</w:t>
      </w:r>
      <w:r w:rsidR="003B474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z </w:t>
      </w:r>
      <w:r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dnia 1 sierpnia 2017 r.</w:t>
      </w:r>
      <w:r w:rsidR="008B338B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w </w:t>
      </w:r>
      <w:r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sprawie szczegółowych kwalifikacji wymaganych od nauczycieli; § 2 pkt 2.</w:t>
      </w:r>
    </w:p>
    <w:p w14:paraId="60D47164" w14:textId="77777777" w:rsidR="00571E94" w:rsidRPr="00CD2EED" w:rsidRDefault="00571E94" w:rsidP="00C6689F">
      <w:pPr>
        <w:spacing w:line="360" w:lineRule="auto"/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</w:pPr>
      <w:r w:rsidRPr="00CD2EED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lastRenderedPageBreak/>
        <w:t xml:space="preserve"> </w:t>
      </w:r>
    </w:p>
    <w:p w14:paraId="6A221E46" w14:textId="57E48B80" w:rsidR="00FE1F55" w:rsidRPr="00CD2EED" w:rsidRDefault="00FE1F55" w:rsidP="00C6689F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sz w:val="24"/>
          <w:szCs w:val="24"/>
        </w:rPr>
      </w:pPr>
      <w:r w:rsidRPr="00CD2EED">
        <w:rPr>
          <w:rFonts w:ascii="Verdana" w:hAnsi="Verdana"/>
          <w:sz w:val="24"/>
          <w:szCs w:val="24"/>
        </w:rPr>
        <w:t xml:space="preserve">Szkoły wyższe organizują kształcenie </w:t>
      </w:r>
      <w:r w:rsidR="002C14D1" w:rsidRPr="00CD2EED">
        <w:rPr>
          <w:rFonts w:ascii="Verdana" w:hAnsi="Verdana"/>
          <w:sz w:val="24"/>
          <w:szCs w:val="24"/>
        </w:rPr>
        <w:t>nauczycieli przedmiotu</w:t>
      </w:r>
      <w:r w:rsidRPr="00CD2EED">
        <w:rPr>
          <w:rFonts w:ascii="Verdana" w:hAnsi="Verdana"/>
          <w:sz w:val="24"/>
          <w:szCs w:val="24"/>
        </w:rPr>
        <w:t xml:space="preserve"> </w:t>
      </w:r>
      <w:r w:rsidR="00571E94" w:rsidRPr="00CD2EED">
        <w:rPr>
          <w:rFonts w:ascii="Verdana" w:hAnsi="Verdana"/>
          <w:sz w:val="24"/>
          <w:szCs w:val="24"/>
        </w:rPr>
        <w:t>lub zajęć</w:t>
      </w:r>
      <w:r w:rsidR="008B338B">
        <w:rPr>
          <w:rFonts w:ascii="Verdana" w:hAnsi="Verdana"/>
          <w:sz w:val="24"/>
          <w:szCs w:val="24"/>
        </w:rPr>
        <w:t xml:space="preserve"> w </w:t>
      </w:r>
      <w:r w:rsidRPr="00CD2EED">
        <w:rPr>
          <w:rFonts w:ascii="Verdana" w:hAnsi="Verdana"/>
          <w:sz w:val="24"/>
          <w:szCs w:val="24"/>
        </w:rPr>
        <w:t>formie modułów, które umożliwiają osobom studiującym nabycie kompetencji</w:t>
      </w:r>
      <w:r w:rsidR="008B338B">
        <w:rPr>
          <w:rFonts w:ascii="Verdana" w:hAnsi="Verdana"/>
          <w:sz w:val="24"/>
          <w:szCs w:val="24"/>
        </w:rPr>
        <w:t xml:space="preserve"> w </w:t>
      </w:r>
      <w:r w:rsidRPr="00CD2EED">
        <w:rPr>
          <w:rFonts w:ascii="Verdana" w:hAnsi="Verdana"/>
          <w:sz w:val="24"/>
          <w:szCs w:val="24"/>
        </w:rPr>
        <w:t xml:space="preserve">zakresie: </w:t>
      </w:r>
    </w:p>
    <w:p w14:paraId="39F0607C" w14:textId="21B08382" w:rsidR="00FE1F55" w:rsidRPr="00CD2EED" w:rsidRDefault="00FE1F55" w:rsidP="00C6689F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bookmarkStart w:id="0" w:name="_Hlk159542555"/>
      <w:r w:rsidRPr="00CD2EED">
        <w:rPr>
          <w:rFonts w:ascii="Verdana" w:hAnsi="Verdana"/>
          <w:sz w:val="24"/>
          <w:szCs w:val="24"/>
        </w:rPr>
        <w:t xml:space="preserve">merytorycznego przygotowania do nauczania pierwszego przedmiotu lub prowadzenia pierwszych zajęć </w:t>
      </w:r>
      <w:bookmarkEnd w:id="0"/>
      <w:r w:rsidRPr="00CD2EED">
        <w:rPr>
          <w:rFonts w:ascii="Verdana" w:hAnsi="Verdana"/>
          <w:sz w:val="24"/>
          <w:szCs w:val="24"/>
        </w:rPr>
        <w:t>-</w:t>
      </w:r>
      <w:r w:rsidR="008B338B">
        <w:rPr>
          <w:rFonts w:ascii="Verdana" w:hAnsi="Verdana"/>
          <w:sz w:val="24"/>
          <w:szCs w:val="24"/>
        </w:rPr>
        <w:t xml:space="preserve"> w </w:t>
      </w:r>
      <w:r w:rsidRPr="00CD2EED">
        <w:rPr>
          <w:rFonts w:ascii="Verdana" w:hAnsi="Verdana"/>
          <w:sz w:val="24"/>
          <w:szCs w:val="24"/>
        </w:rPr>
        <w:t>przypadku tej grupy modułów nie wyznaczono minimalnej liczby godzin</w:t>
      </w:r>
      <w:r w:rsidR="008B338B">
        <w:rPr>
          <w:rFonts w:ascii="Verdana" w:hAnsi="Verdana"/>
          <w:sz w:val="24"/>
          <w:szCs w:val="24"/>
        </w:rPr>
        <w:t xml:space="preserve"> i </w:t>
      </w:r>
      <w:r w:rsidRPr="00CD2EED">
        <w:rPr>
          <w:rFonts w:ascii="Verdana" w:hAnsi="Verdana"/>
          <w:sz w:val="24"/>
          <w:szCs w:val="24"/>
        </w:rPr>
        <w:t>punktów ECTS – te określane są</w:t>
      </w:r>
      <w:r w:rsidR="008B338B">
        <w:rPr>
          <w:rFonts w:ascii="Verdana" w:hAnsi="Verdana"/>
          <w:sz w:val="24"/>
          <w:szCs w:val="24"/>
        </w:rPr>
        <w:t xml:space="preserve"> w </w:t>
      </w:r>
      <w:r w:rsidRPr="00CD2EED">
        <w:rPr>
          <w:rFonts w:ascii="Verdana" w:hAnsi="Verdana"/>
          <w:sz w:val="24"/>
          <w:szCs w:val="24"/>
        </w:rPr>
        <w:t>zależności od obszaru</w:t>
      </w:r>
      <w:r w:rsidR="008B338B">
        <w:rPr>
          <w:rFonts w:ascii="Verdana" w:hAnsi="Verdana"/>
          <w:sz w:val="24"/>
          <w:szCs w:val="24"/>
        </w:rPr>
        <w:t xml:space="preserve"> i </w:t>
      </w:r>
      <w:r w:rsidRPr="00CD2EED">
        <w:rPr>
          <w:rFonts w:ascii="Verdana" w:hAnsi="Verdana"/>
          <w:sz w:val="24"/>
          <w:szCs w:val="24"/>
        </w:rPr>
        <w:t xml:space="preserve">formy studiów; </w:t>
      </w:r>
      <w:r w:rsidRPr="00CD2EED">
        <w:rPr>
          <w:rFonts w:ascii="Verdana" w:hAnsi="Verdana"/>
          <w:b/>
          <w:bCs/>
          <w:sz w:val="24"/>
          <w:szCs w:val="24"/>
        </w:rPr>
        <w:t>GRUPA ZAJĘĆ A1</w:t>
      </w:r>
      <w:r w:rsidR="00CD4057" w:rsidRPr="00CD2EED">
        <w:rPr>
          <w:rFonts w:ascii="Verdana" w:hAnsi="Verdana"/>
          <w:sz w:val="24"/>
          <w:szCs w:val="24"/>
        </w:rPr>
        <w:t>;</w:t>
      </w:r>
      <w:r w:rsidRPr="00CD2EED">
        <w:rPr>
          <w:rFonts w:ascii="Verdana" w:hAnsi="Verdana"/>
          <w:sz w:val="24"/>
          <w:szCs w:val="24"/>
        </w:rPr>
        <w:t xml:space="preserve"> </w:t>
      </w:r>
    </w:p>
    <w:p w14:paraId="55EBD409" w14:textId="09A4DA39" w:rsidR="002C14D1" w:rsidRPr="00CD2EED" w:rsidRDefault="002C14D1" w:rsidP="00C6689F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CD2EED">
        <w:rPr>
          <w:rFonts w:ascii="Verdana" w:hAnsi="Verdana"/>
          <w:sz w:val="24"/>
          <w:szCs w:val="24"/>
        </w:rPr>
        <w:t>merytorycznego przygotowania do nauczania kolejnego przedmiotu lub prowadzenia kolejnych zajęć -</w:t>
      </w:r>
      <w:r w:rsidR="008B338B">
        <w:rPr>
          <w:rFonts w:ascii="Verdana" w:hAnsi="Verdana"/>
          <w:sz w:val="24"/>
          <w:szCs w:val="24"/>
        </w:rPr>
        <w:t xml:space="preserve"> w </w:t>
      </w:r>
      <w:r w:rsidRPr="00CD2EED">
        <w:rPr>
          <w:rFonts w:ascii="Verdana" w:hAnsi="Verdana"/>
          <w:sz w:val="24"/>
          <w:szCs w:val="24"/>
        </w:rPr>
        <w:t>przypadku tej grupy modułów nie wyznaczono minimalnej liczby godzin</w:t>
      </w:r>
      <w:r w:rsidR="008B338B">
        <w:rPr>
          <w:rFonts w:ascii="Verdana" w:hAnsi="Verdana"/>
          <w:sz w:val="24"/>
          <w:szCs w:val="24"/>
        </w:rPr>
        <w:t xml:space="preserve"> i </w:t>
      </w:r>
      <w:r w:rsidRPr="00CD2EED">
        <w:rPr>
          <w:rFonts w:ascii="Verdana" w:hAnsi="Verdana"/>
          <w:sz w:val="24"/>
          <w:szCs w:val="24"/>
        </w:rPr>
        <w:t>punktów ECTS – te określane są</w:t>
      </w:r>
      <w:r w:rsidR="008B338B">
        <w:rPr>
          <w:rFonts w:ascii="Verdana" w:hAnsi="Verdana"/>
          <w:sz w:val="24"/>
          <w:szCs w:val="24"/>
        </w:rPr>
        <w:t xml:space="preserve"> w </w:t>
      </w:r>
      <w:r w:rsidRPr="00CD2EED">
        <w:rPr>
          <w:rFonts w:ascii="Verdana" w:hAnsi="Verdana"/>
          <w:sz w:val="24"/>
          <w:szCs w:val="24"/>
        </w:rPr>
        <w:t>zależności od obszaru</w:t>
      </w:r>
      <w:r w:rsidR="008B338B">
        <w:rPr>
          <w:rFonts w:ascii="Verdana" w:hAnsi="Verdana"/>
          <w:sz w:val="24"/>
          <w:szCs w:val="24"/>
        </w:rPr>
        <w:t xml:space="preserve"> i </w:t>
      </w:r>
      <w:r w:rsidRPr="00CD2EED">
        <w:rPr>
          <w:rFonts w:ascii="Verdana" w:hAnsi="Verdana"/>
          <w:sz w:val="24"/>
          <w:szCs w:val="24"/>
        </w:rPr>
        <w:t xml:space="preserve">formy studiów; </w:t>
      </w:r>
      <w:r w:rsidRPr="00CD2EED">
        <w:rPr>
          <w:rFonts w:ascii="Verdana" w:hAnsi="Verdana"/>
          <w:b/>
          <w:bCs/>
          <w:sz w:val="24"/>
          <w:szCs w:val="24"/>
        </w:rPr>
        <w:t>GRUPA ZAJĘĆ A2</w:t>
      </w:r>
      <w:r w:rsidRPr="00CD2EED">
        <w:rPr>
          <w:rFonts w:ascii="Verdana" w:hAnsi="Verdana"/>
          <w:sz w:val="24"/>
          <w:szCs w:val="24"/>
        </w:rPr>
        <w:t>;</w:t>
      </w:r>
    </w:p>
    <w:p w14:paraId="55B254F4" w14:textId="04B16026" w:rsidR="00FE1F55" w:rsidRPr="00CD2EED" w:rsidRDefault="00FE1F55" w:rsidP="00C6689F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CD2EED">
        <w:rPr>
          <w:rFonts w:ascii="Verdana" w:hAnsi="Verdana"/>
          <w:sz w:val="24"/>
          <w:szCs w:val="24"/>
        </w:rPr>
        <w:t xml:space="preserve">przygotowania psychologiczno-pedagogicznego </w:t>
      </w:r>
      <w:r w:rsidR="00CD4057" w:rsidRPr="00CD2EED">
        <w:rPr>
          <w:rFonts w:ascii="Verdana" w:hAnsi="Verdana"/>
          <w:sz w:val="24"/>
          <w:szCs w:val="24"/>
        </w:rPr>
        <w:t>obejmującego obowiązkowe</w:t>
      </w:r>
      <w:r w:rsidRPr="00CD2EED">
        <w:rPr>
          <w:rFonts w:ascii="Verdana" w:hAnsi="Verdana"/>
          <w:sz w:val="24"/>
          <w:szCs w:val="24"/>
        </w:rPr>
        <w:t xml:space="preserve"> elementy kształcenia</w:t>
      </w:r>
      <w:r w:rsidR="008B338B">
        <w:rPr>
          <w:rFonts w:ascii="Verdana" w:hAnsi="Verdana"/>
          <w:sz w:val="24"/>
          <w:szCs w:val="24"/>
        </w:rPr>
        <w:t xml:space="preserve"> w </w:t>
      </w:r>
      <w:r w:rsidRPr="00CD2EED">
        <w:rPr>
          <w:rFonts w:ascii="Verdana" w:hAnsi="Verdana"/>
          <w:sz w:val="24"/>
          <w:szCs w:val="24"/>
        </w:rPr>
        <w:t xml:space="preserve">ilości </w:t>
      </w:r>
      <w:r w:rsidR="0034047F" w:rsidRPr="00CD2EED">
        <w:rPr>
          <w:rFonts w:ascii="Verdana" w:hAnsi="Verdana"/>
          <w:sz w:val="24"/>
          <w:szCs w:val="24"/>
        </w:rPr>
        <w:t>(min.)</w:t>
      </w:r>
      <w:r w:rsidRPr="00CD2EED">
        <w:rPr>
          <w:rFonts w:ascii="Verdana" w:hAnsi="Verdana"/>
          <w:sz w:val="24"/>
          <w:szCs w:val="24"/>
        </w:rPr>
        <w:t>180 godzin zajęć, podzielone na: psychologię</w:t>
      </w:r>
      <w:r w:rsidR="008B338B">
        <w:rPr>
          <w:rFonts w:ascii="Verdana" w:hAnsi="Verdana"/>
          <w:sz w:val="24"/>
          <w:szCs w:val="24"/>
        </w:rPr>
        <w:t xml:space="preserve"> i </w:t>
      </w:r>
      <w:r w:rsidRPr="00CD2EED">
        <w:rPr>
          <w:rFonts w:ascii="Verdana" w:hAnsi="Verdana"/>
          <w:sz w:val="24"/>
          <w:szCs w:val="24"/>
        </w:rPr>
        <w:t>pedagogikę ogólną (</w:t>
      </w:r>
      <w:r w:rsidR="00CD4057" w:rsidRPr="00CD2EED">
        <w:rPr>
          <w:rFonts w:ascii="Verdana" w:hAnsi="Verdana"/>
          <w:sz w:val="24"/>
          <w:szCs w:val="24"/>
        </w:rPr>
        <w:t xml:space="preserve">po </w:t>
      </w:r>
      <w:r w:rsidRPr="00CD2EED">
        <w:rPr>
          <w:rFonts w:ascii="Verdana" w:hAnsi="Verdana"/>
          <w:sz w:val="24"/>
          <w:szCs w:val="24"/>
        </w:rPr>
        <w:t xml:space="preserve">90 godzin), oraz praktykę pedagogiczną (30 godzin); </w:t>
      </w:r>
      <w:r w:rsidRPr="00CD2EED">
        <w:rPr>
          <w:rFonts w:ascii="Verdana" w:hAnsi="Verdana"/>
          <w:b/>
          <w:bCs/>
          <w:sz w:val="24"/>
          <w:szCs w:val="24"/>
        </w:rPr>
        <w:t>GRUPA ZAJĘC B</w:t>
      </w:r>
      <w:r w:rsidRPr="00CD2EED">
        <w:rPr>
          <w:rFonts w:ascii="Verdana" w:hAnsi="Verdana"/>
          <w:sz w:val="24"/>
          <w:szCs w:val="24"/>
        </w:rPr>
        <w:t>.</w:t>
      </w:r>
      <w:r w:rsidR="00CD4057" w:rsidRPr="00CD2EED">
        <w:rPr>
          <w:rFonts w:ascii="Verdana" w:hAnsi="Verdana"/>
          <w:sz w:val="24"/>
          <w:szCs w:val="24"/>
        </w:rPr>
        <w:t>;</w:t>
      </w:r>
      <w:r w:rsidRPr="00CD2EED">
        <w:rPr>
          <w:rFonts w:ascii="Verdana" w:hAnsi="Verdana"/>
          <w:sz w:val="24"/>
          <w:szCs w:val="24"/>
        </w:rPr>
        <w:t xml:space="preserve"> </w:t>
      </w:r>
    </w:p>
    <w:p w14:paraId="357201AA" w14:textId="6F7E261A" w:rsidR="00FE1F55" w:rsidRPr="00CD2EED" w:rsidRDefault="00FE1F55" w:rsidP="00C6689F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CD2EED">
        <w:rPr>
          <w:rFonts w:ascii="Verdana" w:hAnsi="Verdana"/>
          <w:sz w:val="24"/>
          <w:szCs w:val="24"/>
        </w:rPr>
        <w:t>przygotowania dydaktycznego obejmującego podstawy dydaktyki ogólnej (30 godzin) oraz emisję głosu (30h),</w:t>
      </w:r>
      <w:r w:rsidR="008B338B">
        <w:rPr>
          <w:rFonts w:ascii="Verdana" w:hAnsi="Verdana"/>
          <w:sz w:val="24"/>
          <w:szCs w:val="24"/>
        </w:rPr>
        <w:t xml:space="preserve"> w </w:t>
      </w:r>
      <w:r w:rsidRPr="00CD2EED">
        <w:rPr>
          <w:rFonts w:ascii="Verdana" w:hAnsi="Verdana"/>
          <w:sz w:val="24"/>
          <w:szCs w:val="24"/>
        </w:rPr>
        <w:t xml:space="preserve">sumie 60 h zajęć: </w:t>
      </w:r>
      <w:r w:rsidRPr="00CD2EED">
        <w:rPr>
          <w:rFonts w:ascii="Verdana" w:hAnsi="Verdana"/>
          <w:b/>
          <w:bCs/>
          <w:sz w:val="24"/>
          <w:szCs w:val="24"/>
        </w:rPr>
        <w:t>GRUPA ZAJĘ</w:t>
      </w:r>
      <w:r w:rsidR="002C14D1" w:rsidRPr="00CD2EED">
        <w:rPr>
          <w:rFonts w:ascii="Verdana" w:hAnsi="Verdana"/>
          <w:b/>
          <w:bCs/>
          <w:sz w:val="24"/>
          <w:szCs w:val="24"/>
        </w:rPr>
        <w:t>Ć</w:t>
      </w:r>
      <w:r w:rsidRPr="00CD2EED">
        <w:rPr>
          <w:rFonts w:ascii="Verdana" w:hAnsi="Verdana"/>
          <w:b/>
          <w:bCs/>
          <w:sz w:val="24"/>
          <w:szCs w:val="24"/>
        </w:rPr>
        <w:t xml:space="preserve"> C</w:t>
      </w:r>
      <w:r w:rsidRPr="00CD2EED">
        <w:rPr>
          <w:rFonts w:ascii="Verdana" w:hAnsi="Verdana"/>
          <w:sz w:val="24"/>
          <w:szCs w:val="24"/>
        </w:rPr>
        <w:t xml:space="preserve">. </w:t>
      </w:r>
      <w:r w:rsidR="002C14D1" w:rsidRPr="00CD2EED">
        <w:rPr>
          <w:rFonts w:ascii="Verdana" w:hAnsi="Verdana"/>
          <w:sz w:val="24"/>
          <w:szCs w:val="24"/>
        </w:rPr>
        <w:t>;</w:t>
      </w:r>
    </w:p>
    <w:p w14:paraId="647F37E0" w14:textId="2512F9B0" w:rsidR="00341017" w:rsidRPr="00CD2EED" w:rsidRDefault="00FE1F55" w:rsidP="00C6689F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bookmarkStart w:id="1" w:name="_Hlk171420407"/>
      <w:r w:rsidRPr="00CD2EED">
        <w:rPr>
          <w:rFonts w:ascii="Verdana" w:hAnsi="Verdana"/>
          <w:color w:val="000000" w:themeColor="text1"/>
          <w:sz w:val="24"/>
          <w:szCs w:val="24"/>
        </w:rPr>
        <w:t>przygotowania</w:t>
      </w:r>
      <w:r w:rsidR="008B338B">
        <w:rPr>
          <w:rFonts w:ascii="Verdana" w:hAnsi="Verdana"/>
          <w:color w:val="000000" w:themeColor="text1"/>
          <w:sz w:val="24"/>
          <w:szCs w:val="24"/>
        </w:rPr>
        <w:t xml:space="preserve"> w </w:t>
      </w:r>
      <w:r w:rsidRPr="00CD2EED">
        <w:rPr>
          <w:rFonts w:ascii="Verdana" w:hAnsi="Verdana"/>
          <w:color w:val="000000" w:themeColor="text1"/>
          <w:sz w:val="24"/>
          <w:szCs w:val="24"/>
        </w:rPr>
        <w:t>zakresie dydaktyki szczegółowej, danego przedmiotu</w:t>
      </w:r>
      <w:r w:rsidR="00031E37" w:rsidRPr="00CD2EED">
        <w:rPr>
          <w:rFonts w:ascii="Verdana" w:hAnsi="Verdana"/>
          <w:color w:val="000000" w:themeColor="text1"/>
          <w:sz w:val="24"/>
          <w:szCs w:val="24"/>
        </w:rPr>
        <w:t>/zajęć</w:t>
      </w:r>
      <w:r w:rsidRPr="00CD2EED">
        <w:rPr>
          <w:rFonts w:ascii="Verdana" w:hAnsi="Verdana"/>
          <w:color w:val="000000" w:themeColor="text1"/>
          <w:sz w:val="24"/>
          <w:szCs w:val="24"/>
        </w:rPr>
        <w:t xml:space="preserve">, na danym </w:t>
      </w:r>
      <w:r w:rsidR="009D7EF2" w:rsidRPr="00CD2EED">
        <w:rPr>
          <w:rFonts w:ascii="Verdana" w:hAnsi="Verdana"/>
          <w:color w:val="000000" w:themeColor="text1"/>
          <w:sz w:val="24"/>
          <w:szCs w:val="24"/>
        </w:rPr>
        <w:t>etapie edukacji</w:t>
      </w:r>
      <w:r w:rsidR="00341017" w:rsidRPr="00CD2EED">
        <w:rPr>
          <w:rFonts w:ascii="Verdana" w:hAnsi="Verdana"/>
          <w:color w:val="000000" w:themeColor="text1"/>
          <w:sz w:val="24"/>
          <w:szCs w:val="24"/>
        </w:rPr>
        <w:t>,</w:t>
      </w:r>
      <w:r w:rsidR="008B338B">
        <w:rPr>
          <w:rFonts w:ascii="Verdana" w:hAnsi="Verdana"/>
          <w:color w:val="000000" w:themeColor="text1"/>
          <w:sz w:val="24"/>
          <w:szCs w:val="24"/>
        </w:rPr>
        <w:t xml:space="preserve"> w </w:t>
      </w:r>
      <w:r w:rsidR="00341017" w:rsidRPr="00CD2EED">
        <w:rPr>
          <w:rFonts w:ascii="Verdana" w:hAnsi="Verdana"/>
          <w:color w:val="000000" w:themeColor="text1"/>
          <w:sz w:val="24"/>
          <w:szCs w:val="24"/>
        </w:rPr>
        <w:t>tym</w:t>
      </w:r>
      <w:bookmarkEnd w:id="1"/>
      <w:r w:rsidR="00341017" w:rsidRPr="00CD2EED">
        <w:rPr>
          <w:rFonts w:ascii="Verdana" w:hAnsi="Verdana"/>
          <w:color w:val="000000" w:themeColor="text1"/>
          <w:sz w:val="24"/>
          <w:szCs w:val="24"/>
        </w:rPr>
        <w:t>:</w:t>
      </w:r>
    </w:p>
    <w:p w14:paraId="42B405D8" w14:textId="2EA4E23D" w:rsidR="00FA422D" w:rsidRPr="00CD2EED" w:rsidRDefault="00341017" w:rsidP="00C6689F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CD2EED">
        <w:rPr>
          <w:rFonts w:ascii="Verdana" w:hAnsi="Verdana"/>
          <w:color w:val="000000" w:themeColor="text1"/>
          <w:sz w:val="24"/>
          <w:szCs w:val="24"/>
        </w:rPr>
        <w:t xml:space="preserve">do prowadzenia zajęć </w:t>
      </w:r>
      <w:r w:rsidRPr="00CD2EED">
        <w:rPr>
          <w:rFonts w:ascii="Verdana" w:hAnsi="Verdana"/>
          <w:b/>
          <w:bCs/>
          <w:color w:val="000000" w:themeColor="text1"/>
          <w:sz w:val="24"/>
          <w:szCs w:val="24"/>
        </w:rPr>
        <w:t>na II</w:t>
      </w:r>
      <w:r w:rsidR="008B338B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i </w:t>
      </w:r>
      <w:r w:rsidRPr="00CD2EED">
        <w:rPr>
          <w:rFonts w:ascii="Verdana" w:hAnsi="Verdana"/>
          <w:b/>
          <w:bCs/>
          <w:color w:val="000000" w:themeColor="text1"/>
          <w:sz w:val="24"/>
          <w:szCs w:val="24"/>
        </w:rPr>
        <w:t>III etapie edukacyjnym</w:t>
      </w:r>
      <w:r w:rsidR="008B338B">
        <w:rPr>
          <w:rFonts w:ascii="Verdana" w:hAnsi="Verdana"/>
          <w:color w:val="000000" w:themeColor="text1"/>
          <w:sz w:val="24"/>
          <w:szCs w:val="24"/>
        </w:rPr>
        <w:t xml:space="preserve"> w </w:t>
      </w:r>
      <w:r w:rsidRPr="00CD2EED">
        <w:rPr>
          <w:rFonts w:ascii="Verdana" w:hAnsi="Verdana"/>
          <w:color w:val="000000" w:themeColor="text1"/>
          <w:sz w:val="24"/>
          <w:szCs w:val="24"/>
        </w:rPr>
        <w:t xml:space="preserve">ilości </w:t>
      </w:r>
      <w:r w:rsidR="008840CB" w:rsidRPr="00CD2EED">
        <w:rPr>
          <w:rFonts w:ascii="Verdana" w:hAnsi="Verdana"/>
          <w:color w:val="000000" w:themeColor="text1"/>
          <w:sz w:val="24"/>
          <w:szCs w:val="24"/>
        </w:rPr>
        <w:t>150</w:t>
      </w:r>
      <w:r w:rsidR="00FE1F55" w:rsidRPr="00CD2EE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81155D" w:rsidRPr="00CD2EED">
        <w:rPr>
          <w:rFonts w:ascii="Verdana" w:hAnsi="Verdana"/>
          <w:color w:val="000000" w:themeColor="text1"/>
          <w:sz w:val="24"/>
          <w:szCs w:val="24"/>
        </w:rPr>
        <w:t>godzin</w:t>
      </w:r>
      <w:r w:rsidRPr="00CD2EED">
        <w:rPr>
          <w:rFonts w:ascii="Verdana" w:hAnsi="Verdana"/>
          <w:color w:val="000000" w:themeColor="text1"/>
          <w:sz w:val="24"/>
          <w:szCs w:val="24"/>
        </w:rPr>
        <w:t xml:space="preserve"> dydaktyki szczegółowej </w:t>
      </w:r>
      <w:r w:rsidR="0081155D" w:rsidRPr="00CD2EED">
        <w:rPr>
          <w:rFonts w:ascii="Verdana" w:hAnsi="Verdana"/>
          <w:color w:val="000000" w:themeColor="text1"/>
          <w:sz w:val="24"/>
          <w:szCs w:val="24"/>
        </w:rPr>
        <w:t>oraz</w:t>
      </w:r>
      <w:r w:rsidR="00A22907" w:rsidRPr="00CD2EE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CD2EED">
        <w:rPr>
          <w:rFonts w:ascii="Verdana" w:hAnsi="Verdana"/>
          <w:color w:val="000000" w:themeColor="text1"/>
          <w:sz w:val="24"/>
          <w:szCs w:val="24"/>
        </w:rPr>
        <w:t xml:space="preserve">120 godzin </w:t>
      </w:r>
      <w:r w:rsidR="00FE1F55" w:rsidRPr="00CD2EED">
        <w:rPr>
          <w:rFonts w:ascii="Verdana" w:hAnsi="Verdana"/>
          <w:color w:val="000000" w:themeColor="text1"/>
          <w:sz w:val="24"/>
          <w:szCs w:val="24"/>
        </w:rPr>
        <w:t>praktyk</w:t>
      </w:r>
      <w:r w:rsidRPr="00CD2EED">
        <w:rPr>
          <w:rFonts w:ascii="Verdana" w:hAnsi="Verdana"/>
          <w:color w:val="000000" w:themeColor="text1"/>
          <w:sz w:val="24"/>
          <w:szCs w:val="24"/>
        </w:rPr>
        <w:t>i</w:t>
      </w:r>
      <w:r w:rsidR="00A22907" w:rsidRPr="00CD2EE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E1F55" w:rsidRPr="00CD2EED">
        <w:rPr>
          <w:rFonts w:ascii="Verdana" w:hAnsi="Verdana"/>
          <w:color w:val="000000" w:themeColor="text1"/>
          <w:sz w:val="24"/>
          <w:szCs w:val="24"/>
        </w:rPr>
        <w:t>pedagogiczn</w:t>
      </w:r>
      <w:r w:rsidRPr="00CD2EED">
        <w:rPr>
          <w:rFonts w:ascii="Verdana" w:hAnsi="Verdana"/>
          <w:color w:val="000000" w:themeColor="text1"/>
          <w:sz w:val="24"/>
          <w:szCs w:val="24"/>
        </w:rPr>
        <w:t>ej</w:t>
      </w:r>
      <w:r w:rsidR="00A22907" w:rsidRPr="00CD2EE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9D7EF2" w:rsidRPr="00CD2EED">
        <w:rPr>
          <w:rFonts w:ascii="Verdana" w:hAnsi="Verdana"/>
          <w:color w:val="000000" w:themeColor="text1"/>
          <w:sz w:val="24"/>
          <w:szCs w:val="24"/>
        </w:rPr>
        <w:t>-</w:t>
      </w:r>
      <w:r w:rsidR="00A22907" w:rsidRPr="00CD2EE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E1F55" w:rsidRPr="00CD2EED">
        <w:rPr>
          <w:rFonts w:ascii="Verdana" w:hAnsi="Verdana"/>
          <w:b/>
          <w:bCs/>
          <w:color w:val="000000" w:themeColor="text1"/>
          <w:sz w:val="24"/>
          <w:szCs w:val="24"/>
        </w:rPr>
        <w:t>GRUPA ZAJĘ</w:t>
      </w:r>
      <w:r w:rsidR="00E310CC" w:rsidRPr="00CD2EED">
        <w:rPr>
          <w:rFonts w:ascii="Verdana" w:hAnsi="Verdana"/>
          <w:b/>
          <w:bCs/>
          <w:color w:val="000000" w:themeColor="text1"/>
          <w:sz w:val="24"/>
          <w:szCs w:val="24"/>
        </w:rPr>
        <w:t>Ć</w:t>
      </w:r>
      <w:r w:rsidR="00FE1F55" w:rsidRPr="00CD2EED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D</w:t>
      </w:r>
      <w:r w:rsidRPr="00CD2EED">
        <w:rPr>
          <w:rFonts w:ascii="Verdana" w:hAnsi="Verdana"/>
          <w:color w:val="000000" w:themeColor="text1"/>
          <w:sz w:val="24"/>
          <w:szCs w:val="24"/>
        </w:rPr>
        <w:t>;</w:t>
      </w:r>
    </w:p>
    <w:p w14:paraId="69805831" w14:textId="38EF31B5" w:rsidR="00E310CC" w:rsidRPr="00CD2EED" w:rsidRDefault="00341017" w:rsidP="00C6689F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  <w:sz w:val="24"/>
          <w:szCs w:val="24"/>
        </w:rPr>
      </w:pPr>
      <w:r w:rsidRPr="00CD2EED">
        <w:rPr>
          <w:rFonts w:ascii="Verdana" w:hAnsi="Verdana"/>
          <w:color w:val="000000" w:themeColor="text1"/>
          <w:sz w:val="24"/>
          <w:szCs w:val="24"/>
        </w:rPr>
        <w:t xml:space="preserve">lub, do prowadzenia zajęć </w:t>
      </w:r>
      <w:r w:rsidRPr="00CD2EED">
        <w:rPr>
          <w:rFonts w:ascii="Verdana" w:hAnsi="Verdana"/>
          <w:b/>
          <w:bCs/>
          <w:color w:val="000000" w:themeColor="text1"/>
          <w:sz w:val="24"/>
          <w:szCs w:val="24"/>
        </w:rPr>
        <w:t>na II lub III etapie edukacyjnym</w:t>
      </w:r>
      <w:r w:rsidR="008B338B">
        <w:rPr>
          <w:rFonts w:ascii="Verdana" w:hAnsi="Verdana"/>
          <w:color w:val="000000" w:themeColor="text1"/>
          <w:sz w:val="24"/>
          <w:szCs w:val="24"/>
        </w:rPr>
        <w:t xml:space="preserve"> w </w:t>
      </w:r>
      <w:r w:rsidRPr="00CD2EED">
        <w:rPr>
          <w:rFonts w:ascii="Verdana" w:hAnsi="Verdana"/>
          <w:color w:val="000000" w:themeColor="text1"/>
          <w:sz w:val="24"/>
          <w:szCs w:val="24"/>
        </w:rPr>
        <w:t>ilości 90 godzin dydaktyki szczegółowej oraz 60 godzin praktyki</w:t>
      </w:r>
      <w:r w:rsidR="00A22907" w:rsidRPr="00CD2EE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CD2EED">
        <w:rPr>
          <w:rFonts w:ascii="Verdana" w:hAnsi="Verdana"/>
          <w:color w:val="000000" w:themeColor="text1"/>
          <w:sz w:val="24"/>
          <w:szCs w:val="24"/>
        </w:rPr>
        <w:t>pedagogicznej -</w:t>
      </w:r>
      <w:r w:rsidR="00A22907" w:rsidRPr="00CD2EE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CD2EED">
        <w:rPr>
          <w:rFonts w:ascii="Verdana" w:hAnsi="Verdana"/>
          <w:b/>
          <w:bCs/>
          <w:color w:val="000000" w:themeColor="text1"/>
          <w:sz w:val="24"/>
          <w:szCs w:val="24"/>
        </w:rPr>
        <w:t>GRUPA ZAJĘĆ D</w:t>
      </w:r>
      <w:r w:rsidR="00031E37" w:rsidRPr="00CD2EED">
        <w:rPr>
          <w:rFonts w:ascii="Verdana" w:hAnsi="Verdana"/>
          <w:color w:val="000000" w:themeColor="text1"/>
          <w:sz w:val="24"/>
          <w:szCs w:val="24"/>
        </w:rPr>
        <w:t>;</w:t>
      </w:r>
    </w:p>
    <w:p w14:paraId="07CB6CDE" w14:textId="2A1F6244" w:rsidR="00031E37" w:rsidRPr="00CD2EED" w:rsidRDefault="00031E37" w:rsidP="00C6689F">
      <w:pPr>
        <w:pStyle w:val="Akapitzlist"/>
        <w:numPr>
          <w:ilvl w:val="0"/>
          <w:numId w:val="3"/>
        </w:numPr>
        <w:spacing w:line="360" w:lineRule="auto"/>
        <w:rPr>
          <w:rFonts w:ascii="Verdana" w:hAnsi="Verdana"/>
          <w:sz w:val="24"/>
          <w:szCs w:val="24"/>
        </w:rPr>
      </w:pPr>
      <w:r w:rsidRPr="00CD2EED">
        <w:rPr>
          <w:rFonts w:ascii="Verdana" w:hAnsi="Verdana"/>
          <w:color w:val="000000" w:themeColor="text1"/>
          <w:sz w:val="24"/>
          <w:szCs w:val="24"/>
        </w:rPr>
        <w:t>przygotowania</w:t>
      </w:r>
      <w:r w:rsidR="008B338B">
        <w:rPr>
          <w:rFonts w:ascii="Verdana" w:hAnsi="Verdana"/>
          <w:color w:val="000000" w:themeColor="text1"/>
          <w:sz w:val="24"/>
          <w:szCs w:val="24"/>
        </w:rPr>
        <w:t xml:space="preserve"> w </w:t>
      </w:r>
      <w:r w:rsidRPr="00CD2EED">
        <w:rPr>
          <w:rFonts w:ascii="Verdana" w:hAnsi="Verdana"/>
          <w:color w:val="000000" w:themeColor="text1"/>
          <w:sz w:val="24"/>
          <w:szCs w:val="24"/>
        </w:rPr>
        <w:t>zakresie dydaktyki szczegółowej, kolejnego przedmiotu/zajęć, na danym etapie edukacji,</w:t>
      </w:r>
      <w:r w:rsidR="008B338B">
        <w:rPr>
          <w:rFonts w:ascii="Verdana" w:hAnsi="Verdana"/>
          <w:color w:val="000000" w:themeColor="text1"/>
          <w:sz w:val="24"/>
          <w:szCs w:val="24"/>
        </w:rPr>
        <w:t xml:space="preserve"> w </w:t>
      </w:r>
      <w:r w:rsidRPr="00CD2EED">
        <w:rPr>
          <w:rFonts w:ascii="Verdana" w:hAnsi="Verdana"/>
          <w:color w:val="000000" w:themeColor="text1"/>
          <w:sz w:val="24"/>
          <w:szCs w:val="24"/>
        </w:rPr>
        <w:t>tym:</w:t>
      </w:r>
    </w:p>
    <w:p w14:paraId="48278A44" w14:textId="19EFC4D0" w:rsidR="00031E37" w:rsidRPr="00CD2EED" w:rsidRDefault="00031E37" w:rsidP="00C6689F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CD2EED">
        <w:rPr>
          <w:rFonts w:ascii="Verdana" w:hAnsi="Verdana"/>
          <w:color w:val="000000" w:themeColor="text1"/>
          <w:sz w:val="24"/>
          <w:szCs w:val="24"/>
        </w:rPr>
        <w:t xml:space="preserve">do prowadzenia zajęć </w:t>
      </w:r>
      <w:r w:rsidRPr="00CD2EED">
        <w:rPr>
          <w:rFonts w:ascii="Verdana" w:hAnsi="Verdana"/>
          <w:b/>
          <w:bCs/>
          <w:color w:val="000000" w:themeColor="text1"/>
          <w:sz w:val="24"/>
          <w:szCs w:val="24"/>
        </w:rPr>
        <w:t>na II</w:t>
      </w:r>
      <w:r w:rsidR="008B338B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i </w:t>
      </w:r>
      <w:r w:rsidRPr="00CD2EED">
        <w:rPr>
          <w:rFonts w:ascii="Verdana" w:hAnsi="Verdana"/>
          <w:b/>
          <w:bCs/>
          <w:color w:val="000000" w:themeColor="text1"/>
          <w:sz w:val="24"/>
          <w:szCs w:val="24"/>
        </w:rPr>
        <w:t>III etapie edukacyjnym</w:t>
      </w:r>
      <w:r w:rsidR="008B338B">
        <w:rPr>
          <w:rFonts w:ascii="Verdana" w:hAnsi="Verdana"/>
          <w:color w:val="000000" w:themeColor="text1"/>
          <w:sz w:val="24"/>
          <w:szCs w:val="24"/>
        </w:rPr>
        <w:t xml:space="preserve"> w </w:t>
      </w:r>
      <w:r w:rsidRPr="00CD2EED">
        <w:rPr>
          <w:rFonts w:ascii="Verdana" w:hAnsi="Verdana"/>
          <w:color w:val="000000" w:themeColor="text1"/>
          <w:sz w:val="24"/>
          <w:szCs w:val="24"/>
        </w:rPr>
        <w:t xml:space="preserve">ilości </w:t>
      </w:r>
      <w:r w:rsidR="00EC73FD" w:rsidRPr="00CD2EED">
        <w:rPr>
          <w:rFonts w:ascii="Verdana" w:hAnsi="Verdana"/>
          <w:color w:val="000000" w:themeColor="text1"/>
          <w:sz w:val="24"/>
          <w:szCs w:val="24"/>
        </w:rPr>
        <w:t>90</w:t>
      </w:r>
      <w:r w:rsidRPr="00CD2EED">
        <w:rPr>
          <w:rFonts w:ascii="Verdana" w:hAnsi="Verdana"/>
          <w:color w:val="000000" w:themeColor="text1"/>
          <w:sz w:val="24"/>
          <w:szCs w:val="24"/>
        </w:rPr>
        <w:t xml:space="preserve"> godzin dydaktyki szczegółowej oraz</w:t>
      </w:r>
      <w:r w:rsidR="00A22907" w:rsidRPr="00CD2EE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EC73FD" w:rsidRPr="00CD2EED">
        <w:rPr>
          <w:rFonts w:ascii="Verdana" w:hAnsi="Verdana"/>
          <w:color w:val="000000" w:themeColor="text1"/>
          <w:sz w:val="24"/>
          <w:szCs w:val="24"/>
        </w:rPr>
        <w:t xml:space="preserve">90 </w:t>
      </w:r>
      <w:r w:rsidRPr="00CD2EED">
        <w:rPr>
          <w:rFonts w:ascii="Verdana" w:hAnsi="Verdana"/>
          <w:color w:val="000000" w:themeColor="text1"/>
          <w:sz w:val="24"/>
          <w:szCs w:val="24"/>
        </w:rPr>
        <w:t>godzin praktyki</w:t>
      </w:r>
      <w:r w:rsidR="00A22907" w:rsidRPr="00CD2EE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CD2EED">
        <w:rPr>
          <w:rFonts w:ascii="Verdana" w:hAnsi="Verdana"/>
          <w:color w:val="000000" w:themeColor="text1"/>
          <w:sz w:val="24"/>
          <w:szCs w:val="24"/>
        </w:rPr>
        <w:t>pedagogicznej</w:t>
      </w:r>
      <w:r w:rsidR="00A22907" w:rsidRPr="00CD2EE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CD2EED">
        <w:rPr>
          <w:rFonts w:ascii="Verdana" w:hAnsi="Verdana"/>
          <w:color w:val="000000" w:themeColor="text1"/>
          <w:sz w:val="24"/>
          <w:szCs w:val="24"/>
        </w:rPr>
        <w:t xml:space="preserve">- </w:t>
      </w:r>
      <w:r w:rsidRPr="00CD2EED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GRUPA ZAJĘĆ </w:t>
      </w:r>
      <w:r w:rsidR="00EC73FD" w:rsidRPr="00CD2EED">
        <w:rPr>
          <w:rFonts w:ascii="Verdana" w:hAnsi="Verdana"/>
          <w:b/>
          <w:bCs/>
          <w:color w:val="000000" w:themeColor="text1"/>
          <w:sz w:val="24"/>
          <w:szCs w:val="24"/>
        </w:rPr>
        <w:t>E</w:t>
      </w:r>
      <w:r w:rsidRPr="00CD2EED">
        <w:rPr>
          <w:rFonts w:ascii="Verdana" w:hAnsi="Verdana"/>
          <w:color w:val="000000" w:themeColor="text1"/>
          <w:sz w:val="24"/>
          <w:szCs w:val="24"/>
        </w:rPr>
        <w:t>;</w:t>
      </w:r>
    </w:p>
    <w:p w14:paraId="72BED46A" w14:textId="6698E554" w:rsidR="00E310CC" w:rsidRPr="00F43625" w:rsidRDefault="00031E37" w:rsidP="00C6689F">
      <w:pPr>
        <w:pStyle w:val="Akapitzlist"/>
        <w:numPr>
          <w:ilvl w:val="0"/>
          <w:numId w:val="15"/>
        </w:numPr>
        <w:spacing w:line="360" w:lineRule="auto"/>
        <w:rPr>
          <w:rFonts w:ascii="Verdana" w:hAnsi="Verdana"/>
          <w:sz w:val="24"/>
          <w:szCs w:val="24"/>
        </w:rPr>
      </w:pPr>
      <w:r w:rsidRPr="00CD2EED">
        <w:rPr>
          <w:rFonts w:ascii="Verdana" w:hAnsi="Verdana"/>
          <w:color w:val="000000" w:themeColor="text1"/>
          <w:sz w:val="24"/>
          <w:szCs w:val="24"/>
        </w:rPr>
        <w:lastRenderedPageBreak/>
        <w:t xml:space="preserve">lub, do prowadzenia zajęć </w:t>
      </w:r>
      <w:r w:rsidRPr="00CD2EED">
        <w:rPr>
          <w:rFonts w:ascii="Verdana" w:hAnsi="Verdana"/>
          <w:b/>
          <w:bCs/>
          <w:color w:val="000000" w:themeColor="text1"/>
          <w:sz w:val="24"/>
          <w:szCs w:val="24"/>
        </w:rPr>
        <w:t>na II lub III etapie edukacyjnym</w:t>
      </w:r>
      <w:r w:rsidR="008B338B">
        <w:rPr>
          <w:rFonts w:ascii="Verdana" w:hAnsi="Verdana"/>
          <w:color w:val="000000" w:themeColor="text1"/>
          <w:sz w:val="24"/>
          <w:szCs w:val="24"/>
        </w:rPr>
        <w:t xml:space="preserve"> w </w:t>
      </w:r>
      <w:r w:rsidRPr="00CD2EED">
        <w:rPr>
          <w:rFonts w:ascii="Verdana" w:hAnsi="Verdana"/>
          <w:color w:val="000000" w:themeColor="text1"/>
          <w:sz w:val="24"/>
          <w:szCs w:val="24"/>
        </w:rPr>
        <w:t xml:space="preserve">ilości </w:t>
      </w:r>
      <w:r w:rsidR="00EC73FD" w:rsidRPr="00CD2EED">
        <w:rPr>
          <w:rFonts w:ascii="Verdana" w:hAnsi="Verdana"/>
          <w:color w:val="000000" w:themeColor="text1"/>
          <w:sz w:val="24"/>
          <w:szCs w:val="24"/>
        </w:rPr>
        <w:t xml:space="preserve">60 </w:t>
      </w:r>
      <w:r w:rsidRPr="00CD2EED">
        <w:rPr>
          <w:rFonts w:ascii="Verdana" w:hAnsi="Verdana"/>
          <w:color w:val="000000" w:themeColor="text1"/>
          <w:sz w:val="24"/>
          <w:szCs w:val="24"/>
        </w:rPr>
        <w:t>godzin dydaktyki szczegółowej oraz 60 godzin praktyki</w:t>
      </w:r>
      <w:r w:rsidR="00A22907" w:rsidRPr="00CD2EED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CD2EED">
        <w:rPr>
          <w:rFonts w:ascii="Verdana" w:hAnsi="Verdana"/>
          <w:color w:val="000000" w:themeColor="text1"/>
          <w:sz w:val="24"/>
          <w:szCs w:val="24"/>
        </w:rPr>
        <w:t>pedagogicznej -</w:t>
      </w:r>
      <w:r w:rsidR="00D66674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CD2EED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GRUPA ZAJĘĆ </w:t>
      </w:r>
      <w:r w:rsidR="00EC73FD" w:rsidRPr="00CD2EED">
        <w:rPr>
          <w:rFonts w:ascii="Verdana" w:hAnsi="Verdana"/>
          <w:b/>
          <w:bCs/>
          <w:color w:val="000000" w:themeColor="text1"/>
          <w:sz w:val="24"/>
          <w:szCs w:val="24"/>
        </w:rPr>
        <w:t>E</w:t>
      </w:r>
      <w:r w:rsidRPr="00CD2EED">
        <w:rPr>
          <w:rFonts w:ascii="Verdana" w:hAnsi="Verdana"/>
          <w:color w:val="000000" w:themeColor="text1"/>
          <w:sz w:val="24"/>
          <w:szCs w:val="24"/>
        </w:rPr>
        <w:t>;</w:t>
      </w:r>
    </w:p>
    <w:p w14:paraId="12A2C0AE" w14:textId="77777777" w:rsidR="00F43625" w:rsidRPr="00CD2EED" w:rsidRDefault="00F43625" w:rsidP="00F43625">
      <w:pPr>
        <w:pStyle w:val="Akapitzlist"/>
        <w:spacing w:line="360" w:lineRule="auto"/>
        <w:ind w:left="1494"/>
        <w:rPr>
          <w:rFonts w:ascii="Verdana" w:hAnsi="Verdana"/>
          <w:sz w:val="24"/>
          <w:szCs w:val="24"/>
        </w:rPr>
      </w:pPr>
    </w:p>
    <w:p w14:paraId="1224FBB5" w14:textId="7CFC7999" w:rsidR="001E3BC8" w:rsidRPr="00CD2EED" w:rsidRDefault="00FE1F55" w:rsidP="007301FD">
      <w:pPr>
        <w:pStyle w:val="Nagwek2"/>
        <w:jc w:val="center"/>
      </w:pPr>
      <w:r w:rsidRPr="00CD2EED">
        <w:t xml:space="preserve">MODEL </w:t>
      </w:r>
      <w:r w:rsidR="00135CD9" w:rsidRPr="00CD2EED">
        <w:t xml:space="preserve">OPRACOWANIA SPECJALNOŚCI NAUCZYCIELSKIEJ NA KIERUNKACH STUDIÓW </w:t>
      </w:r>
      <w:r w:rsidRPr="00CD2EED">
        <w:t>PRZYGOTOW</w:t>
      </w:r>
      <w:r w:rsidR="00135CD9" w:rsidRPr="00CD2EED">
        <w:t>UJĄCYCH</w:t>
      </w:r>
      <w:r w:rsidRPr="00CD2EED">
        <w:t xml:space="preserve"> DO WYKONYWANIA ZAWODU NAUCZYCIELA </w:t>
      </w:r>
      <w:r w:rsidR="00A0086F" w:rsidRPr="00CD2EED">
        <w:rPr>
          <w:color w:val="C00000"/>
        </w:rPr>
        <w:t>PRZEDMIOTU/ZAJĘĆ</w:t>
      </w:r>
      <w:r w:rsidR="008B338B">
        <w:rPr>
          <w:color w:val="C00000"/>
        </w:rPr>
        <w:t xml:space="preserve"> w </w:t>
      </w:r>
      <w:r w:rsidRPr="00CD2EED">
        <w:t xml:space="preserve">UNIWERSYTECIE </w:t>
      </w:r>
      <w:r w:rsidR="000521FB" w:rsidRPr="00CD2EED">
        <w:t>ŚLĄSKIM</w:t>
      </w:r>
      <w:r w:rsidR="003D33DF" w:rsidRPr="00CD2EED">
        <w:t xml:space="preserve"> </w:t>
      </w:r>
      <w:r w:rsidR="000521FB" w:rsidRPr="00CD2EED">
        <w:t>UWZGLĘDNIAJĄCY</w:t>
      </w:r>
      <w:r w:rsidRPr="00CD2EED">
        <w:t xml:space="preserve"> REALIZACJĘ PROGRAMU </w:t>
      </w:r>
      <w:r w:rsidR="00A22907" w:rsidRPr="00CD2EED">
        <w:t>P</w:t>
      </w:r>
      <w:r w:rsidRPr="00CD2EED">
        <w:t>RZYGOTOWANIA PEDAGOGICZNEGO</w:t>
      </w:r>
      <w:r w:rsidR="008B338B">
        <w:t xml:space="preserve"> w </w:t>
      </w:r>
      <w:r w:rsidRPr="00CD2EED">
        <w:t>RAMACH KOLEGIUM DYDAKTYKI OGÓLNOUCZELNIANEJ</w:t>
      </w:r>
      <w:r w:rsidR="00A22907" w:rsidRPr="00CD2EED">
        <w:t xml:space="preserve"> </w:t>
      </w:r>
      <w:r w:rsidRPr="00CD2EED">
        <w:t>(</w:t>
      </w:r>
      <w:r w:rsidR="001E3BC8" w:rsidRPr="00CD2EED">
        <w:t xml:space="preserve">od </w:t>
      </w:r>
      <w:r w:rsidRPr="00CD2EED">
        <w:t>cykl</w:t>
      </w:r>
      <w:r w:rsidR="001E3BC8" w:rsidRPr="00CD2EED">
        <w:t>u</w:t>
      </w:r>
      <w:r w:rsidR="00A22907" w:rsidRPr="00CD2EED">
        <w:t xml:space="preserve"> </w:t>
      </w:r>
      <w:r w:rsidRPr="00CD2EED">
        <w:t>202</w:t>
      </w:r>
      <w:r w:rsidR="001B1275">
        <w:t>3</w:t>
      </w:r>
      <w:r w:rsidR="003D33DF" w:rsidRPr="00CD2EED">
        <w:t>/</w:t>
      </w:r>
      <w:r w:rsidRPr="00CD2EED">
        <w:t>202</w:t>
      </w:r>
      <w:r w:rsidR="001B1275">
        <w:t>4</w:t>
      </w:r>
      <w:r w:rsidR="004C520A" w:rsidRPr="00CD2EED">
        <w:t>)</w:t>
      </w:r>
    </w:p>
    <w:p w14:paraId="725078D6" w14:textId="77777777" w:rsidR="00622960" w:rsidRPr="00CD2EED" w:rsidRDefault="00622960" w:rsidP="00C6689F">
      <w:pPr>
        <w:shd w:val="clear" w:color="auto" w:fill="FFFFFF"/>
        <w:spacing w:after="150" w:line="360" w:lineRule="auto"/>
        <w:jc w:val="center"/>
        <w:rPr>
          <w:rFonts w:ascii="Verdana" w:hAnsi="Verdana"/>
          <w:b/>
          <w:bCs/>
        </w:rPr>
      </w:pPr>
    </w:p>
    <w:p w14:paraId="292D4489" w14:textId="605DFBB7" w:rsidR="00B920F0" w:rsidRPr="00CD2EED" w:rsidRDefault="0018248B" w:rsidP="000753F3">
      <w:pPr>
        <w:pStyle w:val="Nagwek3"/>
        <w:jc w:val="center"/>
        <w:rPr>
          <w:b/>
          <w:bCs/>
        </w:rPr>
      </w:pPr>
      <w:r w:rsidRPr="00CD2EED">
        <w:rPr>
          <w:b/>
          <w:bCs/>
        </w:rPr>
        <w:t xml:space="preserve">ETAPY </w:t>
      </w:r>
      <w:r w:rsidR="006E1D69" w:rsidRPr="00CD2EED">
        <w:rPr>
          <w:b/>
          <w:bCs/>
        </w:rPr>
        <w:t>OPRACOWANIA</w:t>
      </w:r>
      <w:r w:rsidRPr="00CD2EED">
        <w:rPr>
          <w:b/>
          <w:bCs/>
        </w:rPr>
        <w:t xml:space="preserve"> SPECJALNOŚCI NAUCZYCIELSKIEJ NA KIERUNKACH STUDIÓW</w:t>
      </w:r>
    </w:p>
    <w:p w14:paraId="5B2BACD3" w14:textId="77777777" w:rsidR="004C520A" w:rsidRPr="00CD2EED" w:rsidRDefault="004C520A" w:rsidP="00C6689F">
      <w:pPr>
        <w:pStyle w:val="Akapitzlist"/>
        <w:shd w:val="clear" w:color="auto" w:fill="FFFFFF"/>
        <w:spacing w:after="150" w:line="360" w:lineRule="auto"/>
        <w:ind w:left="1080"/>
        <w:rPr>
          <w:rFonts w:ascii="Verdana" w:hAnsi="Verdana"/>
          <w:b/>
          <w:bCs/>
        </w:rPr>
      </w:pPr>
    </w:p>
    <w:p w14:paraId="3BFF5D80" w14:textId="1076BA6F" w:rsidR="00C561E8" w:rsidRPr="00CD2EED" w:rsidRDefault="00C561E8" w:rsidP="00C6689F">
      <w:pPr>
        <w:pStyle w:val="Akapitzlist"/>
        <w:numPr>
          <w:ilvl w:val="0"/>
          <w:numId w:val="6"/>
        </w:numPr>
        <w:shd w:val="clear" w:color="auto" w:fill="FFFFFF"/>
        <w:spacing w:after="150" w:line="360" w:lineRule="auto"/>
        <w:rPr>
          <w:rFonts w:ascii="Verdana" w:eastAsia="Times New Roman" w:hAnsi="Verdana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hAnsi="Verdana"/>
          <w:sz w:val="24"/>
          <w:szCs w:val="24"/>
        </w:rPr>
        <w:t>Program kształcenia nauczycieli</w:t>
      </w:r>
      <w:r w:rsidR="008B338B">
        <w:rPr>
          <w:rFonts w:ascii="Verdana" w:hAnsi="Verdana"/>
          <w:sz w:val="24"/>
          <w:szCs w:val="24"/>
        </w:rPr>
        <w:t xml:space="preserve"> w </w:t>
      </w:r>
      <w:r w:rsidRPr="00CD2EED">
        <w:rPr>
          <w:rFonts w:ascii="Verdana" w:hAnsi="Verdana"/>
          <w:sz w:val="24"/>
          <w:szCs w:val="24"/>
        </w:rPr>
        <w:t xml:space="preserve">Uniwersytecie Śląskim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określony jako 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zintegrowana ścieżka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kształcenia </w:t>
      </w:r>
      <w:r w:rsidR="0024707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realizowany jest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na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i II stopniu studiów</w:t>
      </w:r>
      <w:r w:rsidR="0024707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.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FD9114B" w14:textId="4F2639D1" w:rsidR="001E3BC8" w:rsidRPr="00CD2EED" w:rsidRDefault="003752AD" w:rsidP="00C6689F">
      <w:pPr>
        <w:pStyle w:val="Akapitzlist"/>
        <w:numPr>
          <w:ilvl w:val="0"/>
          <w:numId w:val="6"/>
        </w:numPr>
        <w:spacing w:line="360" w:lineRule="auto"/>
        <w:rPr>
          <w:rFonts w:ascii="Verdana" w:hAnsi="Verdana" w:cs="Times New Roman"/>
          <w:sz w:val="24"/>
          <w:szCs w:val="24"/>
        </w:rPr>
      </w:pP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Specjalność nauczycielską można utworzyć na kierunku</w:t>
      </w:r>
      <w:r w:rsidR="0034047F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, dla którego istnieje opracowana podstawa programowa nauczania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przedmiotu</w:t>
      </w:r>
      <w:r w:rsidR="00837B24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579291D" w14:textId="665C7D8B" w:rsidR="001E3BC8" w:rsidRPr="00CD2EED" w:rsidRDefault="001E3BC8" w:rsidP="00C6689F">
      <w:pPr>
        <w:pStyle w:val="Akapitzlist"/>
        <w:numPr>
          <w:ilvl w:val="0"/>
          <w:numId w:val="6"/>
        </w:numPr>
        <w:spacing w:line="360" w:lineRule="auto"/>
        <w:rPr>
          <w:rFonts w:ascii="Verdana" w:hAnsi="Verdana" w:cs="Times New Roman"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 xml:space="preserve">Dyrekcje kierunków </w:t>
      </w:r>
      <w:r w:rsidR="004C520A" w:rsidRPr="00CD2EED">
        <w:rPr>
          <w:rFonts w:ascii="Verdana" w:hAnsi="Verdana" w:cs="Times New Roman"/>
          <w:sz w:val="24"/>
          <w:szCs w:val="24"/>
        </w:rPr>
        <w:t>studiów planujące</w:t>
      </w:r>
      <w:r w:rsidRPr="00CD2EED">
        <w:rPr>
          <w:rFonts w:ascii="Verdana" w:hAnsi="Verdana" w:cs="Times New Roman"/>
          <w:sz w:val="24"/>
          <w:szCs w:val="24"/>
        </w:rPr>
        <w:t xml:space="preserve"> wprowadzenie specjalności nauczycielskiej zobowiązane są do weryfikacji efektów</w:t>
      </w:r>
      <w:r w:rsidR="008B338B">
        <w:rPr>
          <w:rFonts w:ascii="Verdana" w:hAnsi="Verdana" w:cs="Times New Roman"/>
          <w:sz w:val="24"/>
          <w:szCs w:val="24"/>
        </w:rPr>
        <w:t xml:space="preserve"> i </w:t>
      </w:r>
      <w:r w:rsidRPr="00CD2EED">
        <w:rPr>
          <w:rFonts w:ascii="Verdana" w:hAnsi="Verdana" w:cs="Times New Roman"/>
          <w:sz w:val="24"/>
          <w:szCs w:val="24"/>
        </w:rPr>
        <w:t xml:space="preserve">treści kształcenia kierunkowego względem </w:t>
      </w:r>
      <w:r w:rsidR="00621CAD" w:rsidRPr="00CD2EED">
        <w:rPr>
          <w:rFonts w:ascii="Verdana" w:hAnsi="Verdana" w:cs="Times New Roman"/>
          <w:sz w:val="24"/>
          <w:szCs w:val="24"/>
        </w:rPr>
        <w:t>treści szczegółowych</w:t>
      </w:r>
      <w:r w:rsidR="003B474D">
        <w:rPr>
          <w:rFonts w:ascii="Verdana" w:hAnsi="Verdana" w:cs="Times New Roman"/>
          <w:sz w:val="24"/>
          <w:szCs w:val="24"/>
        </w:rPr>
        <w:t xml:space="preserve"> z </w:t>
      </w:r>
      <w:r w:rsidRPr="00CD2EED">
        <w:rPr>
          <w:rFonts w:ascii="Verdana" w:hAnsi="Verdana" w:cs="Times New Roman"/>
          <w:sz w:val="24"/>
          <w:szCs w:val="24"/>
        </w:rPr>
        <w:t>podstawy programowej nauczan</w:t>
      </w:r>
      <w:r w:rsidR="009F55B7" w:rsidRPr="00CD2EED">
        <w:rPr>
          <w:rFonts w:ascii="Verdana" w:hAnsi="Verdana" w:cs="Times New Roman"/>
          <w:sz w:val="24"/>
          <w:szCs w:val="24"/>
        </w:rPr>
        <w:t>ia</w:t>
      </w:r>
      <w:r w:rsidRPr="00CD2EED">
        <w:rPr>
          <w:rFonts w:ascii="Verdana" w:hAnsi="Verdana" w:cs="Times New Roman"/>
          <w:sz w:val="24"/>
          <w:szCs w:val="24"/>
        </w:rPr>
        <w:t xml:space="preserve"> przedmiotu </w:t>
      </w:r>
      <w:r w:rsidR="008B338B">
        <w:rPr>
          <w:rFonts w:ascii="Verdana" w:hAnsi="Verdana" w:cs="Times New Roman"/>
          <w:sz w:val="24"/>
          <w:szCs w:val="24"/>
        </w:rPr>
        <w:t>(w </w:t>
      </w:r>
      <w:r w:rsidRPr="00CD2EED">
        <w:rPr>
          <w:rFonts w:ascii="Verdana" w:hAnsi="Verdana" w:cs="Times New Roman"/>
          <w:sz w:val="24"/>
          <w:szCs w:val="24"/>
        </w:rPr>
        <w:t xml:space="preserve">zależności od </w:t>
      </w:r>
      <w:r w:rsidR="009F55B7" w:rsidRPr="00CD2EED">
        <w:rPr>
          <w:rFonts w:ascii="Verdana" w:hAnsi="Verdana" w:cs="Times New Roman"/>
          <w:sz w:val="24"/>
          <w:szCs w:val="24"/>
        </w:rPr>
        <w:t>przedmiotu</w:t>
      </w:r>
      <w:r w:rsidRPr="00CD2EED">
        <w:rPr>
          <w:rFonts w:ascii="Verdana" w:hAnsi="Verdana" w:cs="Times New Roman"/>
          <w:sz w:val="24"/>
          <w:szCs w:val="24"/>
        </w:rPr>
        <w:t xml:space="preserve">, należy uwzględnić treści kształcenia </w:t>
      </w:r>
      <w:r w:rsidR="009F55B7" w:rsidRPr="00CD2EED">
        <w:rPr>
          <w:rFonts w:ascii="Verdana" w:hAnsi="Verdana" w:cs="Times New Roman"/>
          <w:sz w:val="24"/>
          <w:szCs w:val="24"/>
        </w:rPr>
        <w:t>dla</w:t>
      </w:r>
      <w:r w:rsidRPr="00CD2EED">
        <w:rPr>
          <w:rFonts w:ascii="Verdana" w:hAnsi="Verdana" w:cs="Times New Roman"/>
          <w:sz w:val="24"/>
          <w:szCs w:val="24"/>
        </w:rPr>
        <w:t xml:space="preserve"> każd</w:t>
      </w:r>
      <w:r w:rsidR="009F55B7" w:rsidRPr="00CD2EED">
        <w:rPr>
          <w:rFonts w:ascii="Verdana" w:hAnsi="Verdana" w:cs="Times New Roman"/>
          <w:sz w:val="24"/>
          <w:szCs w:val="24"/>
        </w:rPr>
        <w:t>ego</w:t>
      </w:r>
      <w:r w:rsidRPr="00CD2EED">
        <w:rPr>
          <w:rFonts w:ascii="Verdana" w:hAnsi="Verdana" w:cs="Times New Roman"/>
          <w:sz w:val="24"/>
          <w:szCs w:val="24"/>
        </w:rPr>
        <w:t xml:space="preserve"> etap</w:t>
      </w:r>
      <w:r w:rsidR="009F55B7" w:rsidRPr="00CD2EED">
        <w:rPr>
          <w:rFonts w:ascii="Verdana" w:hAnsi="Verdana" w:cs="Times New Roman"/>
          <w:sz w:val="24"/>
          <w:szCs w:val="24"/>
        </w:rPr>
        <w:t>u</w:t>
      </w:r>
      <w:r w:rsidRPr="00CD2EED">
        <w:rPr>
          <w:rFonts w:ascii="Verdana" w:hAnsi="Verdana" w:cs="Times New Roman"/>
          <w:sz w:val="24"/>
          <w:szCs w:val="24"/>
        </w:rPr>
        <w:t xml:space="preserve"> edukacyjn</w:t>
      </w:r>
      <w:r w:rsidR="009F55B7" w:rsidRPr="00CD2EED">
        <w:rPr>
          <w:rFonts w:ascii="Verdana" w:hAnsi="Verdana" w:cs="Times New Roman"/>
          <w:sz w:val="24"/>
          <w:szCs w:val="24"/>
        </w:rPr>
        <w:t>ego</w:t>
      </w:r>
      <w:r w:rsidRPr="00CD2EED">
        <w:rPr>
          <w:rFonts w:ascii="Verdana" w:hAnsi="Verdana" w:cs="Times New Roman"/>
          <w:sz w:val="24"/>
          <w:szCs w:val="24"/>
        </w:rPr>
        <w:t>)</w:t>
      </w:r>
      <w:r w:rsidR="004C520A" w:rsidRPr="00CD2EED">
        <w:rPr>
          <w:rFonts w:ascii="Verdana" w:hAnsi="Verdana" w:cs="Times New Roman"/>
          <w:sz w:val="24"/>
          <w:szCs w:val="24"/>
        </w:rPr>
        <w:t>.</w:t>
      </w:r>
    </w:p>
    <w:p w14:paraId="042B003A" w14:textId="2D7F2CAB" w:rsidR="001E3BC8" w:rsidRPr="00CD2EED" w:rsidRDefault="001E3BC8" w:rsidP="00C6689F">
      <w:pPr>
        <w:pStyle w:val="Akapitzlist"/>
        <w:numPr>
          <w:ilvl w:val="0"/>
          <w:numId w:val="6"/>
        </w:numPr>
        <w:spacing w:line="360" w:lineRule="auto"/>
        <w:rPr>
          <w:rFonts w:ascii="Verdana" w:hAnsi="Verdana" w:cs="Times New Roman"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>W programie specjalności nauczycielskiej powinny występować wszystkie treści wskazane</w:t>
      </w:r>
      <w:r w:rsidR="008B338B">
        <w:rPr>
          <w:rFonts w:ascii="Verdana" w:hAnsi="Verdana" w:cs="Times New Roman"/>
          <w:sz w:val="24"/>
          <w:szCs w:val="24"/>
        </w:rPr>
        <w:t xml:space="preserve"> w </w:t>
      </w:r>
      <w:r w:rsidRPr="00CD2EED">
        <w:rPr>
          <w:rFonts w:ascii="Verdana" w:hAnsi="Verdana" w:cs="Times New Roman"/>
          <w:sz w:val="24"/>
          <w:szCs w:val="24"/>
        </w:rPr>
        <w:t xml:space="preserve">podstawie programowej </w:t>
      </w:r>
      <w:r w:rsidR="009F55B7" w:rsidRPr="00CD2EED">
        <w:rPr>
          <w:rFonts w:ascii="Verdana" w:hAnsi="Verdana" w:cs="Times New Roman"/>
          <w:sz w:val="24"/>
          <w:szCs w:val="24"/>
        </w:rPr>
        <w:t xml:space="preserve">nauczania </w:t>
      </w:r>
      <w:r w:rsidRPr="00CD2EED">
        <w:rPr>
          <w:rFonts w:ascii="Verdana" w:hAnsi="Verdana" w:cs="Times New Roman"/>
          <w:sz w:val="24"/>
          <w:szCs w:val="24"/>
        </w:rPr>
        <w:t>przedmiotu/zajęć, do prowadzenia których przygotowuje się osoba studiująca na specjalności</w:t>
      </w:r>
      <w:r w:rsidR="004953AD" w:rsidRPr="00CD2EED">
        <w:rPr>
          <w:rFonts w:ascii="Verdana" w:hAnsi="Verdana" w:cs="Times New Roman"/>
          <w:sz w:val="24"/>
          <w:szCs w:val="24"/>
        </w:rPr>
        <w:t>.</w:t>
      </w:r>
    </w:p>
    <w:p w14:paraId="218DF709" w14:textId="61001375" w:rsidR="001E3BC8" w:rsidRPr="00CD2EED" w:rsidRDefault="001E3BC8" w:rsidP="00C6689F">
      <w:pPr>
        <w:pStyle w:val="Akapitzlist"/>
        <w:numPr>
          <w:ilvl w:val="0"/>
          <w:numId w:val="6"/>
        </w:numPr>
        <w:spacing w:line="360" w:lineRule="auto"/>
        <w:rPr>
          <w:rFonts w:ascii="Verdana" w:hAnsi="Verdana" w:cs="Times New Roman"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 xml:space="preserve">Pełny program </w:t>
      </w:r>
      <w:r w:rsidR="00CD4057" w:rsidRPr="00CD2EED">
        <w:rPr>
          <w:rFonts w:ascii="Verdana" w:hAnsi="Verdana" w:cs="Times New Roman"/>
          <w:sz w:val="24"/>
          <w:szCs w:val="24"/>
        </w:rPr>
        <w:t>studiów na</w:t>
      </w:r>
      <w:r w:rsidR="004953AD" w:rsidRPr="00CD2EED">
        <w:rPr>
          <w:rFonts w:ascii="Verdana" w:hAnsi="Verdana" w:cs="Times New Roman"/>
          <w:sz w:val="24"/>
          <w:szCs w:val="24"/>
        </w:rPr>
        <w:t xml:space="preserve"> </w:t>
      </w:r>
      <w:r w:rsidRPr="00CD2EED">
        <w:rPr>
          <w:rFonts w:ascii="Verdana" w:hAnsi="Verdana" w:cs="Times New Roman"/>
          <w:sz w:val="24"/>
          <w:szCs w:val="24"/>
        </w:rPr>
        <w:t xml:space="preserve">specjalności nauczycielskiej </w:t>
      </w:r>
      <w:r w:rsidR="00233CE2" w:rsidRPr="00CD2EED">
        <w:rPr>
          <w:rFonts w:ascii="Verdana" w:hAnsi="Verdana" w:cs="Times New Roman"/>
          <w:sz w:val="24"/>
          <w:szCs w:val="24"/>
        </w:rPr>
        <w:t>obejmuje</w:t>
      </w:r>
      <w:r w:rsidRPr="00CD2EED">
        <w:rPr>
          <w:rFonts w:ascii="Verdana" w:hAnsi="Verdana" w:cs="Times New Roman"/>
          <w:sz w:val="24"/>
          <w:szCs w:val="24"/>
        </w:rPr>
        <w:t>:</w:t>
      </w:r>
    </w:p>
    <w:p w14:paraId="5E4AE1D2" w14:textId="77777777" w:rsidR="001E3BC8" w:rsidRPr="00CD2EED" w:rsidRDefault="001E3BC8" w:rsidP="001B1275">
      <w:pPr>
        <w:pStyle w:val="Akapitzlist"/>
        <w:numPr>
          <w:ilvl w:val="0"/>
          <w:numId w:val="22"/>
        </w:numPr>
        <w:spacing w:line="360" w:lineRule="auto"/>
        <w:ind w:left="1418" w:hanging="142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 xml:space="preserve">przygotowanie merytoryczne do nauczania pierwszego przedmiotu lub prowadzenia pierwszych zajęć – </w:t>
      </w:r>
      <w:r w:rsidRPr="00CD2EED">
        <w:rPr>
          <w:rFonts w:ascii="Verdana" w:hAnsi="Verdana" w:cs="Times New Roman"/>
          <w:b/>
          <w:bCs/>
          <w:sz w:val="24"/>
          <w:szCs w:val="24"/>
        </w:rPr>
        <w:t>grupa zajęć A1,</w:t>
      </w:r>
    </w:p>
    <w:p w14:paraId="79C61A8D" w14:textId="77777777" w:rsidR="001E3BC8" w:rsidRPr="00CD2EED" w:rsidRDefault="001E3BC8" w:rsidP="001B1275">
      <w:pPr>
        <w:pStyle w:val="Akapitzlist"/>
        <w:numPr>
          <w:ilvl w:val="0"/>
          <w:numId w:val="22"/>
        </w:numPr>
        <w:spacing w:line="360" w:lineRule="auto"/>
        <w:ind w:left="1418" w:hanging="142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 xml:space="preserve">przygotowanie psychologiczno-pedagogiczne – </w:t>
      </w:r>
      <w:r w:rsidRPr="00CD2EED">
        <w:rPr>
          <w:rFonts w:ascii="Verdana" w:hAnsi="Verdana" w:cs="Times New Roman"/>
          <w:b/>
          <w:bCs/>
          <w:sz w:val="24"/>
          <w:szCs w:val="24"/>
        </w:rPr>
        <w:t xml:space="preserve">grupa zajęć B </w:t>
      </w:r>
      <w:r w:rsidRPr="00CD2EED">
        <w:rPr>
          <w:rFonts w:ascii="Verdana" w:hAnsi="Verdana" w:cs="Times New Roman"/>
          <w:sz w:val="24"/>
          <w:szCs w:val="24"/>
        </w:rPr>
        <w:t>,</w:t>
      </w:r>
    </w:p>
    <w:p w14:paraId="39B3405B" w14:textId="1AD0FA13" w:rsidR="001E3BC8" w:rsidRPr="00CD2EED" w:rsidRDefault="001E3BC8" w:rsidP="001B1275">
      <w:pPr>
        <w:pStyle w:val="Akapitzlist"/>
        <w:numPr>
          <w:ilvl w:val="0"/>
          <w:numId w:val="22"/>
        </w:numPr>
        <w:spacing w:line="360" w:lineRule="auto"/>
        <w:ind w:left="1418" w:hanging="142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lastRenderedPageBreak/>
        <w:t>przygotowanie dydaktyczne</w:t>
      </w:r>
      <w:r w:rsidR="008B338B">
        <w:rPr>
          <w:rFonts w:ascii="Verdana" w:hAnsi="Verdana" w:cs="Times New Roman"/>
          <w:sz w:val="24"/>
          <w:szCs w:val="24"/>
        </w:rPr>
        <w:t xml:space="preserve"> w </w:t>
      </w:r>
      <w:r w:rsidRPr="00CD2EED">
        <w:rPr>
          <w:rFonts w:ascii="Verdana" w:hAnsi="Verdana" w:cs="Times New Roman"/>
          <w:sz w:val="24"/>
          <w:szCs w:val="24"/>
        </w:rPr>
        <w:t>zakresie podstaw dydaktyki</w:t>
      </w:r>
      <w:r w:rsidR="0081580C" w:rsidRPr="00CD2EED">
        <w:rPr>
          <w:rFonts w:ascii="Verdana" w:hAnsi="Verdana" w:cs="Times New Roman"/>
          <w:sz w:val="24"/>
          <w:szCs w:val="24"/>
        </w:rPr>
        <w:t>,</w:t>
      </w:r>
      <w:r w:rsidRPr="00CD2EED">
        <w:rPr>
          <w:rFonts w:ascii="Verdana" w:hAnsi="Verdana" w:cs="Times New Roman"/>
          <w:sz w:val="24"/>
          <w:szCs w:val="24"/>
        </w:rPr>
        <w:t xml:space="preserve"> emisji </w:t>
      </w:r>
      <w:r w:rsidR="00572477" w:rsidRPr="00CD2EED">
        <w:rPr>
          <w:rFonts w:ascii="Verdana" w:hAnsi="Verdana" w:cs="Times New Roman"/>
          <w:sz w:val="24"/>
          <w:szCs w:val="24"/>
        </w:rPr>
        <w:t>głosu</w:t>
      </w:r>
      <w:r w:rsidR="008B338B">
        <w:rPr>
          <w:rFonts w:ascii="Verdana" w:hAnsi="Verdana" w:cs="Times New Roman"/>
          <w:sz w:val="24"/>
          <w:szCs w:val="24"/>
        </w:rPr>
        <w:t xml:space="preserve"> i </w:t>
      </w:r>
      <w:r w:rsidR="0081580C" w:rsidRPr="00CD2EED">
        <w:rPr>
          <w:rFonts w:ascii="Verdana" w:hAnsi="Verdana" w:cs="Times New Roman"/>
          <w:sz w:val="24"/>
          <w:szCs w:val="24"/>
        </w:rPr>
        <w:t xml:space="preserve">pierwszej pomocy przedmedycznej </w:t>
      </w:r>
      <w:r w:rsidRPr="00CD2EED">
        <w:rPr>
          <w:rFonts w:ascii="Verdana" w:hAnsi="Verdana" w:cs="Times New Roman"/>
          <w:sz w:val="24"/>
          <w:szCs w:val="24"/>
        </w:rPr>
        <w:t xml:space="preserve">– </w:t>
      </w:r>
      <w:r w:rsidRPr="00CD2EED">
        <w:rPr>
          <w:rFonts w:ascii="Verdana" w:hAnsi="Verdana" w:cs="Times New Roman"/>
          <w:b/>
          <w:bCs/>
          <w:sz w:val="24"/>
          <w:szCs w:val="24"/>
        </w:rPr>
        <w:t>grupa zajęć C,</w:t>
      </w:r>
    </w:p>
    <w:p w14:paraId="107ED7CD" w14:textId="368A1C84" w:rsidR="00A22907" w:rsidRDefault="00A22907" w:rsidP="001B1275">
      <w:pPr>
        <w:pStyle w:val="Akapitzlist"/>
        <w:numPr>
          <w:ilvl w:val="0"/>
          <w:numId w:val="22"/>
        </w:numPr>
        <w:spacing w:line="360" w:lineRule="auto"/>
        <w:ind w:left="1418" w:hanging="142"/>
        <w:rPr>
          <w:rFonts w:ascii="Verdana" w:hAnsi="Verdana"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 xml:space="preserve">przygotowanie dydaktyczne do nauczania pierwszego przedmiotu lub prowadzenia pierwszych zajęć – </w:t>
      </w:r>
      <w:r w:rsidRPr="00CD2EED">
        <w:rPr>
          <w:rFonts w:ascii="Verdana" w:hAnsi="Verdana" w:cs="Times New Roman"/>
          <w:b/>
          <w:bCs/>
          <w:sz w:val="24"/>
          <w:szCs w:val="24"/>
        </w:rPr>
        <w:t>grupa zajęć D</w:t>
      </w:r>
      <w:r w:rsidRPr="00CD2EED">
        <w:rPr>
          <w:rFonts w:ascii="Verdana" w:hAnsi="Verdana" w:cs="Times New Roman"/>
          <w:sz w:val="24"/>
          <w:szCs w:val="24"/>
        </w:rPr>
        <w:t xml:space="preserve">; </w:t>
      </w:r>
      <w:r w:rsidRPr="00CD2EED">
        <w:rPr>
          <w:rFonts w:ascii="Verdana" w:hAnsi="Verdana"/>
          <w:sz w:val="24"/>
          <w:szCs w:val="24"/>
        </w:rPr>
        <w:t>(zob. Tab.</w:t>
      </w:r>
      <w:r w:rsidR="004073D0" w:rsidRPr="00CD2EED">
        <w:rPr>
          <w:rFonts w:ascii="Verdana" w:hAnsi="Verdana"/>
          <w:sz w:val="24"/>
          <w:szCs w:val="24"/>
        </w:rPr>
        <w:t xml:space="preserve"> </w:t>
      </w:r>
      <w:r w:rsidRPr="00CD2EED">
        <w:rPr>
          <w:rFonts w:ascii="Verdana" w:hAnsi="Verdana"/>
          <w:sz w:val="24"/>
          <w:szCs w:val="24"/>
        </w:rPr>
        <w:t>1)</w:t>
      </w:r>
    </w:p>
    <w:p w14:paraId="6B74D103" w14:textId="77777777" w:rsidR="008748A9" w:rsidRPr="00CD2EED" w:rsidRDefault="008748A9" w:rsidP="008748A9">
      <w:pPr>
        <w:pStyle w:val="Akapitzlist"/>
        <w:spacing w:line="360" w:lineRule="auto"/>
        <w:ind w:left="1980"/>
        <w:rPr>
          <w:rFonts w:ascii="Verdana" w:hAnsi="Verdana"/>
          <w:sz w:val="24"/>
          <w:szCs w:val="24"/>
        </w:rPr>
      </w:pPr>
    </w:p>
    <w:p w14:paraId="7C080753" w14:textId="1A9CFE83" w:rsidR="00D16B80" w:rsidRPr="00CD2EED" w:rsidRDefault="003D6409" w:rsidP="00C6689F">
      <w:pPr>
        <w:spacing w:after="0" w:line="360" w:lineRule="auto"/>
        <w:rPr>
          <w:rFonts w:ascii="Verdana" w:hAnsi="Verdana" w:cs="Times New Roman"/>
        </w:rPr>
      </w:pPr>
      <w:r w:rsidRPr="00CD2EED">
        <w:rPr>
          <w:rFonts w:ascii="Verdana" w:hAnsi="Verdana" w:cs="Times New Roman"/>
          <w:b/>
          <w:bCs/>
        </w:rPr>
        <w:t>Tab.1.</w:t>
      </w:r>
      <w:r w:rsidRPr="00CD2EED">
        <w:rPr>
          <w:rFonts w:ascii="Verdana" w:hAnsi="Verdana"/>
          <w:b/>
          <w:bCs/>
        </w:rPr>
        <w:t xml:space="preserve">: </w:t>
      </w:r>
      <w:r w:rsidR="00D16B80" w:rsidRPr="00CD2EED">
        <w:rPr>
          <w:rFonts w:ascii="Verdana" w:hAnsi="Verdana" w:cs="Times New Roman"/>
        </w:rPr>
        <w:t>Schemat organizacji pełnego kształcenia na specjalności przygotowującej do wykonywania zawodu nauczyciela jednego przedmiotu</w:t>
      </w:r>
      <w:r w:rsidR="008B338B">
        <w:rPr>
          <w:rFonts w:ascii="Verdana" w:hAnsi="Verdana" w:cs="Times New Roman"/>
        </w:rPr>
        <w:t xml:space="preserve"> w </w:t>
      </w:r>
      <w:r w:rsidR="00D16B80" w:rsidRPr="00CD2EED">
        <w:rPr>
          <w:rFonts w:ascii="Verdana" w:hAnsi="Verdana" w:cs="Times New Roman"/>
        </w:rPr>
        <w:t>UŚ (dla studiów</w:t>
      </w:r>
      <w:r w:rsidR="008B338B">
        <w:rPr>
          <w:rFonts w:ascii="Verdana" w:hAnsi="Verdana" w:cs="Times New Roman"/>
        </w:rPr>
        <w:t xml:space="preserve"> i </w:t>
      </w:r>
      <w:r w:rsidR="00D16B80" w:rsidRPr="00CD2EED">
        <w:rPr>
          <w:rFonts w:ascii="Verdana" w:hAnsi="Verdana" w:cs="Times New Roman"/>
        </w:rPr>
        <w:t>i II stopnia)</w:t>
      </w:r>
    </w:p>
    <w:tbl>
      <w:tblPr>
        <w:tblStyle w:val="Tabela-Siatka"/>
        <w:tblpPr w:leftFromText="141" w:rightFromText="141" w:vertAnchor="text" w:horzAnchor="margin" w:tblpY="336"/>
        <w:tblOverlap w:val="never"/>
        <w:tblW w:w="15163" w:type="dxa"/>
        <w:tblLook w:val="04A0" w:firstRow="1" w:lastRow="0" w:firstColumn="1" w:lastColumn="0" w:noHBand="0" w:noVBand="1"/>
      </w:tblPr>
      <w:tblGrid>
        <w:gridCol w:w="2293"/>
        <w:gridCol w:w="1813"/>
        <w:gridCol w:w="6804"/>
        <w:gridCol w:w="4253"/>
      </w:tblGrid>
      <w:tr w:rsidR="00006CF4" w:rsidRPr="00CD2EED" w14:paraId="34A72840" w14:textId="77777777" w:rsidTr="00006CF4">
        <w:trPr>
          <w:trHeight w:val="389"/>
        </w:trPr>
        <w:tc>
          <w:tcPr>
            <w:tcW w:w="2293" w:type="dxa"/>
            <w:shd w:val="clear" w:color="auto" w:fill="D9F2D0" w:themeFill="accent6" w:themeFillTint="33"/>
            <w:vAlign w:val="center"/>
          </w:tcPr>
          <w:p w14:paraId="485967ED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WYMAGANE GRUPY ZAJĘĆ</w:t>
            </w:r>
          </w:p>
        </w:tc>
        <w:tc>
          <w:tcPr>
            <w:tcW w:w="1813" w:type="dxa"/>
            <w:shd w:val="clear" w:color="auto" w:fill="D9F2D0" w:themeFill="accent6" w:themeFillTint="33"/>
            <w:vAlign w:val="center"/>
          </w:tcPr>
          <w:p w14:paraId="28F4BD1A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 w:cs="Times New Roman"/>
                <w:b/>
                <w:bCs/>
                <w:sz w:val="18"/>
                <w:szCs w:val="18"/>
              </w:rPr>
              <w:t>ILOŚC GODZIN OGÓŁEM</w:t>
            </w:r>
          </w:p>
        </w:tc>
        <w:tc>
          <w:tcPr>
            <w:tcW w:w="6804" w:type="dxa"/>
            <w:shd w:val="clear" w:color="auto" w:fill="D9F2D0" w:themeFill="accent6" w:themeFillTint="33"/>
            <w:vAlign w:val="center"/>
          </w:tcPr>
          <w:p w14:paraId="5007454B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 w:cs="Times New Roman"/>
                <w:b/>
                <w:bCs/>
                <w:sz w:val="18"/>
                <w:szCs w:val="18"/>
              </w:rPr>
              <w:t>ZAKRES KSZTAŁCENIA</w:t>
            </w:r>
          </w:p>
        </w:tc>
        <w:tc>
          <w:tcPr>
            <w:tcW w:w="4253" w:type="dxa"/>
            <w:shd w:val="clear" w:color="auto" w:fill="D9F2D0" w:themeFill="accent6" w:themeFillTint="33"/>
            <w:vAlign w:val="center"/>
          </w:tcPr>
          <w:p w14:paraId="41FA2696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 w:cs="Times New Roman"/>
                <w:b/>
                <w:bCs/>
                <w:sz w:val="18"/>
                <w:szCs w:val="18"/>
              </w:rPr>
              <w:t>PODMIOT ODPOWIEDZIALNY ZA REALIZACJĘ GRUPY ZAJĘĆ</w:t>
            </w:r>
          </w:p>
        </w:tc>
      </w:tr>
      <w:tr w:rsidR="00006CF4" w:rsidRPr="00CD2EED" w14:paraId="5757A9BC" w14:textId="77777777" w:rsidTr="002A7EB2">
        <w:trPr>
          <w:trHeight w:val="559"/>
        </w:trPr>
        <w:tc>
          <w:tcPr>
            <w:tcW w:w="2293" w:type="dxa"/>
            <w:shd w:val="clear" w:color="auto" w:fill="FFFFFF" w:themeFill="background1"/>
          </w:tcPr>
          <w:p w14:paraId="0BBFFE56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F8CEFF9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GRUPA ZAJĘĆ A1.</w:t>
            </w:r>
          </w:p>
        </w:tc>
        <w:tc>
          <w:tcPr>
            <w:tcW w:w="1813" w:type="dxa"/>
            <w:shd w:val="clear" w:color="auto" w:fill="FFFFFF" w:themeFill="background1"/>
            <w:vAlign w:val="center"/>
          </w:tcPr>
          <w:p w14:paraId="5459FF3E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ustalana</w:t>
            </w:r>
          </w:p>
          <w:p w14:paraId="1BA1CF4F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na kierunku</w:t>
            </w:r>
            <w:r w:rsidRPr="00CD2EED">
              <w:rPr>
                <w:rStyle w:val="Odwoanieprzypisudolnego"/>
                <w:rFonts w:ascii="Verdana" w:hAnsi="Verdana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804" w:type="dxa"/>
            <w:shd w:val="clear" w:color="auto" w:fill="FFFFFF" w:themeFill="background1"/>
          </w:tcPr>
          <w:p w14:paraId="299ABEC0" w14:textId="436545E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Moduły przygotowania merytorycznego</w:t>
            </w:r>
            <w:r w:rsidRPr="00CD2EE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 moduły kierunkowe uwzględniające merytoryczne przygotowanie do nauczania pierwszego przedmiotu lub prowadzenia pierwszych zajęć.</w:t>
            </w:r>
            <w:r w:rsidR="00D6667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253" w:type="dxa"/>
            <w:shd w:val="clear" w:color="auto" w:fill="FFFFFF" w:themeFill="background1"/>
          </w:tcPr>
          <w:p w14:paraId="3094964E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4F56FDE9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Dyrekcja kierunku</w:t>
            </w:r>
          </w:p>
        </w:tc>
      </w:tr>
      <w:tr w:rsidR="00006CF4" w:rsidRPr="00CD2EED" w14:paraId="52552009" w14:textId="77777777" w:rsidTr="00006CF4">
        <w:trPr>
          <w:trHeight w:val="516"/>
        </w:trPr>
        <w:tc>
          <w:tcPr>
            <w:tcW w:w="2293" w:type="dxa"/>
            <w:shd w:val="clear" w:color="auto" w:fill="DAE9F7" w:themeFill="text2" w:themeFillTint="1A"/>
          </w:tcPr>
          <w:p w14:paraId="5917862F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683A0B2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GRUPA ZAJĘĆ B.</w:t>
            </w:r>
          </w:p>
        </w:tc>
        <w:tc>
          <w:tcPr>
            <w:tcW w:w="1813" w:type="dxa"/>
            <w:shd w:val="clear" w:color="auto" w:fill="DAE9F7" w:themeFill="text2" w:themeFillTint="1A"/>
          </w:tcPr>
          <w:p w14:paraId="32B8D4E3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77CBC4A1" w14:textId="31893F79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225h</w:t>
            </w:r>
          </w:p>
        </w:tc>
        <w:tc>
          <w:tcPr>
            <w:tcW w:w="6804" w:type="dxa"/>
            <w:shd w:val="clear" w:color="auto" w:fill="DAE9F7" w:themeFill="text2" w:themeFillTint="1A"/>
          </w:tcPr>
          <w:p w14:paraId="5F434F38" w14:textId="63C89092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Moduły przygotowania pedagogicznego:</w:t>
            </w:r>
            <w:r w:rsidR="003F33A1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CD2EED">
              <w:rPr>
                <w:rFonts w:ascii="Verdana" w:hAnsi="Verdana" w:cs="Times New Roman"/>
                <w:sz w:val="20"/>
                <w:szCs w:val="20"/>
              </w:rPr>
              <w:t>przygotowanie psychologiczno-pedagogiczne</w:t>
            </w:r>
            <w:r w:rsidR="003B474D">
              <w:rPr>
                <w:rFonts w:ascii="Verdana" w:hAnsi="Verdana" w:cs="Times New Roman"/>
                <w:sz w:val="20"/>
                <w:szCs w:val="20"/>
              </w:rPr>
              <w:t xml:space="preserve"> z </w:t>
            </w:r>
            <w:r w:rsidRPr="00CD2EED">
              <w:rPr>
                <w:rFonts w:ascii="Verdana" w:hAnsi="Verdana" w:cs="Times New Roman"/>
                <w:sz w:val="20"/>
                <w:szCs w:val="20"/>
              </w:rPr>
              <w:t>praktyką psychologiczno-pedagogiczną.</w:t>
            </w:r>
          </w:p>
        </w:tc>
        <w:tc>
          <w:tcPr>
            <w:tcW w:w="4253" w:type="dxa"/>
            <w:shd w:val="clear" w:color="auto" w:fill="DAE9F7" w:themeFill="text2" w:themeFillTint="1A"/>
          </w:tcPr>
          <w:p w14:paraId="34430590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KDO</w:t>
            </w:r>
          </w:p>
          <w:p w14:paraId="0A394693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sz w:val="20"/>
                <w:szCs w:val="20"/>
              </w:rPr>
              <w:t xml:space="preserve">grupa modułów ogólnouczelnianych </w:t>
            </w:r>
          </w:p>
        </w:tc>
      </w:tr>
      <w:tr w:rsidR="00006CF4" w:rsidRPr="00CD2EED" w14:paraId="6E13A270" w14:textId="77777777" w:rsidTr="00006CF4">
        <w:trPr>
          <w:trHeight w:val="559"/>
        </w:trPr>
        <w:tc>
          <w:tcPr>
            <w:tcW w:w="2293" w:type="dxa"/>
            <w:shd w:val="clear" w:color="auto" w:fill="FAE2D5" w:themeFill="accent2" w:themeFillTint="33"/>
          </w:tcPr>
          <w:p w14:paraId="26BAE0AC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A49F36F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GRUPA ZAJĘĆ C.</w:t>
            </w:r>
          </w:p>
        </w:tc>
        <w:tc>
          <w:tcPr>
            <w:tcW w:w="1813" w:type="dxa"/>
            <w:shd w:val="clear" w:color="auto" w:fill="FAE2D5" w:themeFill="accent2" w:themeFillTint="33"/>
          </w:tcPr>
          <w:p w14:paraId="320CD812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31C9EFD9" w14:textId="7954C8C4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75h</w:t>
            </w:r>
          </w:p>
        </w:tc>
        <w:tc>
          <w:tcPr>
            <w:tcW w:w="6804" w:type="dxa"/>
            <w:shd w:val="clear" w:color="auto" w:fill="FAE2D5" w:themeFill="accent2" w:themeFillTint="33"/>
          </w:tcPr>
          <w:p w14:paraId="2B033259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Moduły przygotowania pedagogicznego: </w:t>
            </w:r>
          </w:p>
          <w:p w14:paraId="34AF43FE" w14:textId="1288DD9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sz w:val="20"/>
                <w:szCs w:val="20"/>
              </w:rPr>
              <w:t>przygotowanie dydaktyczne,</w:t>
            </w:r>
            <w:r w:rsidR="008B338B">
              <w:rPr>
                <w:rFonts w:ascii="Verdana" w:hAnsi="Verdana" w:cs="Times New Roman"/>
                <w:sz w:val="20"/>
                <w:szCs w:val="20"/>
              </w:rPr>
              <w:t xml:space="preserve"> w </w:t>
            </w:r>
            <w:r w:rsidRPr="00CD2EED">
              <w:rPr>
                <w:rFonts w:ascii="Verdana" w:hAnsi="Verdana" w:cs="Times New Roman"/>
                <w:sz w:val="20"/>
                <w:szCs w:val="20"/>
              </w:rPr>
              <w:t>tym podstawy dydaktyki, emisja głosu oraz pierwsza pomoc przedmedyczna.</w:t>
            </w:r>
          </w:p>
        </w:tc>
        <w:tc>
          <w:tcPr>
            <w:tcW w:w="4253" w:type="dxa"/>
            <w:shd w:val="clear" w:color="auto" w:fill="FAE2D5" w:themeFill="accent2" w:themeFillTint="33"/>
          </w:tcPr>
          <w:p w14:paraId="42D041F0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KDO</w:t>
            </w:r>
          </w:p>
          <w:p w14:paraId="4A7E65C9" w14:textId="77777777" w:rsidR="00006CF4" w:rsidRPr="00CD2EED" w:rsidRDefault="00006CF4" w:rsidP="00006CF4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sz w:val="20"/>
                <w:szCs w:val="20"/>
              </w:rPr>
              <w:t>grupa modułów ogólnouczelnianych</w:t>
            </w:r>
          </w:p>
        </w:tc>
      </w:tr>
      <w:tr w:rsidR="00006CF4" w:rsidRPr="00CD2EED" w14:paraId="54F3B3C1" w14:textId="77777777" w:rsidTr="00262D90">
        <w:trPr>
          <w:trHeight w:val="559"/>
        </w:trPr>
        <w:tc>
          <w:tcPr>
            <w:tcW w:w="2293" w:type="dxa"/>
            <w:shd w:val="clear" w:color="auto" w:fill="FAFDD3"/>
          </w:tcPr>
          <w:p w14:paraId="29956382" w14:textId="77777777" w:rsidR="00006CF4" w:rsidRPr="00CD2EED" w:rsidRDefault="00006CF4" w:rsidP="00006CF4">
            <w:pPr>
              <w:spacing w:before="240"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GRUPA ZAJĘĆ D.</w:t>
            </w:r>
          </w:p>
        </w:tc>
        <w:tc>
          <w:tcPr>
            <w:tcW w:w="1813" w:type="dxa"/>
            <w:shd w:val="clear" w:color="auto" w:fill="FAFDD3"/>
          </w:tcPr>
          <w:p w14:paraId="0F4CB6AC" w14:textId="77777777" w:rsidR="00006CF4" w:rsidRPr="00CD2EED" w:rsidRDefault="00006CF4" w:rsidP="00006CF4">
            <w:pPr>
              <w:spacing w:before="240"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270h</w:t>
            </w:r>
            <w:r w:rsidRPr="00CD2EED">
              <w:rPr>
                <w:rStyle w:val="Odwoanieprzypisudolnego"/>
                <w:rFonts w:ascii="Verdana" w:hAnsi="Verdana" w:cs="Times New Roman"/>
                <w:b/>
                <w:bCs/>
                <w:sz w:val="20"/>
                <w:szCs w:val="20"/>
              </w:rPr>
              <w:footnoteReference w:id="2"/>
            </w:r>
          </w:p>
          <w:p w14:paraId="0D08AE71" w14:textId="77777777" w:rsidR="00006CF4" w:rsidRPr="00CD2EED" w:rsidRDefault="00006CF4" w:rsidP="00006CF4">
            <w:pPr>
              <w:spacing w:before="240"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150h</w:t>
            </w:r>
            <w:r w:rsidRPr="00CD2EED">
              <w:rPr>
                <w:rStyle w:val="Odwoanieprzypisudolnego"/>
                <w:rFonts w:ascii="Verdana" w:hAnsi="Verdana" w:cs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6804" w:type="dxa"/>
            <w:shd w:val="clear" w:color="auto" w:fill="FAFDD3"/>
          </w:tcPr>
          <w:p w14:paraId="52D29238" w14:textId="32D182DC" w:rsidR="00006CF4" w:rsidRPr="00CD2EED" w:rsidRDefault="00006CF4" w:rsidP="00006CF4">
            <w:pPr>
              <w:spacing w:before="240"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Moduły przygotowania</w:t>
            </w:r>
            <w:r w:rsidR="008B338B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w </w:t>
            </w: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zakresie dydaktyki szczegółowej</w:t>
            </w:r>
            <w:r w:rsidRPr="00CD2EED">
              <w:rPr>
                <w:rFonts w:ascii="Verdana" w:hAnsi="Verdana" w:cs="Times New Roman"/>
                <w:sz w:val="20"/>
                <w:szCs w:val="20"/>
              </w:rPr>
              <w:t xml:space="preserve"> danego przedmiotu, na danym poziomie nauczania</w:t>
            </w:r>
            <w:r w:rsidR="008B338B">
              <w:rPr>
                <w:rFonts w:ascii="Verdana" w:hAnsi="Verdana" w:cs="Times New Roman"/>
                <w:sz w:val="20"/>
                <w:szCs w:val="20"/>
              </w:rPr>
              <w:t xml:space="preserve"> i </w:t>
            </w:r>
            <w:r w:rsidRPr="00CD2EED">
              <w:rPr>
                <w:rFonts w:ascii="Verdana" w:hAnsi="Verdana" w:cs="Times New Roman"/>
                <w:sz w:val="20"/>
                <w:szCs w:val="20"/>
              </w:rPr>
              <w:t>praktyki nauczycielskiej.</w:t>
            </w:r>
          </w:p>
        </w:tc>
        <w:tc>
          <w:tcPr>
            <w:tcW w:w="4253" w:type="dxa"/>
            <w:shd w:val="clear" w:color="auto" w:fill="FAFDD3"/>
            <w:vAlign w:val="center"/>
          </w:tcPr>
          <w:p w14:paraId="07B8BB3C" w14:textId="77777777" w:rsidR="00006CF4" w:rsidRPr="00CD2EED" w:rsidRDefault="00006CF4" w:rsidP="00006CF4">
            <w:pPr>
              <w:spacing w:before="240"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Dyrekcja kierunku</w:t>
            </w:r>
          </w:p>
        </w:tc>
      </w:tr>
    </w:tbl>
    <w:p w14:paraId="0DA2A876" w14:textId="44A6EFCE" w:rsidR="00D8107C" w:rsidRDefault="00D8107C" w:rsidP="00006CF4">
      <w:pPr>
        <w:pStyle w:val="Akapitzlist"/>
        <w:spacing w:before="240" w:line="360" w:lineRule="auto"/>
        <w:ind w:left="1069"/>
        <w:rPr>
          <w:rFonts w:ascii="Verdana" w:eastAsia="Times New Roman" w:hAnsi="Verdana" w:cs="Times New Roman"/>
          <w:kern w:val="0"/>
          <w:lang w:eastAsia="pl-PL"/>
          <w14:ligatures w14:val="none"/>
        </w:rPr>
      </w:pPr>
    </w:p>
    <w:p w14:paraId="534A7B31" w14:textId="6B64D9F8" w:rsidR="00262D90" w:rsidRDefault="00262D90" w:rsidP="00006CF4">
      <w:pPr>
        <w:pStyle w:val="Akapitzlist"/>
        <w:spacing w:before="240" w:line="360" w:lineRule="auto"/>
        <w:ind w:left="1069"/>
        <w:rPr>
          <w:rFonts w:ascii="Verdana" w:eastAsia="Times New Roman" w:hAnsi="Verdana" w:cs="Times New Roman"/>
          <w:kern w:val="0"/>
          <w:lang w:eastAsia="pl-PL"/>
          <w14:ligatures w14:val="none"/>
        </w:rPr>
      </w:pPr>
    </w:p>
    <w:p w14:paraId="170AF0C3" w14:textId="77777777" w:rsidR="00262D90" w:rsidRPr="00CD2EED" w:rsidRDefault="00262D90" w:rsidP="00006CF4">
      <w:pPr>
        <w:pStyle w:val="Akapitzlist"/>
        <w:spacing w:before="240" w:line="360" w:lineRule="auto"/>
        <w:ind w:left="1069"/>
        <w:rPr>
          <w:rFonts w:ascii="Verdana" w:eastAsia="Times New Roman" w:hAnsi="Verdana" w:cs="Times New Roman"/>
          <w:kern w:val="0"/>
          <w:lang w:eastAsia="pl-PL"/>
          <w14:ligatures w14:val="none"/>
        </w:rPr>
      </w:pPr>
    </w:p>
    <w:p w14:paraId="5823C80D" w14:textId="5828D6B4" w:rsidR="00AB25A1" w:rsidRPr="00CD2EED" w:rsidRDefault="00AB25A1" w:rsidP="00006CF4">
      <w:pPr>
        <w:pStyle w:val="Akapitzlist"/>
        <w:numPr>
          <w:ilvl w:val="0"/>
          <w:numId w:val="6"/>
        </w:numPr>
        <w:spacing w:before="240" w:line="36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Przez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jednostki prowadzące odpowiednie studia kierunkowe,</w:t>
      </w:r>
      <w:r w:rsidR="008B338B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tym specjalności nauczycielskie,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organizowane są zajęcia:</w:t>
      </w:r>
    </w:p>
    <w:p w14:paraId="6FBE7C47" w14:textId="43DF2E0C" w:rsidR="00AB25A1" w:rsidRPr="00CD2EED" w:rsidRDefault="00AB25A1" w:rsidP="00A22907">
      <w:pPr>
        <w:pStyle w:val="Akapitzlist"/>
        <w:numPr>
          <w:ilvl w:val="0"/>
          <w:numId w:val="19"/>
        </w:numPr>
        <w:shd w:val="clear" w:color="auto" w:fill="FFFFFF"/>
        <w:spacing w:after="150" w:line="360" w:lineRule="auto"/>
        <w:ind w:left="1701" w:hanging="153"/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kierunkowe (grupa zajęć A1),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uwzględniające treści</w:t>
      </w:r>
      <w:r w:rsidR="00A22907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podstawy programowej przedmiotu</w:t>
      </w:r>
      <w:r w:rsidR="00A22907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lub zajęć, do nauczania których przygotowują się osoby wybierające kształcenie nauczycielskie; treści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zakres zajęć kierunkowych ustalane są przez jednostki prowadzące studia kierunkowe,</w:t>
      </w:r>
    </w:p>
    <w:p w14:paraId="79B29CA9" w14:textId="056B6267" w:rsidR="00AB25A1" w:rsidRPr="00CD2EED" w:rsidRDefault="00AB25A1" w:rsidP="00A22907">
      <w:pPr>
        <w:pStyle w:val="Akapitzlist"/>
        <w:numPr>
          <w:ilvl w:val="0"/>
          <w:numId w:val="19"/>
        </w:numPr>
        <w:shd w:val="clear" w:color="auto" w:fill="FFFFFF"/>
        <w:spacing w:after="150" w:line="360" w:lineRule="auto"/>
        <w:ind w:left="1701" w:hanging="153"/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przygotowania dydaktycznego (grupa zajęć D)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obejmujące dydaktykę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przedmiotu nauczania lub rodzaju zajęć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praktykę zawodową: (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ilości: 90 godzin dydaktyki przedmiotowej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60 godzin praktyki zawodowej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przypadku uzyskiwania uprawnień do nauczania jednego przedmiotu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szkole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podstawowej lub ponadpodstawowej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; do uzyskania uprawnień do nauczania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szkole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podstawowej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ponadpodstawowej</w:t>
      </w:r>
      <w:r w:rsidR="00A22907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osoby studiujące realiz</w:t>
      </w:r>
      <w:r w:rsidR="00DD652A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ują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150 godzin dydaktyki przedmiotowej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120 godzin praktyki zawodowej).</w:t>
      </w:r>
      <w:r w:rsidR="00A22907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5665475" w14:textId="7A78DCAA" w:rsidR="008748A9" w:rsidRDefault="00DD652A" w:rsidP="00A22907">
      <w:pPr>
        <w:pStyle w:val="Akapitzlist"/>
        <w:numPr>
          <w:ilvl w:val="0"/>
          <w:numId w:val="6"/>
        </w:numPr>
        <w:shd w:val="clear" w:color="auto" w:fill="FFFFFF"/>
        <w:spacing w:after="150" w:line="36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Zajęcia</w:t>
      </w:r>
      <w:r w:rsidR="003B474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 </w:t>
      </w:r>
      <w:r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bloku</w:t>
      </w:r>
      <w:r w:rsidR="00A22907"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B</w:t>
      </w:r>
      <w:r w:rsidR="008B338B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C</w:t>
      </w:r>
      <w:r w:rsidR="00A22907"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mieszczą się</w:t>
      </w:r>
      <w:r w:rsidR="008B338B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ofercie modułów obszarowych</w:t>
      </w:r>
      <w:r w:rsidR="00A22907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realizowanych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ramach KDO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stanowią element </w:t>
      </w:r>
      <w:r w:rsidR="009A4BCE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wspólnego dla wszystkich specjalności nauczycielskich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33A42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kształcenia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="00E33A42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zakresie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przygotowania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33A42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pedagogicznego</w:t>
      </w:r>
      <w:r w:rsidR="009A4BCE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;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A4BCE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za </w:t>
      </w:r>
      <w:r w:rsidR="00891C05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opracowanie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i </w:t>
      </w:r>
      <w:r w:rsidR="009A4BCE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organizację</w:t>
      </w:r>
      <w:r w:rsidR="00D6667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A4BCE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grupy zajęć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="009A4BCE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ramach przygotowania pedagogicznego odpowiedzialny jest Zespół ds. kształcenia nauczycieli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="009A4BCE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Kolegium Dydaktyki Ogólnouniwersyteckiej. </w:t>
      </w:r>
      <w:r w:rsidR="006B7880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(zob.</w:t>
      </w:r>
      <w:r w:rsidR="008748A9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D6409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t</w:t>
      </w:r>
      <w:r w:rsidR="006B7880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ab</w:t>
      </w:r>
      <w:r w:rsidR="003D6409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.</w:t>
      </w:r>
      <w:r w:rsidR="008748A9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C4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2</w:t>
      </w:r>
      <w:r w:rsidR="006B7880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., </w:t>
      </w:r>
      <w:r w:rsidR="003D6409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t</w:t>
      </w:r>
      <w:r w:rsidR="006B7880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ab.</w:t>
      </w:r>
      <w:r w:rsidR="008748A9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C4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3</w:t>
      </w:r>
      <w:r w:rsidR="006B7880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.)</w:t>
      </w:r>
      <w:r w:rsidR="009A4BCE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BAA7523" w14:textId="77777777" w:rsidR="008748A9" w:rsidRDefault="008748A9">
      <w:pPr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br w:type="page"/>
      </w:r>
    </w:p>
    <w:p w14:paraId="18D8EF42" w14:textId="33F6F130" w:rsidR="00891C05" w:rsidRPr="00CD2EED" w:rsidRDefault="003F33A1" w:rsidP="00C6689F">
      <w:pPr>
        <w:spacing w:line="36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 </w:t>
      </w:r>
      <w:r w:rsidR="00891C05" w:rsidRPr="00CD2EED">
        <w:rPr>
          <w:rFonts w:ascii="Verdana" w:hAnsi="Verdana"/>
          <w:b/>
          <w:bCs/>
        </w:rPr>
        <w:t>Tab.</w:t>
      </w:r>
      <w:r w:rsidR="00F86C4D" w:rsidRPr="00CD2EED">
        <w:rPr>
          <w:rFonts w:ascii="Verdana" w:hAnsi="Verdana"/>
          <w:b/>
          <w:bCs/>
        </w:rPr>
        <w:t>2</w:t>
      </w:r>
      <w:r w:rsidR="00891C05" w:rsidRPr="00CD2EED">
        <w:rPr>
          <w:rFonts w:ascii="Verdana" w:hAnsi="Verdana"/>
          <w:b/>
          <w:bCs/>
        </w:rPr>
        <w:t xml:space="preserve">: </w:t>
      </w:r>
      <w:r w:rsidR="00891C05" w:rsidRPr="00CD2EED">
        <w:rPr>
          <w:rFonts w:ascii="Verdana" w:hAnsi="Verdana"/>
        </w:rPr>
        <w:t>Schematyczny układ grup zajęć</w:t>
      </w:r>
      <w:r w:rsidR="003B474D">
        <w:rPr>
          <w:rFonts w:ascii="Verdana" w:hAnsi="Verdana"/>
        </w:rPr>
        <w:t xml:space="preserve"> z </w:t>
      </w:r>
      <w:r w:rsidR="00891C05" w:rsidRPr="00CD2EED">
        <w:rPr>
          <w:rFonts w:ascii="Verdana" w:hAnsi="Verdana"/>
        </w:rPr>
        <w:t>grupy B</w:t>
      </w:r>
      <w:r w:rsidR="008B338B">
        <w:rPr>
          <w:rFonts w:ascii="Verdana" w:hAnsi="Verdana"/>
        </w:rPr>
        <w:t xml:space="preserve"> i </w:t>
      </w:r>
      <w:r w:rsidR="00891C05" w:rsidRPr="00CD2EED">
        <w:rPr>
          <w:rFonts w:ascii="Verdana" w:hAnsi="Verdana"/>
        </w:rPr>
        <w:t>C</w:t>
      </w:r>
      <w:r w:rsidR="008B338B">
        <w:rPr>
          <w:rFonts w:ascii="Verdana" w:hAnsi="Verdana"/>
        </w:rPr>
        <w:t xml:space="preserve"> w </w:t>
      </w:r>
      <w:r w:rsidR="00891C05" w:rsidRPr="00CD2EED">
        <w:rPr>
          <w:rFonts w:ascii="Verdana" w:hAnsi="Verdana"/>
        </w:rPr>
        <w:t>programie kształcenia nauczycieli przedmiotu na studiach</w:t>
      </w:r>
      <w:r w:rsidR="008B338B">
        <w:rPr>
          <w:rFonts w:ascii="Verdana" w:hAnsi="Verdana"/>
        </w:rPr>
        <w:t xml:space="preserve"> i </w:t>
      </w:r>
      <w:r w:rsidR="00891C05" w:rsidRPr="00CD2EED">
        <w:rPr>
          <w:rFonts w:ascii="Verdana" w:hAnsi="Verdana"/>
        </w:rPr>
        <w:t>stopnia</w:t>
      </w:r>
    </w:p>
    <w:tbl>
      <w:tblPr>
        <w:tblStyle w:val="Tabela-Siatka"/>
        <w:tblpPr w:leftFromText="141" w:rightFromText="141" w:vertAnchor="text" w:horzAnchor="margin" w:tblpXSpec="center" w:tblpY="390"/>
        <w:tblW w:w="11908" w:type="dxa"/>
        <w:tblLook w:val="04A0" w:firstRow="1" w:lastRow="0" w:firstColumn="1" w:lastColumn="0" w:noHBand="0" w:noVBand="1"/>
      </w:tblPr>
      <w:tblGrid>
        <w:gridCol w:w="7083"/>
        <w:gridCol w:w="2152"/>
        <w:gridCol w:w="1552"/>
        <w:gridCol w:w="1121"/>
      </w:tblGrid>
      <w:tr w:rsidR="001015C0" w:rsidRPr="00CD2EED" w14:paraId="1DFA207E" w14:textId="77777777" w:rsidTr="00262D90">
        <w:trPr>
          <w:trHeight w:val="265"/>
        </w:trPr>
        <w:tc>
          <w:tcPr>
            <w:tcW w:w="7083" w:type="dxa"/>
          </w:tcPr>
          <w:p w14:paraId="7345A5C6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CD2EED">
              <w:rPr>
                <w:rFonts w:ascii="Verdana" w:hAnsi="Verdana" w:cs="Times New Roman"/>
                <w:b/>
                <w:bCs/>
              </w:rPr>
              <w:t>MODUŁ</w:t>
            </w:r>
          </w:p>
        </w:tc>
        <w:tc>
          <w:tcPr>
            <w:tcW w:w="2152" w:type="dxa"/>
          </w:tcPr>
          <w:p w14:paraId="51F59869" w14:textId="77777777" w:rsidR="001015C0" w:rsidRPr="00CD2EED" w:rsidRDefault="001015C0" w:rsidP="00D8107C">
            <w:pPr>
              <w:spacing w:line="360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CD2EED">
              <w:rPr>
                <w:rFonts w:ascii="Verdana" w:hAnsi="Verdana" w:cs="Times New Roman"/>
                <w:b/>
                <w:bCs/>
              </w:rPr>
              <w:t>ROK/SEMESTR</w:t>
            </w:r>
          </w:p>
        </w:tc>
        <w:tc>
          <w:tcPr>
            <w:tcW w:w="1552" w:type="dxa"/>
          </w:tcPr>
          <w:p w14:paraId="55E4DB2B" w14:textId="77777777" w:rsidR="001015C0" w:rsidRPr="00CD2EED" w:rsidRDefault="001015C0" w:rsidP="00D8107C">
            <w:pPr>
              <w:spacing w:line="360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CD2EED">
              <w:rPr>
                <w:rFonts w:ascii="Verdana" w:hAnsi="Verdana" w:cs="Times New Roman"/>
                <w:b/>
                <w:bCs/>
              </w:rPr>
              <w:t>GODZINY</w:t>
            </w:r>
          </w:p>
        </w:tc>
        <w:tc>
          <w:tcPr>
            <w:tcW w:w="1121" w:type="dxa"/>
          </w:tcPr>
          <w:p w14:paraId="47B8F775" w14:textId="2D57EAE6" w:rsidR="001015C0" w:rsidRPr="00CD2EED" w:rsidRDefault="001015C0" w:rsidP="00D8107C">
            <w:pPr>
              <w:spacing w:line="360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CD2EED">
              <w:rPr>
                <w:rFonts w:ascii="Verdana" w:hAnsi="Verdana" w:cs="Times New Roman"/>
                <w:b/>
                <w:bCs/>
              </w:rPr>
              <w:t xml:space="preserve"> </w:t>
            </w:r>
            <w:r w:rsidR="00C6689F" w:rsidRPr="00CD2EED">
              <w:rPr>
                <w:rFonts w:ascii="Verdana" w:hAnsi="Verdana" w:cs="Times New Roman"/>
                <w:b/>
                <w:bCs/>
              </w:rPr>
              <w:t>E</w:t>
            </w:r>
            <w:r w:rsidRPr="00CD2EED">
              <w:rPr>
                <w:rFonts w:ascii="Verdana" w:hAnsi="Verdana" w:cs="Times New Roman"/>
                <w:b/>
                <w:bCs/>
              </w:rPr>
              <w:t>CTS</w:t>
            </w:r>
          </w:p>
        </w:tc>
      </w:tr>
      <w:tr w:rsidR="001015C0" w:rsidRPr="00CD2EED" w14:paraId="760CB98A" w14:textId="77777777" w:rsidTr="00262D90">
        <w:trPr>
          <w:trHeight w:val="265"/>
        </w:trPr>
        <w:tc>
          <w:tcPr>
            <w:tcW w:w="7083" w:type="dxa"/>
            <w:shd w:val="clear" w:color="auto" w:fill="DAE9F7" w:themeFill="text2" w:themeFillTint="1A"/>
          </w:tcPr>
          <w:p w14:paraId="1FBD4536" w14:textId="77777777" w:rsidR="001015C0" w:rsidRPr="00CD2EED" w:rsidRDefault="001015C0" w:rsidP="00D8107C">
            <w:pPr>
              <w:spacing w:line="360" w:lineRule="auto"/>
              <w:jc w:val="both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 xml:space="preserve">Psychologia 1. </w:t>
            </w:r>
          </w:p>
        </w:tc>
        <w:tc>
          <w:tcPr>
            <w:tcW w:w="2152" w:type="dxa"/>
            <w:shd w:val="clear" w:color="auto" w:fill="DAE9F7" w:themeFill="text2" w:themeFillTint="1A"/>
          </w:tcPr>
          <w:p w14:paraId="3B14EE60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I/2</w:t>
            </w:r>
          </w:p>
        </w:tc>
        <w:tc>
          <w:tcPr>
            <w:tcW w:w="1552" w:type="dxa"/>
            <w:shd w:val="clear" w:color="auto" w:fill="DAE9F7" w:themeFill="text2" w:themeFillTint="1A"/>
          </w:tcPr>
          <w:p w14:paraId="2D09B6D6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45</w:t>
            </w:r>
          </w:p>
        </w:tc>
        <w:tc>
          <w:tcPr>
            <w:tcW w:w="1121" w:type="dxa"/>
            <w:shd w:val="clear" w:color="auto" w:fill="DAE9F7" w:themeFill="text2" w:themeFillTint="1A"/>
          </w:tcPr>
          <w:p w14:paraId="68B8010A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3</w:t>
            </w:r>
          </w:p>
        </w:tc>
      </w:tr>
      <w:tr w:rsidR="001015C0" w:rsidRPr="00CD2EED" w14:paraId="580CC664" w14:textId="77777777" w:rsidTr="00262D90">
        <w:trPr>
          <w:trHeight w:val="265"/>
        </w:trPr>
        <w:tc>
          <w:tcPr>
            <w:tcW w:w="7083" w:type="dxa"/>
            <w:shd w:val="clear" w:color="auto" w:fill="DAE9F7" w:themeFill="text2" w:themeFillTint="1A"/>
          </w:tcPr>
          <w:p w14:paraId="6136EC53" w14:textId="6B5B3957" w:rsidR="001015C0" w:rsidRPr="00CD2EED" w:rsidRDefault="001015C0" w:rsidP="00D8107C">
            <w:pPr>
              <w:spacing w:line="360" w:lineRule="auto"/>
              <w:jc w:val="both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Pedagogika</w:t>
            </w:r>
            <w:r w:rsidR="00A22907" w:rsidRPr="00CD2EED">
              <w:rPr>
                <w:rFonts w:ascii="Verdana" w:hAnsi="Verdana" w:cs="Times New Roman"/>
              </w:rPr>
              <w:t xml:space="preserve"> </w:t>
            </w:r>
            <w:r w:rsidRPr="00CD2EED">
              <w:rPr>
                <w:rFonts w:ascii="Verdana" w:hAnsi="Verdana" w:cs="Times New Roman"/>
              </w:rPr>
              <w:t xml:space="preserve">1. </w:t>
            </w:r>
          </w:p>
        </w:tc>
        <w:tc>
          <w:tcPr>
            <w:tcW w:w="2152" w:type="dxa"/>
            <w:shd w:val="clear" w:color="auto" w:fill="DAE9F7" w:themeFill="text2" w:themeFillTint="1A"/>
          </w:tcPr>
          <w:p w14:paraId="13151C79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I/2</w:t>
            </w:r>
          </w:p>
        </w:tc>
        <w:tc>
          <w:tcPr>
            <w:tcW w:w="1552" w:type="dxa"/>
            <w:shd w:val="clear" w:color="auto" w:fill="DAE9F7" w:themeFill="text2" w:themeFillTint="1A"/>
          </w:tcPr>
          <w:p w14:paraId="2BF20C26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45</w:t>
            </w:r>
          </w:p>
        </w:tc>
        <w:tc>
          <w:tcPr>
            <w:tcW w:w="1121" w:type="dxa"/>
            <w:shd w:val="clear" w:color="auto" w:fill="DAE9F7" w:themeFill="text2" w:themeFillTint="1A"/>
          </w:tcPr>
          <w:p w14:paraId="7FC8DE80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3</w:t>
            </w:r>
          </w:p>
        </w:tc>
      </w:tr>
      <w:tr w:rsidR="001015C0" w:rsidRPr="00CD2EED" w14:paraId="6C09F84B" w14:textId="77777777" w:rsidTr="00262D90">
        <w:trPr>
          <w:trHeight w:val="265"/>
        </w:trPr>
        <w:tc>
          <w:tcPr>
            <w:tcW w:w="7083" w:type="dxa"/>
            <w:shd w:val="clear" w:color="auto" w:fill="DAE9F7" w:themeFill="text2" w:themeFillTint="1A"/>
          </w:tcPr>
          <w:p w14:paraId="7D23C7C3" w14:textId="77777777" w:rsidR="001015C0" w:rsidRPr="00CD2EED" w:rsidRDefault="001015C0" w:rsidP="00D8107C">
            <w:pPr>
              <w:spacing w:line="360" w:lineRule="auto"/>
              <w:jc w:val="both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Warsztaty pedagogiczne 1.</w:t>
            </w:r>
          </w:p>
        </w:tc>
        <w:tc>
          <w:tcPr>
            <w:tcW w:w="2152" w:type="dxa"/>
            <w:shd w:val="clear" w:color="auto" w:fill="DAE9F7" w:themeFill="text2" w:themeFillTint="1A"/>
          </w:tcPr>
          <w:p w14:paraId="60B37115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II/3</w:t>
            </w:r>
          </w:p>
        </w:tc>
        <w:tc>
          <w:tcPr>
            <w:tcW w:w="1552" w:type="dxa"/>
            <w:shd w:val="clear" w:color="auto" w:fill="DAE9F7" w:themeFill="text2" w:themeFillTint="1A"/>
          </w:tcPr>
          <w:p w14:paraId="5F062C89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15</w:t>
            </w:r>
          </w:p>
        </w:tc>
        <w:tc>
          <w:tcPr>
            <w:tcW w:w="1121" w:type="dxa"/>
            <w:shd w:val="clear" w:color="auto" w:fill="DAE9F7" w:themeFill="text2" w:themeFillTint="1A"/>
          </w:tcPr>
          <w:p w14:paraId="0AE771EB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</w:t>
            </w:r>
          </w:p>
        </w:tc>
      </w:tr>
      <w:tr w:rsidR="001015C0" w:rsidRPr="00CD2EED" w14:paraId="757D5656" w14:textId="77777777" w:rsidTr="00262D90">
        <w:trPr>
          <w:trHeight w:val="265"/>
        </w:trPr>
        <w:tc>
          <w:tcPr>
            <w:tcW w:w="7083" w:type="dxa"/>
            <w:shd w:val="clear" w:color="auto" w:fill="DAE9F7" w:themeFill="text2" w:themeFillTint="1A"/>
          </w:tcPr>
          <w:p w14:paraId="558750BA" w14:textId="77777777" w:rsidR="001015C0" w:rsidRPr="00CD2EED" w:rsidRDefault="001015C0" w:rsidP="00D8107C">
            <w:pPr>
              <w:spacing w:line="360" w:lineRule="auto"/>
              <w:jc w:val="both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Warsztaty psychologiczne 1.</w:t>
            </w:r>
          </w:p>
        </w:tc>
        <w:tc>
          <w:tcPr>
            <w:tcW w:w="2152" w:type="dxa"/>
            <w:shd w:val="clear" w:color="auto" w:fill="DAE9F7" w:themeFill="text2" w:themeFillTint="1A"/>
          </w:tcPr>
          <w:p w14:paraId="4330D699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II/3</w:t>
            </w:r>
          </w:p>
        </w:tc>
        <w:tc>
          <w:tcPr>
            <w:tcW w:w="1552" w:type="dxa"/>
            <w:shd w:val="clear" w:color="auto" w:fill="DAE9F7" w:themeFill="text2" w:themeFillTint="1A"/>
          </w:tcPr>
          <w:p w14:paraId="43A57C0E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15</w:t>
            </w:r>
          </w:p>
        </w:tc>
        <w:tc>
          <w:tcPr>
            <w:tcW w:w="1121" w:type="dxa"/>
            <w:shd w:val="clear" w:color="auto" w:fill="DAE9F7" w:themeFill="text2" w:themeFillTint="1A"/>
          </w:tcPr>
          <w:p w14:paraId="3E950213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</w:t>
            </w:r>
          </w:p>
        </w:tc>
      </w:tr>
      <w:tr w:rsidR="001015C0" w:rsidRPr="00CD2EED" w14:paraId="59555414" w14:textId="77777777" w:rsidTr="00262D90">
        <w:trPr>
          <w:trHeight w:val="342"/>
        </w:trPr>
        <w:tc>
          <w:tcPr>
            <w:tcW w:w="7083" w:type="dxa"/>
            <w:shd w:val="clear" w:color="auto" w:fill="D9F2D0" w:themeFill="accent6" w:themeFillTint="33"/>
          </w:tcPr>
          <w:p w14:paraId="64660D5D" w14:textId="77777777" w:rsidR="001015C0" w:rsidRPr="00CD2EED" w:rsidRDefault="001015C0" w:rsidP="00D8107C">
            <w:pPr>
              <w:spacing w:line="360" w:lineRule="auto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Praktyka zawodowa (psychologiczno-pedagogiczna)</w:t>
            </w:r>
          </w:p>
        </w:tc>
        <w:tc>
          <w:tcPr>
            <w:tcW w:w="2152" w:type="dxa"/>
            <w:shd w:val="clear" w:color="auto" w:fill="D9F2D0" w:themeFill="accent6" w:themeFillTint="33"/>
          </w:tcPr>
          <w:p w14:paraId="3A1B86D2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II/3</w:t>
            </w:r>
          </w:p>
        </w:tc>
        <w:tc>
          <w:tcPr>
            <w:tcW w:w="1552" w:type="dxa"/>
            <w:shd w:val="clear" w:color="auto" w:fill="D9F2D0" w:themeFill="accent6" w:themeFillTint="33"/>
          </w:tcPr>
          <w:p w14:paraId="4D0FFE8E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30</w:t>
            </w:r>
          </w:p>
        </w:tc>
        <w:tc>
          <w:tcPr>
            <w:tcW w:w="1121" w:type="dxa"/>
            <w:shd w:val="clear" w:color="auto" w:fill="D9F2D0" w:themeFill="accent6" w:themeFillTint="33"/>
          </w:tcPr>
          <w:p w14:paraId="79A5665F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2</w:t>
            </w:r>
          </w:p>
        </w:tc>
      </w:tr>
      <w:tr w:rsidR="001015C0" w:rsidRPr="00CD2EED" w14:paraId="4D812FBA" w14:textId="77777777" w:rsidTr="00262D90">
        <w:trPr>
          <w:trHeight w:val="265"/>
        </w:trPr>
        <w:tc>
          <w:tcPr>
            <w:tcW w:w="7083" w:type="dxa"/>
            <w:shd w:val="clear" w:color="auto" w:fill="FAE2D5" w:themeFill="accent2" w:themeFillTint="33"/>
          </w:tcPr>
          <w:p w14:paraId="39876FFD" w14:textId="7BEDFA0B" w:rsidR="001015C0" w:rsidRPr="00CD2EED" w:rsidRDefault="001015C0" w:rsidP="00D8107C">
            <w:pPr>
              <w:spacing w:line="360" w:lineRule="auto"/>
              <w:jc w:val="both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Podstawy dydaktyki</w:t>
            </w:r>
            <w:r w:rsidR="00A22907" w:rsidRPr="00CD2EED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2152" w:type="dxa"/>
            <w:shd w:val="clear" w:color="auto" w:fill="FAE2D5" w:themeFill="accent2" w:themeFillTint="33"/>
          </w:tcPr>
          <w:p w14:paraId="1BE005E5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II/3</w:t>
            </w:r>
          </w:p>
        </w:tc>
        <w:tc>
          <w:tcPr>
            <w:tcW w:w="1552" w:type="dxa"/>
            <w:shd w:val="clear" w:color="auto" w:fill="FAE2D5" w:themeFill="accent2" w:themeFillTint="33"/>
          </w:tcPr>
          <w:p w14:paraId="7C4ED284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30</w:t>
            </w:r>
          </w:p>
        </w:tc>
        <w:tc>
          <w:tcPr>
            <w:tcW w:w="1121" w:type="dxa"/>
            <w:shd w:val="clear" w:color="auto" w:fill="FAE2D5" w:themeFill="accent2" w:themeFillTint="33"/>
          </w:tcPr>
          <w:p w14:paraId="76EF1839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2</w:t>
            </w:r>
          </w:p>
        </w:tc>
      </w:tr>
      <w:tr w:rsidR="001015C0" w:rsidRPr="00CD2EED" w14:paraId="2B72C5D1" w14:textId="77777777" w:rsidTr="00262D90">
        <w:trPr>
          <w:trHeight w:val="163"/>
        </w:trPr>
        <w:tc>
          <w:tcPr>
            <w:tcW w:w="7083" w:type="dxa"/>
            <w:shd w:val="clear" w:color="auto" w:fill="FAE2D5" w:themeFill="accent2" w:themeFillTint="33"/>
          </w:tcPr>
          <w:p w14:paraId="7010D77F" w14:textId="77777777" w:rsidR="001015C0" w:rsidRPr="00CD2EED" w:rsidRDefault="001015C0" w:rsidP="00D8107C">
            <w:pPr>
              <w:spacing w:line="360" w:lineRule="auto"/>
              <w:jc w:val="both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Emisja głosu</w:t>
            </w:r>
          </w:p>
        </w:tc>
        <w:tc>
          <w:tcPr>
            <w:tcW w:w="2152" w:type="dxa"/>
            <w:shd w:val="clear" w:color="auto" w:fill="FAE2D5" w:themeFill="accent2" w:themeFillTint="33"/>
          </w:tcPr>
          <w:p w14:paraId="512816AD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II/IV</w:t>
            </w:r>
          </w:p>
        </w:tc>
        <w:tc>
          <w:tcPr>
            <w:tcW w:w="1552" w:type="dxa"/>
            <w:shd w:val="clear" w:color="auto" w:fill="FAE2D5" w:themeFill="accent2" w:themeFillTint="33"/>
          </w:tcPr>
          <w:p w14:paraId="09FAC849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30</w:t>
            </w:r>
          </w:p>
        </w:tc>
        <w:tc>
          <w:tcPr>
            <w:tcW w:w="1121" w:type="dxa"/>
            <w:shd w:val="clear" w:color="auto" w:fill="FAE2D5" w:themeFill="accent2" w:themeFillTint="33"/>
          </w:tcPr>
          <w:p w14:paraId="74E25F66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2</w:t>
            </w:r>
          </w:p>
        </w:tc>
      </w:tr>
      <w:tr w:rsidR="001015C0" w:rsidRPr="00CD2EED" w14:paraId="2FC5E386" w14:textId="77777777" w:rsidTr="00262D90">
        <w:trPr>
          <w:trHeight w:val="163"/>
        </w:trPr>
        <w:tc>
          <w:tcPr>
            <w:tcW w:w="7083" w:type="dxa"/>
            <w:shd w:val="clear" w:color="auto" w:fill="CAEDFB" w:themeFill="accent4" w:themeFillTint="33"/>
          </w:tcPr>
          <w:p w14:paraId="6D1B9CD8" w14:textId="77777777" w:rsidR="001015C0" w:rsidRPr="00CD2EED" w:rsidRDefault="001015C0" w:rsidP="00D8107C">
            <w:pPr>
              <w:spacing w:line="360" w:lineRule="auto"/>
              <w:jc w:val="both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Pierwsza pomoc przedmedyczna</w:t>
            </w:r>
          </w:p>
        </w:tc>
        <w:tc>
          <w:tcPr>
            <w:tcW w:w="2152" w:type="dxa"/>
            <w:shd w:val="clear" w:color="auto" w:fill="CAEDFB" w:themeFill="accent4" w:themeFillTint="33"/>
          </w:tcPr>
          <w:p w14:paraId="575CF3F7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II/IV</w:t>
            </w:r>
          </w:p>
        </w:tc>
        <w:tc>
          <w:tcPr>
            <w:tcW w:w="1552" w:type="dxa"/>
            <w:shd w:val="clear" w:color="auto" w:fill="CAEDFB" w:themeFill="accent4" w:themeFillTint="33"/>
          </w:tcPr>
          <w:p w14:paraId="24084158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15</w:t>
            </w:r>
          </w:p>
        </w:tc>
        <w:tc>
          <w:tcPr>
            <w:tcW w:w="1121" w:type="dxa"/>
            <w:shd w:val="clear" w:color="auto" w:fill="CAEDFB" w:themeFill="accent4" w:themeFillTint="33"/>
          </w:tcPr>
          <w:p w14:paraId="6BBF950C" w14:textId="77777777" w:rsidR="001015C0" w:rsidRPr="00CD2EED" w:rsidRDefault="001015C0" w:rsidP="00D8107C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</w:t>
            </w:r>
          </w:p>
        </w:tc>
      </w:tr>
      <w:tr w:rsidR="00262D90" w:rsidRPr="00CD2EED" w14:paraId="57AB24A4" w14:textId="77777777" w:rsidTr="00262D90">
        <w:trPr>
          <w:trHeight w:val="163"/>
        </w:trPr>
        <w:tc>
          <w:tcPr>
            <w:tcW w:w="7083" w:type="dxa"/>
            <w:shd w:val="clear" w:color="auto" w:fill="auto"/>
          </w:tcPr>
          <w:p w14:paraId="3C9CC230" w14:textId="68F3BB9A" w:rsidR="00262D90" w:rsidRPr="00CD2EED" w:rsidRDefault="00262D90" w:rsidP="00262D90">
            <w:pPr>
              <w:spacing w:line="360" w:lineRule="auto"/>
              <w:jc w:val="both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RAZEM</w:t>
            </w:r>
          </w:p>
        </w:tc>
        <w:tc>
          <w:tcPr>
            <w:tcW w:w="2152" w:type="dxa"/>
            <w:shd w:val="clear" w:color="auto" w:fill="auto"/>
          </w:tcPr>
          <w:p w14:paraId="64D27BE9" w14:textId="77777777" w:rsidR="00262D90" w:rsidRPr="00CD2EED" w:rsidRDefault="00262D90" w:rsidP="00262D90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1552" w:type="dxa"/>
            <w:shd w:val="clear" w:color="auto" w:fill="auto"/>
          </w:tcPr>
          <w:p w14:paraId="79E876A1" w14:textId="259AD3CF" w:rsidR="00262D90" w:rsidRPr="00CD2EED" w:rsidRDefault="00262D90" w:rsidP="00262D90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  <w:b/>
                <w:bCs/>
              </w:rPr>
              <w:t>225</w:t>
            </w:r>
          </w:p>
        </w:tc>
        <w:tc>
          <w:tcPr>
            <w:tcW w:w="1121" w:type="dxa"/>
            <w:shd w:val="clear" w:color="auto" w:fill="auto"/>
          </w:tcPr>
          <w:p w14:paraId="661BE849" w14:textId="3FBC80CB" w:rsidR="00262D90" w:rsidRPr="00CD2EED" w:rsidRDefault="00262D90" w:rsidP="00262D90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  <w:b/>
                <w:bCs/>
              </w:rPr>
              <w:t>15</w:t>
            </w:r>
          </w:p>
        </w:tc>
      </w:tr>
    </w:tbl>
    <w:p w14:paraId="1AFED757" w14:textId="77777777" w:rsidR="006B7880" w:rsidRPr="00CD2EED" w:rsidRDefault="006B7880" w:rsidP="00C6689F">
      <w:pPr>
        <w:shd w:val="clear" w:color="auto" w:fill="FFFFFF"/>
        <w:spacing w:after="150" w:line="360" w:lineRule="auto"/>
        <w:rPr>
          <w:rFonts w:ascii="Verdana" w:eastAsia="Times New Roman" w:hAnsi="Verdana" w:cs="Times New Roman"/>
          <w:b/>
          <w:bCs/>
          <w:color w:val="000000" w:themeColor="text1"/>
          <w:kern w:val="0"/>
          <w:lang w:eastAsia="pl-PL"/>
          <w14:ligatures w14:val="none"/>
        </w:rPr>
      </w:pPr>
    </w:p>
    <w:p w14:paraId="07743658" w14:textId="77777777" w:rsidR="006B7880" w:rsidRPr="00CD2EED" w:rsidRDefault="006B7880" w:rsidP="00C6689F">
      <w:pPr>
        <w:shd w:val="clear" w:color="auto" w:fill="FFFFFF"/>
        <w:spacing w:after="150" w:line="360" w:lineRule="auto"/>
        <w:rPr>
          <w:rFonts w:ascii="Verdana" w:eastAsia="Times New Roman" w:hAnsi="Verdana" w:cs="Times New Roman"/>
          <w:b/>
          <w:bCs/>
          <w:color w:val="000000" w:themeColor="text1"/>
          <w:kern w:val="0"/>
          <w:lang w:eastAsia="pl-PL"/>
          <w14:ligatures w14:val="none"/>
        </w:rPr>
      </w:pPr>
    </w:p>
    <w:p w14:paraId="3CCC5325" w14:textId="77777777" w:rsidR="006B7880" w:rsidRPr="00CD2EED" w:rsidRDefault="006B7880" w:rsidP="00C6689F">
      <w:pPr>
        <w:shd w:val="clear" w:color="auto" w:fill="FFFFFF"/>
        <w:spacing w:after="150" w:line="360" w:lineRule="auto"/>
        <w:rPr>
          <w:rFonts w:ascii="Verdana" w:eastAsia="Times New Roman" w:hAnsi="Verdana" w:cs="Times New Roman"/>
          <w:b/>
          <w:bCs/>
          <w:color w:val="000000" w:themeColor="text1"/>
          <w:kern w:val="0"/>
          <w:lang w:eastAsia="pl-PL"/>
          <w14:ligatures w14:val="none"/>
        </w:rPr>
      </w:pPr>
    </w:p>
    <w:p w14:paraId="77C66138" w14:textId="77777777" w:rsidR="008748A9" w:rsidRDefault="008748A9" w:rsidP="00C6689F">
      <w:pPr>
        <w:spacing w:line="360" w:lineRule="auto"/>
        <w:jc w:val="center"/>
        <w:rPr>
          <w:rFonts w:ascii="Verdana" w:hAnsi="Verdana"/>
          <w:b/>
          <w:bCs/>
        </w:rPr>
      </w:pPr>
    </w:p>
    <w:p w14:paraId="7F6BBA9A" w14:textId="77777777" w:rsidR="008748A9" w:rsidRDefault="008748A9" w:rsidP="00C6689F">
      <w:pPr>
        <w:spacing w:line="360" w:lineRule="auto"/>
        <w:jc w:val="center"/>
        <w:rPr>
          <w:rFonts w:ascii="Verdana" w:hAnsi="Verdana"/>
          <w:b/>
          <w:bCs/>
        </w:rPr>
      </w:pPr>
    </w:p>
    <w:p w14:paraId="2A6084E6" w14:textId="77777777" w:rsidR="008748A9" w:rsidRDefault="008748A9" w:rsidP="00C6689F">
      <w:pPr>
        <w:spacing w:line="360" w:lineRule="auto"/>
        <w:jc w:val="center"/>
        <w:rPr>
          <w:rFonts w:ascii="Verdana" w:hAnsi="Verdana"/>
          <w:b/>
          <w:bCs/>
        </w:rPr>
      </w:pPr>
    </w:p>
    <w:p w14:paraId="00DC4FEA" w14:textId="77777777" w:rsidR="008748A9" w:rsidRDefault="008748A9" w:rsidP="00C6689F">
      <w:pPr>
        <w:spacing w:line="360" w:lineRule="auto"/>
        <w:jc w:val="center"/>
        <w:rPr>
          <w:rFonts w:ascii="Verdana" w:hAnsi="Verdana"/>
          <w:b/>
          <w:bCs/>
        </w:rPr>
      </w:pPr>
    </w:p>
    <w:p w14:paraId="58C46BDD" w14:textId="77777777" w:rsidR="008748A9" w:rsidRDefault="008748A9" w:rsidP="00C6689F">
      <w:pPr>
        <w:spacing w:line="360" w:lineRule="auto"/>
        <w:jc w:val="center"/>
        <w:rPr>
          <w:rFonts w:ascii="Verdana" w:hAnsi="Verdana"/>
          <w:b/>
          <w:bCs/>
        </w:rPr>
      </w:pPr>
    </w:p>
    <w:p w14:paraId="58909F66" w14:textId="77777777" w:rsidR="008748A9" w:rsidRDefault="008748A9" w:rsidP="00C6689F">
      <w:pPr>
        <w:spacing w:line="360" w:lineRule="auto"/>
        <w:jc w:val="center"/>
        <w:rPr>
          <w:rFonts w:ascii="Verdana" w:hAnsi="Verdana"/>
          <w:b/>
          <w:bCs/>
        </w:rPr>
      </w:pPr>
    </w:p>
    <w:p w14:paraId="147CC72D" w14:textId="77777777" w:rsidR="008748A9" w:rsidRDefault="008748A9" w:rsidP="00C6689F">
      <w:pPr>
        <w:spacing w:line="360" w:lineRule="auto"/>
        <w:jc w:val="center"/>
        <w:rPr>
          <w:rFonts w:ascii="Verdana" w:hAnsi="Verdana"/>
          <w:b/>
          <w:bCs/>
        </w:rPr>
      </w:pPr>
    </w:p>
    <w:p w14:paraId="5619CD28" w14:textId="53147888" w:rsidR="00250781" w:rsidRPr="00CD2EED" w:rsidRDefault="00250781" w:rsidP="008748A9">
      <w:pPr>
        <w:spacing w:line="360" w:lineRule="auto"/>
        <w:rPr>
          <w:rFonts w:ascii="Verdana" w:hAnsi="Verdana"/>
          <w:b/>
          <w:bCs/>
        </w:rPr>
      </w:pPr>
      <w:r w:rsidRPr="00CD2EED">
        <w:rPr>
          <w:rFonts w:ascii="Verdana" w:hAnsi="Verdana"/>
          <w:b/>
          <w:bCs/>
        </w:rPr>
        <w:t>Tab.</w:t>
      </w:r>
      <w:r w:rsidR="00F86C4D" w:rsidRPr="00CD2EED">
        <w:rPr>
          <w:rFonts w:ascii="Verdana" w:hAnsi="Verdana"/>
          <w:b/>
          <w:bCs/>
        </w:rPr>
        <w:t>3</w:t>
      </w:r>
      <w:r w:rsidRPr="00CD2EED">
        <w:rPr>
          <w:rFonts w:ascii="Verdana" w:hAnsi="Verdana"/>
          <w:b/>
          <w:bCs/>
        </w:rPr>
        <w:t xml:space="preserve">: </w:t>
      </w:r>
      <w:r w:rsidRPr="00CD2EED">
        <w:rPr>
          <w:rFonts w:ascii="Verdana" w:hAnsi="Verdana"/>
        </w:rPr>
        <w:t>Schematyczny układ grup zajęć</w:t>
      </w:r>
      <w:r w:rsidR="003B474D">
        <w:rPr>
          <w:rFonts w:ascii="Verdana" w:hAnsi="Verdana"/>
        </w:rPr>
        <w:t xml:space="preserve"> z </w:t>
      </w:r>
      <w:r w:rsidRPr="00CD2EED">
        <w:rPr>
          <w:rFonts w:ascii="Verdana" w:hAnsi="Verdana"/>
        </w:rPr>
        <w:t>grupy B</w:t>
      </w:r>
      <w:r w:rsidR="008B338B">
        <w:rPr>
          <w:rFonts w:ascii="Verdana" w:hAnsi="Verdana"/>
        </w:rPr>
        <w:t xml:space="preserve"> i </w:t>
      </w:r>
      <w:r w:rsidRPr="00CD2EED">
        <w:rPr>
          <w:rFonts w:ascii="Verdana" w:hAnsi="Verdana"/>
        </w:rPr>
        <w:t>C</w:t>
      </w:r>
      <w:r w:rsidR="008B338B">
        <w:rPr>
          <w:rFonts w:ascii="Verdana" w:hAnsi="Verdana"/>
        </w:rPr>
        <w:t xml:space="preserve"> w </w:t>
      </w:r>
      <w:r w:rsidRPr="00CD2EED">
        <w:rPr>
          <w:rFonts w:ascii="Verdana" w:hAnsi="Verdana"/>
        </w:rPr>
        <w:t>programie kształcenia nauczycieli przedmiotu na studiach II stopnia</w:t>
      </w:r>
    </w:p>
    <w:tbl>
      <w:tblPr>
        <w:tblStyle w:val="Tabela-Siatka"/>
        <w:tblpPr w:leftFromText="141" w:rightFromText="141" w:vertAnchor="text" w:horzAnchor="page" w:tblpXSpec="center" w:tblpY="-15"/>
        <w:tblW w:w="11919" w:type="dxa"/>
        <w:tblLook w:val="04A0" w:firstRow="1" w:lastRow="0" w:firstColumn="1" w:lastColumn="0" w:noHBand="0" w:noVBand="1"/>
      </w:tblPr>
      <w:tblGrid>
        <w:gridCol w:w="7083"/>
        <w:gridCol w:w="2126"/>
        <w:gridCol w:w="1418"/>
        <w:gridCol w:w="1292"/>
      </w:tblGrid>
      <w:tr w:rsidR="00250781" w:rsidRPr="00CD2EED" w14:paraId="48A3D8CC" w14:textId="77777777" w:rsidTr="00262D90">
        <w:trPr>
          <w:trHeight w:val="265"/>
        </w:trPr>
        <w:tc>
          <w:tcPr>
            <w:tcW w:w="7083" w:type="dxa"/>
          </w:tcPr>
          <w:p w14:paraId="3CC60B33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</w:rPr>
            </w:pPr>
            <w:r w:rsidRPr="00CD2EED">
              <w:rPr>
                <w:rFonts w:ascii="Verdana" w:hAnsi="Verdana" w:cs="Times New Roman"/>
                <w:b/>
                <w:bCs/>
              </w:rPr>
              <w:t>MODUŁ</w:t>
            </w:r>
          </w:p>
        </w:tc>
        <w:tc>
          <w:tcPr>
            <w:tcW w:w="2126" w:type="dxa"/>
          </w:tcPr>
          <w:p w14:paraId="14A8871C" w14:textId="77777777" w:rsidR="00250781" w:rsidRPr="00CD2EED" w:rsidRDefault="00250781" w:rsidP="00C6689F">
            <w:pPr>
              <w:spacing w:line="360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CD2EED">
              <w:rPr>
                <w:rFonts w:ascii="Verdana" w:hAnsi="Verdana" w:cs="Times New Roman"/>
                <w:b/>
                <w:bCs/>
              </w:rPr>
              <w:t>ROK/SEMESTR</w:t>
            </w:r>
          </w:p>
        </w:tc>
        <w:tc>
          <w:tcPr>
            <w:tcW w:w="1418" w:type="dxa"/>
          </w:tcPr>
          <w:p w14:paraId="20540003" w14:textId="77777777" w:rsidR="00250781" w:rsidRPr="00CD2EED" w:rsidRDefault="00250781" w:rsidP="00C6689F">
            <w:pPr>
              <w:spacing w:line="360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CD2EED">
              <w:rPr>
                <w:rFonts w:ascii="Verdana" w:hAnsi="Verdana" w:cs="Times New Roman"/>
                <w:b/>
                <w:bCs/>
              </w:rPr>
              <w:t>GODZINY</w:t>
            </w:r>
          </w:p>
        </w:tc>
        <w:tc>
          <w:tcPr>
            <w:tcW w:w="1292" w:type="dxa"/>
          </w:tcPr>
          <w:p w14:paraId="51912777" w14:textId="6C814D18" w:rsidR="00250781" w:rsidRPr="00CD2EED" w:rsidRDefault="00250781" w:rsidP="00C6689F">
            <w:pPr>
              <w:spacing w:line="360" w:lineRule="auto"/>
              <w:jc w:val="both"/>
              <w:rPr>
                <w:rFonts w:ascii="Verdana" w:hAnsi="Verdana" w:cs="Times New Roman"/>
                <w:b/>
                <w:bCs/>
              </w:rPr>
            </w:pPr>
            <w:r w:rsidRPr="00CD2EED">
              <w:rPr>
                <w:rFonts w:ascii="Verdana" w:hAnsi="Verdana" w:cs="Times New Roman"/>
                <w:b/>
                <w:bCs/>
              </w:rPr>
              <w:t>ECTS</w:t>
            </w:r>
          </w:p>
        </w:tc>
      </w:tr>
      <w:tr w:rsidR="00250781" w:rsidRPr="00CD2EED" w14:paraId="6CA39E42" w14:textId="77777777" w:rsidTr="00262D90">
        <w:trPr>
          <w:trHeight w:val="265"/>
        </w:trPr>
        <w:tc>
          <w:tcPr>
            <w:tcW w:w="7083" w:type="dxa"/>
            <w:shd w:val="clear" w:color="auto" w:fill="DAE9F7" w:themeFill="text2" w:themeFillTint="1A"/>
          </w:tcPr>
          <w:p w14:paraId="50C0D869" w14:textId="77777777" w:rsidR="00250781" w:rsidRPr="00CD2EED" w:rsidRDefault="00250781" w:rsidP="00C6689F">
            <w:pPr>
              <w:spacing w:line="360" w:lineRule="auto"/>
              <w:jc w:val="both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 xml:space="preserve">Psychologia 2. 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113B06DE" w14:textId="20C6B63D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1/I; 4/VII</w:t>
            </w:r>
            <w:r w:rsidR="00A22907" w:rsidRPr="00CD2EED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20833A82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15</w:t>
            </w:r>
          </w:p>
        </w:tc>
        <w:tc>
          <w:tcPr>
            <w:tcW w:w="1292" w:type="dxa"/>
            <w:shd w:val="clear" w:color="auto" w:fill="DAE9F7" w:themeFill="text2" w:themeFillTint="1A"/>
          </w:tcPr>
          <w:p w14:paraId="6568481E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</w:t>
            </w:r>
          </w:p>
        </w:tc>
      </w:tr>
      <w:tr w:rsidR="00250781" w:rsidRPr="00CD2EED" w14:paraId="6E1DE91D" w14:textId="77777777" w:rsidTr="00262D90">
        <w:trPr>
          <w:trHeight w:val="265"/>
        </w:trPr>
        <w:tc>
          <w:tcPr>
            <w:tcW w:w="7083" w:type="dxa"/>
            <w:shd w:val="clear" w:color="auto" w:fill="DAE9F7" w:themeFill="text2" w:themeFillTint="1A"/>
          </w:tcPr>
          <w:p w14:paraId="5BFB3160" w14:textId="77777777" w:rsidR="00250781" w:rsidRPr="00CD2EED" w:rsidRDefault="00250781" w:rsidP="00C6689F">
            <w:pPr>
              <w:spacing w:line="360" w:lineRule="auto"/>
              <w:jc w:val="both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 xml:space="preserve">Pedagogika 2. 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4EA22330" w14:textId="6F9703E0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1/I; 4/VII</w:t>
            </w:r>
            <w:r w:rsidR="00A22907" w:rsidRPr="00CD2EED">
              <w:rPr>
                <w:rFonts w:ascii="Verdana" w:hAnsi="Verdana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3D2CD72F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15</w:t>
            </w:r>
          </w:p>
        </w:tc>
        <w:tc>
          <w:tcPr>
            <w:tcW w:w="1292" w:type="dxa"/>
            <w:shd w:val="clear" w:color="auto" w:fill="DAE9F7" w:themeFill="text2" w:themeFillTint="1A"/>
          </w:tcPr>
          <w:p w14:paraId="7C47EB61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</w:t>
            </w:r>
          </w:p>
        </w:tc>
      </w:tr>
      <w:tr w:rsidR="00250781" w:rsidRPr="00CD2EED" w14:paraId="0271CBFC" w14:textId="77777777" w:rsidTr="00262D90">
        <w:trPr>
          <w:trHeight w:val="265"/>
        </w:trPr>
        <w:tc>
          <w:tcPr>
            <w:tcW w:w="7083" w:type="dxa"/>
            <w:shd w:val="clear" w:color="auto" w:fill="DAE9F7" w:themeFill="text2" w:themeFillTint="1A"/>
          </w:tcPr>
          <w:p w14:paraId="0C84E790" w14:textId="77777777" w:rsidR="00250781" w:rsidRPr="00CD2EED" w:rsidRDefault="00250781" w:rsidP="00C6689F">
            <w:pPr>
              <w:spacing w:line="360" w:lineRule="auto"/>
              <w:jc w:val="both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Warsztaty pedagogiczne 2.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61B433B0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1/II; 4/VIII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592FBF80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15</w:t>
            </w:r>
          </w:p>
        </w:tc>
        <w:tc>
          <w:tcPr>
            <w:tcW w:w="1292" w:type="dxa"/>
            <w:shd w:val="clear" w:color="auto" w:fill="DAE9F7" w:themeFill="text2" w:themeFillTint="1A"/>
          </w:tcPr>
          <w:p w14:paraId="17D2862B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</w:t>
            </w:r>
          </w:p>
        </w:tc>
      </w:tr>
      <w:tr w:rsidR="00250781" w:rsidRPr="00CD2EED" w14:paraId="6C3EE778" w14:textId="77777777" w:rsidTr="00262D90">
        <w:trPr>
          <w:trHeight w:val="265"/>
        </w:trPr>
        <w:tc>
          <w:tcPr>
            <w:tcW w:w="7083" w:type="dxa"/>
            <w:shd w:val="clear" w:color="auto" w:fill="DAE9F7" w:themeFill="text2" w:themeFillTint="1A"/>
          </w:tcPr>
          <w:p w14:paraId="62AB240A" w14:textId="77777777" w:rsidR="00250781" w:rsidRPr="00CD2EED" w:rsidRDefault="00250781" w:rsidP="00C6689F">
            <w:pPr>
              <w:spacing w:line="360" w:lineRule="auto"/>
              <w:jc w:val="both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Warsztaty psychologiczne 2.</w:t>
            </w:r>
          </w:p>
        </w:tc>
        <w:tc>
          <w:tcPr>
            <w:tcW w:w="2126" w:type="dxa"/>
            <w:shd w:val="clear" w:color="auto" w:fill="DAE9F7" w:themeFill="text2" w:themeFillTint="1A"/>
          </w:tcPr>
          <w:p w14:paraId="5A9274E4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1/II; 4/VIII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3F9B36D4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15</w:t>
            </w:r>
          </w:p>
        </w:tc>
        <w:tc>
          <w:tcPr>
            <w:tcW w:w="1292" w:type="dxa"/>
            <w:shd w:val="clear" w:color="auto" w:fill="DAE9F7" w:themeFill="text2" w:themeFillTint="1A"/>
          </w:tcPr>
          <w:p w14:paraId="4093415A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</w:t>
            </w:r>
          </w:p>
        </w:tc>
      </w:tr>
      <w:tr w:rsidR="00250781" w:rsidRPr="00CD2EED" w14:paraId="1996431B" w14:textId="77777777" w:rsidTr="00262D90">
        <w:trPr>
          <w:trHeight w:val="265"/>
        </w:trPr>
        <w:tc>
          <w:tcPr>
            <w:tcW w:w="7083" w:type="dxa"/>
            <w:shd w:val="clear" w:color="auto" w:fill="D9F2D0" w:themeFill="accent6" w:themeFillTint="33"/>
          </w:tcPr>
          <w:p w14:paraId="4442D543" w14:textId="77777777" w:rsidR="00250781" w:rsidRPr="00CD2EED" w:rsidRDefault="00250781" w:rsidP="00D8107C">
            <w:pPr>
              <w:spacing w:line="360" w:lineRule="auto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Praktyka zawodowa (psychologiczno-pedagogiczna)</w:t>
            </w:r>
          </w:p>
        </w:tc>
        <w:tc>
          <w:tcPr>
            <w:tcW w:w="2126" w:type="dxa"/>
            <w:shd w:val="clear" w:color="auto" w:fill="D9F2D0" w:themeFill="accent6" w:themeFillTint="33"/>
          </w:tcPr>
          <w:p w14:paraId="52FC501E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1/II; 4/VIII</w:t>
            </w:r>
          </w:p>
        </w:tc>
        <w:tc>
          <w:tcPr>
            <w:tcW w:w="1418" w:type="dxa"/>
            <w:shd w:val="clear" w:color="auto" w:fill="D9F2D0" w:themeFill="accent6" w:themeFillTint="33"/>
          </w:tcPr>
          <w:p w14:paraId="349A7481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15</w:t>
            </w:r>
          </w:p>
        </w:tc>
        <w:tc>
          <w:tcPr>
            <w:tcW w:w="1292" w:type="dxa"/>
            <w:shd w:val="clear" w:color="auto" w:fill="D9F2D0" w:themeFill="accent6" w:themeFillTint="33"/>
          </w:tcPr>
          <w:p w14:paraId="24743808" w14:textId="77777777" w:rsidR="00250781" w:rsidRPr="00CD2EED" w:rsidRDefault="00250781" w:rsidP="00C6689F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1</w:t>
            </w:r>
          </w:p>
        </w:tc>
      </w:tr>
      <w:tr w:rsidR="00262D90" w:rsidRPr="00CD2EED" w14:paraId="42F60005" w14:textId="77777777" w:rsidTr="00262D90">
        <w:trPr>
          <w:trHeight w:val="265"/>
        </w:trPr>
        <w:tc>
          <w:tcPr>
            <w:tcW w:w="7083" w:type="dxa"/>
            <w:shd w:val="clear" w:color="auto" w:fill="auto"/>
          </w:tcPr>
          <w:p w14:paraId="1B34A58A" w14:textId="39962527" w:rsidR="00262D90" w:rsidRPr="00CD2EED" w:rsidRDefault="00262D90" w:rsidP="00262D90">
            <w:pPr>
              <w:spacing w:line="360" w:lineRule="auto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</w:rPr>
              <w:t>RAZEM</w:t>
            </w:r>
          </w:p>
        </w:tc>
        <w:tc>
          <w:tcPr>
            <w:tcW w:w="2126" w:type="dxa"/>
            <w:shd w:val="clear" w:color="auto" w:fill="auto"/>
          </w:tcPr>
          <w:p w14:paraId="4DBF6CFC" w14:textId="77777777" w:rsidR="00262D90" w:rsidRPr="00CD2EED" w:rsidRDefault="00262D90" w:rsidP="00262D90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3C4CED2" w14:textId="6C6FD482" w:rsidR="00262D90" w:rsidRPr="00CD2EED" w:rsidRDefault="00262D90" w:rsidP="00262D90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  <w:b/>
                <w:bCs/>
              </w:rPr>
              <w:t>75</w:t>
            </w:r>
          </w:p>
        </w:tc>
        <w:tc>
          <w:tcPr>
            <w:tcW w:w="1292" w:type="dxa"/>
            <w:shd w:val="clear" w:color="auto" w:fill="auto"/>
          </w:tcPr>
          <w:p w14:paraId="703F2EDE" w14:textId="19387085" w:rsidR="00262D90" w:rsidRPr="00CD2EED" w:rsidRDefault="00262D90" w:rsidP="00262D90">
            <w:pPr>
              <w:spacing w:line="360" w:lineRule="auto"/>
              <w:jc w:val="center"/>
              <w:rPr>
                <w:rFonts w:ascii="Verdana" w:hAnsi="Verdana" w:cs="Times New Roman"/>
              </w:rPr>
            </w:pPr>
            <w:r w:rsidRPr="00CD2EED">
              <w:rPr>
                <w:rFonts w:ascii="Verdana" w:hAnsi="Verdana" w:cs="Times New Roman"/>
                <w:b/>
                <w:bCs/>
              </w:rPr>
              <w:t>5</w:t>
            </w:r>
          </w:p>
        </w:tc>
      </w:tr>
    </w:tbl>
    <w:p w14:paraId="57F48BCB" w14:textId="77777777" w:rsidR="00250781" w:rsidRPr="00CD2EED" w:rsidRDefault="00250781" w:rsidP="00C6689F">
      <w:pPr>
        <w:pStyle w:val="Akapitzlist"/>
        <w:spacing w:line="360" w:lineRule="auto"/>
        <w:ind w:left="927"/>
        <w:jc w:val="center"/>
        <w:rPr>
          <w:rFonts w:ascii="Verdana" w:hAnsi="Verdana"/>
        </w:rPr>
      </w:pPr>
    </w:p>
    <w:p w14:paraId="35E75296" w14:textId="77777777" w:rsidR="00250781" w:rsidRPr="00CD2EED" w:rsidRDefault="00250781" w:rsidP="00C6689F">
      <w:pPr>
        <w:pStyle w:val="Akapitzlist"/>
        <w:spacing w:line="360" w:lineRule="auto"/>
        <w:ind w:left="927"/>
        <w:rPr>
          <w:rFonts w:ascii="Verdana" w:hAnsi="Verdana"/>
        </w:rPr>
      </w:pPr>
    </w:p>
    <w:p w14:paraId="7BE427D1" w14:textId="77777777" w:rsidR="00250781" w:rsidRPr="00CD2EED" w:rsidRDefault="00250781" w:rsidP="00C6689F">
      <w:pPr>
        <w:pStyle w:val="Akapitzlist"/>
        <w:spacing w:line="360" w:lineRule="auto"/>
        <w:ind w:left="927"/>
        <w:rPr>
          <w:rFonts w:ascii="Verdana" w:hAnsi="Verdana"/>
        </w:rPr>
      </w:pPr>
    </w:p>
    <w:p w14:paraId="5E3C8D0C" w14:textId="77777777" w:rsidR="00250781" w:rsidRPr="00CD2EED" w:rsidRDefault="00250781" w:rsidP="00C6689F">
      <w:pPr>
        <w:pStyle w:val="Akapitzlist"/>
        <w:spacing w:line="360" w:lineRule="auto"/>
        <w:ind w:left="927"/>
        <w:rPr>
          <w:rFonts w:ascii="Verdana" w:hAnsi="Verdana"/>
        </w:rPr>
      </w:pPr>
    </w:p>
    <w:p w14:paraId="027A6483" w14:textId="77777777" w:rsidR="00250781" w:rsidRPr="00CD2EED" w:rsidRDefault="00250781" w:rsidP="00C6689F">
      <w:pPr>
        <w:pStyle w:val="Akapitzlist"/>
        <w:spacing w:line="360" w:lineRule="auto"/>
        <w:ind w:left="927"/>
        <w:rPr>
          <w:rFonts w:ascii="Verdana" w:hAnsi="Verdana"/>
        </w:rPr>
      </w:pPr>
    </w:p>
    <w:p w14:paraId="6685DCE9" w14:textId="77777777" w:rsidR="00250781" w:rsidRPr="00CD2EED" w:rsidRDefault="00250781" w:rsidP="00C6689F">
      <w:pPr>
        <w:spacing w:line="360" w:lineRule="auto"/>
        <w:rPr>
          <w:rFonts w:ascii="Verdana" w:hAnsi="Verdana"/>
        </w:rPr>
      </w:pPr>
    </w:p>
    <w:p w14:paraId="0DDCFFC2" w14:textId="77777777" w:rsidR="00250781" w:rsidRPr="00CD2EED" w:rsidRDefault="00250781" w:rsidP="00C6689F">
      <w:pPr>
        <w:pStyle w:val="Akapitzlist"/>
        <w:spacing w:line="360" w:lineRule="auto"/>
        <w:ind w:left="927"/>
        <w:rPr>
          <w:rFonts w:ascii="Verdana" w:hAnsi="Verdana"/>
        </w:rPr>
      </w:pPr>
    </w:p>
    <w:p w14:paraId="5B658E4E" w14:textId="54FC8A5B" w:rsidR="00E33A42" w:rsidRPr="00CD2EED" w:rsidRDefault="001A5F97" w:rsidP="00C6689F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</w:rPr>
      </w:pPr>
      <w:r w:rsidRPr="00CD2EED">
        <w:rPr>
          <w:rFonts w:ascii="Verdana" w:hAnsi="Verdana"/>
          <w:sz w:val="24"/>
          <w:szCs w:val="24"/>
        </w:rPr>
        <w:lastRenderedPageBreak/>
        <w:t xml:space="preserve">Opracowany program specjalności nauczycielskiej na kierunku podlega opinii Rady dydaktycznej kierunku, WRSS oraz władz dziekańskich na właściwym dla kierunku </w:t>
      </w:r>
      <w:r w:rsidR="00D74FAE" w:rsidRPr="00CD2EED">
        <w:rPr>
          <w:rFonts w:ascii="Verdana" w:hAnsi="Verdana"/>
          <w:sz w:val="24"/>
          <w:szCs w:val="24"/>
        </w:rPr>
        <w:t>W</w:t>
      </w:r>
      <w:r w:rsidRPr="00CD2EED">
        <w:rPr>
          <w:rFonts w:ascii="Verdana" w:hAnsi="Verdana"/>
          <w:sz w:val="24"/>
          <w:szCs w:val="24"/>
        </w:rPr>
        <w:t xml:space="preserve">ydziale. </w:t>
      </w:r>
    </w:p>
    <w:p w14:paraId="6B61EE83" w14:textId="73D1A4D5" w:rsidR="0081580C" w:rsidRPr="00CD2EED" w:rsidRDefault="00E33A42" w:rsidP="00C6689F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</w:rPr>
      </w:pPr>
      <w:r w:rsidRPr="00CD2EED">
        <w:rPr>
          <w:rFonts w:ascii="Verdana" w:hAnsi="Verdana"/>
          <w:sz w:val="24"/>
          <w:szCs w:val="24"/>
        </w:rPr>
        <w:t xml:space="preserve">Pozytywnie zaopiniowany </w:t>
      </w:r>
      <w:r w:rsidR="00EE3345" w:rsidRPr="00CD2EED">
        <w:rPr>
          <w:rFonts w:ascii="Verdana" w:hAnsi="Verdana"/>
          <w:sz w:val="24"/>
          <w:szCs w:val="24"/>
        </w:rPr>
        <w:t>program wprowadzany jest do elektronicznej wersji Karty kierunku; moduły</w:t>
      </w:r>
      <w:r w:rsidR="003B474D">
        <w:rPr>
          <w:rFonts w:ascii="Verdana" w:hAnsi="Verdana"/>
          <w:sz w:val="24"/>
          <w:szCs w:val="24"/>
        </w:rPr>
        <w:t xml:space="preserve"> z </w:t>
      </w:r>
      <w:r w:rsidR="00EE3345" w:rsidRPr="00CD2EED">
        <w:rPr>
          <w:rFonts w:ascii="Verdana" w:hAnsi="Verdana"/>
          <w:sz w:val="24"/>
          <w:szCs w:val="24"/>
        </w:rPr>
        <w:t>grupy zajęć A1</w:t>
      </w:r>
      <w:r w:rsidR="008B338B">
        <w:rPr>
          <w:rFonts w:ascii="Verdana" w:hAnsi="Verdana"/>
          <w:sz w:val="24"/>
          <w:szCs w:val="24"/>
        </w:rPr>
        <w:t xml:space="preserve"> i </w:t>
      </w:r>
      <w:r w:rsidR="00EE3345" w:rsidRPr="00CD2EED">
        <w:rPr>
          <w:rFonts w:ascii="Verdana" w:hAnsi="Verdana"/>
          <w:sz w:val="24"/>
          <w:szCs w:val="24"/>
        </w:rPr>
        <w:t xml:space="preserve">D bezpośrednio do </w:t>
      </w:r>
      <w:r w:rsidR="00F86C4D" w:rsidRPr="00CD2EED">
        <w:rPr>
          <w:rFonts w:ascii="Verdana" w:hAnsi="Verdana"/>
          <w:sz w:val="24"/>
          <w:szCs w:val="24"/>
        </w:rPr>
        <w:t>Karty wprowadzają dyrekcje</w:t>
      </w:r>
      <w:r w:rsidR="00EE3345" w:rsidRPr="00CD2EED">
        <w:rPr>
          <w:rFonts w:ascii="Verdana" w:hAnsi="Verdana"/>
          <w:sz w:val="24"/>
          <w:szCs w:val="24"/>
        </w:rPr>
        <w:t xml:space="preserve"> kierunków, </w:t>
      </w:r>
      <w:r w:rsidR="006B7880" w:rsidRPr="00CD2EED">
        <w:rPr>
          <w:rFonts w:ascii="Verdana" w:hAnsi="Verdana"/>
          <w:sz w:val="24"/>
          <w:szCs w:val="24"/>
        </w:rPr>
        <w:t>moduły</w:t>
      </w:r>
      <w:r w:rsidR="003B474D">
        <w:rPr>
          <w:rFonts w:ascii="Verdana" w:hAnsi="Verdana"/>
          <w:sz w:val="24"/>
          <w:szCs w:val="24"/>
        </w:rPr>
        <w:t xml:space="preserve"> z </w:t>
      </w:r>
      <w:r w:rsidR="00EE3345" w:rsidRPr="00CD2EED">
        <w:rPr>
          <w:rFonts w:ascii="Verdana" w:hAnsi="Verdana"/>
          <w:sz w:val="24"/>
          <w:szCs w:val="24"/>
        </w:rPr>
        <w:t>grupy B</w:t>
      </w:r>
      <w:r w:rsidR="008B338B">
        <w:rPr>
          <w:rFonts w:ascii="Verdana" w:hAnsi="Verdana"/>
          <w:sz w:val="24"/>
          <w:szCs w:val="24"/>
        </w:rPr>
        <w:t xml:space="preserve"> i </w:t>
      </w:r>
      <w:r w:rsidR="00EE3345" w:rsidRPr="00CD2EED">
        <w:rPr>
          <w:rFonts w:ascii="Verdana" w:hAnsi="Verdana"/>
          <w:sz w:val="24"/>
          <w:szCs w:val="24"/>
        </w:rPr>
        <w:t xml:space="preserve">C </w:t>
      </w:r>
      <w:r w:rsidR="006B7880" w:rsidRPr="00CD2EED">
        <w:rPr>
          <w:rFonts w:ascii="Verdana" w:hAnsi="Verdana"/>
          <w:sz w:val="24"/>
          <w:szCs w:val="24"/>
        </w:rPr>
        <w:t>są automatycznie</w:t>
      </w:r>
      <w:r w:rsidR="00D74FAE" w:rsidRPr="00CD2EED">
        <w:rPr>
          <w:rFonts w:ascii="Verdana" w:hAnsi="Verdana"/>
          <w:sz w:val="24"/>
          <w:szCs w:val="24"/>
        </w:rPr>
        <w:t xml:space="preserve"> zaciągane</w:t>
      </w:r>
      <w:r w:rsidR="003B474D">
        <w:rPr>
          <w:rFonts w:ascii="Verdana" w:hAnsi="Verdana"/>
          <w:sz w:val="24"/>
          <w:szCs w:val="24"/>
        </w:rPr>
        <w:t xml:space="preserve"> z </w:t>
      </w:r>
      <w:r w:rsidR="00D74FAE" w:rsidRPr="00CD2EED">
        <w:rPr>
          <w:rFonts w:ascii="Verdana" w:hAnsi="Verdana"/>
          <w:sz w:val="24"/>
          <w:szCs w:val="24"/>
        </w:rPr>
        <w:t>systemu USOS</w:t>
      </w:r>
      <w:r w:rsidR="006B7880" w:rsidRPr="00CD2EED">
        <w:rPr>
          <w:rFonts w:ascii="Verdana" w:hAnsi="Verdana"/>
          <w:sz w:val="24"/>
          <w:szCs w:val="24"/>
        </w:rPr>
        <w:t>.</w:t>
      </w:r>
      <w:r w:rsidR="00D66674">
        <w:rPr>
          <w:rFonts w:ascii="Verdana" w:hAnsi="Verdana"/>
          <w:sz w:val="24"/>
          <w:szCs w:val="24"/>
        </w:rPr>
        <w:t xml:space="preserve"> </w:t>
      </w:r>
    </w:p>
    <w:p w14:paraId="00EF1DF1" w14:textId="65CEA3A2" w:rsidR="001A5F97" w:rsidRPr="00CD2EED" w:rsidRDefault="00CC7120" w:rsidP="00C6689F">
      <w:pPr>
        <w:pStyle w:val="Akapitzlist"/>
        <w:numPr>
          <w:ilvl w:val="0"/>
          <w:numId w:val="6"/>
        </w:numPr>
        <w:spacing w:line="360" w:lineRule="auto"/>
        <w:rPr>
          <w:rFonts w:ascii="Verdana" w:hAnsi="Verdana"/>
          <w:sz w:val="24"/>
          <w:szCs w:val="24"/>
        </w:rPr>
      </w:pPr>
      <w:r w:rsidRPr="00CD2EED">
        <w:rPr>
          <w:rFonts w:ascii="Verdana" w:hAnsi="Verdana"/>
          <w:sz w:val="24"/>
          <w:szCs w:val="24"/>
        </w:rPr>
        <w:t xml:space="preserve"> </w:t>
      </w:r>
      <w:r w:rsidR="00E33A42" w:rsidRPr="00CD2EED">
        <w:rPr>
          <w:rFonts w:ascii="Verdana" w:hAnsi="Verdana"/>
          <w:sz w:val="24"/>
          <w:szCs w:val="24"/>
        </w:rPr>
        <w:t xml:space="preserve">Program opracowanej nowej specjalności nauczycielskiej nie </w:t>
      </w:r>
      <w:r w:rsidR="001015C0" w:rsidRPr="00CD2EED">
        <w:rPr>
          <w:rFonts w:ascii="Verdana" w:hAnsi="Verdana"/>
          <w:sz w:val="24"/>
          <w:szCs w:val="24"/>
        </w:rPr>
        <w:t xml:space="preserve">może </w:t>
      </w:r>
      <w:r w:rsidR="00E33A42" w:rsidRPr="00CD2EED">
        <w:rPr>
          <w:rFonts w:ascii="Verdana" w:hAnsi="Verdana"/>
          <w:sz w:val="24"/>
          <w:szCs w:val="24"/>
        </w:rPr>
        <w:t xml:space="preserve">powielać treści istniejących programów kształcenia nauczycieli przedmiotu prowadzonych </w:t>
      </w:r>
      <w:r w:rsidR="001015C0" w:rsidRPr="00CD2EED">
        <w:rPr>
          <w:rFonts w:ascii="Verdana" w:hAnsi="Verdana"/>
          <w:sz w:val="24"/>
          <w:szCs w:val="24"/>
        </w:rPr>
        <w:t>już</w:t>
      </w:r>
      <w:r w:rsidR="008B338B">
        <w:rPr>
          <w:rFonts w:ascii="Verdana" w:hAnsi="Verdana"/>
          <w:sz w:val="24"/>
          <w:szCs w:val="24"/>
        </w:rPr>
        <w:t xml:space="preserve"> w </w:t>
      </w:r>
      <w:r w:rsidR="00E33A42" w:rsidRPr="00CD2EED">
        <w:rPr>
          <w:rFonts w:ascii="Verdana" w:hAnsi="Verdana"/>
          <w:sz w:val="24"/>
          <w:szCs w:val="24"/>
        </w:rPr>
        <w:t xml:space="preserve">ramach </w:t>
      </w:r>
      <w:r w:rsidR="001015C0" w:rsidRPr="00CD2EED">
        <w:rPr>
          <w:rFonts w:ascii="Verdana" w:hAnsi="Verdana"/>
          <w:sz w:val="24"/>
          <w:szCs w:val="24"/>
        </w:rPr>
        <w:t>kształcenia</w:t>
      </w:r>
      <w:r w:rsidR="008B338B">
        <w:rPr>
          <w:rFonts w:ascii="Verdana" w:hAnsi="Verdana"/>
          <w:sz w:val="24"/>
          <w:szCs w:val="24"/>
        </w:rPr>
        <w:t xml:space="preserve"> w </w:t>
      </w:r>
      <w:r w:rsidR="001015C0" w:rsidRPr="00CD2EED">
        <w:rPr>
          <w:rFonts w:ascii="Verdana" w:hAnsi="Verdana"/>
          <w:sz w:val="24"/>
          <w:szCs w:val="24"/>
        </w:rPr>
        <w:t>Uniwersytecie</w:t>
      </w:r>
      <w:r w:rsidR="00E33A42" w:rsidRPr="00CD2EED">
        <w:rPr>
          <w:rFonts w:ascii="Verdana" w:hAnsi="Verdana"/>
          <w:sz w:val="24"/>
          <w:szCs w:val="24"/>
        </w:rPr>
        <w:t xml:space="preserve"> Śląski</w:t>
      </w:r>
      <w:r w:rsidR="001015C0" w:rsidRPr="00CD2EED">
        <w:rPr>
          <w:rFonts w:ascii="Verdana" w:hAnsi="Verdana"/>
          <w:sz w:val="24"/>
          <w:szCs w:val="24"/>
        </w:rPr>
        <w:t>m</w:t>
      </w:r>
      <w:r w:rsidR="00E33A42" w:rsidRPr="00CD2EED">
        <w:rPr>
          <w:rFonts w:ascii="Verdana" w:hAnsi="Verdana"/>
          <w:sz w:val="24"/>
          <w:szCs w:val="24"/>
        </w:rPr>
        <w:t xml:space="preserve">. </w:t>
      </w:r>
    </w:p>
    <w:p w14:paraId="50AEE10A" w14:textId="5CB95873" w:rsidR="00BD1E0B" w:rsidRPr="00CD2EED" w:rsidRDefault="001015C0" w:rsidP="00C6689F">
      <w:pPr>
        <w:spacing w:line="360" w:lineRule="auto"/>
        <w:rPr>
          <w:rFonts w:ascii="Verdana" w:hAnsi="Verdana" w:cs="Times New Roman"/>
          <w:b/>
          <w:bCs/>
        </w:rPr>
      </w:pPr>
      <w:r w:rsidRPr="00CD2EED">
        <w:rPr>
          <w:rFonts w:ascii="Verdana" w:hAnsi="Verdana" w:cs="Times New Roman"/>
          <w:b/>
          <w:bCs/>
        </w:rPr>
        <w:t>WAŻNE:</w:t>
      </w:r>
    </w:p>
    <w:p w14:paraId="1C137FAF" w14:textId="331E712A" w:rsidR="00033357" w:rsidRPr="00CD2EED" w:rsidRDefault="00033357" w:rsidP="00C6689F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Times New Roman"/>
          <w:b/>
          <w:bCs/>
        </w:rPr>
      </w:pPr>
      <w:r w:rsidRPr="00CD2EED">
        <w:rPr>
          <w:rFonts w:ascii="Verdana" w:hAnsi="Verdana" w:cs="Times New Roman"/>
          <w:b/>
          <w:bCs/>
        </w:rPr>
        <w:t>Przygotowanie pedagogiczne (grupa zajęć B</w:t>
      </w:r>
      <w:r w:rsidR="008B338B">
        <w:rPr>
          <w:rFonts w:ascii="Verdana" w:hAnsi="Verdana" w:cs="Times New Roman"/>
          <w:b/>
          <w:bCs/>
        </w:rPr>
        <w:t xml:space="preserve"> i </w:t>
      </w:r>
      <w:r w:rsidRPr="00CD2EED">
        <w:rPr>
          <w:rFonts w:ascii="Verdana" w:hAnsi="Verdana" w:cs="Times New Roman"/>
          <w:b/>
          <w:bCs/>
        </w:rPr>
        <w:t>C), realizowane jest przez osobę studiująca tylko raz, bez względu na</w:t>
      </w:r>
      <w:r w:rsidR="00A22907" w:rsidRPr="00CD2EED">
        <w:rPr>
          <w:rFonts w:ascii="Verdana" w:hAnsi="Verdana" w:cs="Times New Roman"/>
          <w:b/>
          <w:bCs/>
        </w:rPr>
        <w:t xml:space="preserve"> </w:t>
      </w:r>
      <w:r w:rsidRPr="00CD2EED">
        <w:rPr>
          <w:rFonts w:ascii="Verdana" w:hAnsi="Verdana" w:cs="Times New Roman"/>
          <w:b/>
          <w:bCs/>
        </w:rPr>
        <w:t>iloś</w:t>
      </w:r>
      <w:r w:rsidR="00D74FAE" w:rsidRPr="00CD2EED">
        <w:rPr>
          <w:rFonts w:ascii="Verdana" w:hAnsi="Verdana" w:cs="Times New Roman"/>
          <w:b/>
          <w:bCs/>
        </w:rPr>
        <w:t>ć</w:t>
      </w:r>
      <w:r w:rsidRPr="00CD2EED">
        <w:rPr>
          <w:rFonts w:ascii="Verdana" w:hAnsi="Verdana" w:cs="Times New Roman"/>
          <w:b/>
          <w:bCs/>
        </w:rPr>
        <w:t xml:space="preserve"> podjętych specjalności nauczycielskich.</w:t>
      </w:r>
    </w:p>
    <w:p w14:paraId="31701658" w14:textId="324CEC79" w:rsidR="00BD1E0B" w:rsidRPr="00CD2EED" w:rsidRDefault="00BD1E0B" w:rsidP="00C6689F">
      <w:pPr>
        <w:pStyle w:val="Akapitzlist"/>
        <w:numPr>
          <w:ilvl w:val="0"/>
          <w:numId w:val="17"/>
        </w:numPr>
        <w:spacing w:line="360" w:lineRule="auto"/>
        <w:rPr>
          <w:rFonts w:ascii="Verdana" w:hAnsi="Verdana" w:cs="Times New Roman"/>
          <w:b/>
          <w:bCs/>
        </w:rPr>
      </w:pPr>
      <w:r w:rsidRPr="00CD2EED">
        <w:rPr>
          <w:rFonts w:ascii="Verdana" w:hAnsi="Verdana" w:cs="Times New Roman"/>
          <w:b/>
          <w:bCs/>
        </w:rPr>
        <w:t>Studia przygotowujące do wykonywania zawodu nauczyciela trwają co najmniej 10 semestrów, co oznacza, że realizowane są jako studia pierwszego</w:t>
      </w:r>
      <w:r w:rsidR="008B338B">
        <w:rPr>
          <w:rFonts w:ascii="Verdana" w:hAnsi="Verdana" w:cs="Times New Roman"/>
          <w:b/>
          <w:bCs/>
        </w:rPr>
        <w:t xml:space="preserve"> i </w:t>
      </w:r>
      <w:r w:rsidRPr="00CD2EED">
        <w:rPr>
          <w:rFonts w:ascii="Verdana" w:hAnsi="Verdana" w:cs="Times New Roman"/>
          <w:b/>
          <w:bCs/>
        </w:rPr>
        <w:t>drugiego stopnia.</w:t>
      </w:r>
    </w:p>
    <w:p w14:paraId="2FBED5BD" w14:textId="77777777" w:rsidR="00373AA1" w:rsidRPr="00CD2EED" w:rsidRDefault="00373AA1" w:rsidP="00C6689F">
      <w:pPr>
        <w:pStyle w:val="Akapitzlist"/>
        <w:spacing w:line="360" w:lineRule="auto"/>
        <w:rPr>
          <w:rFonts w:ascii="Verdana" w:hAnsi="Verdana" w:cs="Times New Roman"/>
          <w:b/>
          <w:bCs/>
        </w:rPr>
      </w:pPr>
    </w:p>
    <w:p w14:paraId="34FC3D5A" w14:textId="5CFFCB11" w:rsidR="008748A9" w:rsidRDefault="008748A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67107971" w14:textId="3D60E3F8" w:rsidR="00BD1E0B" w:rsidRPr="00CD2EED" w:rsidRDefault="00BD1E0B" w:rsidP="00C6689F">
      <w:pPr>
        <w:spacing w:line="360" w:lineRule="auto"/>
        <w:jc w:val="center"/>
        <w:rPr>
          <w:rFonts w:ascii="Verdana" w:hAnsi="Verdana" w:cs="Times New Roman"/>
          <w:b/>
          <w:bCs/>
        </w:rPr>
      </w:pPr>
      <w:r w:rsidRPr="00CD2EED">
        <w:rPr>
          <w:rFonts w:ascii="Verdana" w:hAnsi="Verdana" w:cs="Times New Roman"/>
          <w:b/>
          <w:bCs/>
        </w:rPr>
        <w:lastRenderedPageBreak/>
        <w:t>PRZYPORZĄDKOWANIE PUNKTÓW ECTS</w:t>
      </w:r>
      <w:r w:rsidR="008B338B">
        <w:rPr>
          <w:rFonts w:ascii="Verdana" w:hAnsi="Verdana" w:cs="Times New Roman"/>
          <w:b/>
          <w:bCs/>
        </w:rPr>
        <w:t xml:space="preserve"> i </w:t>
      </w:r>
      <w:r w:rsidRPr="00CD2EED">
        <w:rPr>
          <w:rFonts w:ascii="Verdana" w:hAnsi="Verdana" w:cs="Times New Roman"/>
          <w:b/>
          <w:bCs/>
        </w:rPr>
        <w:t>GODZIN</w:t>
      </w:r>
      <w:r w:rsidRPr="00CD2EED">
        <w:rPr>
          <w:rFonts w:ascii="Verdana" w:hAnsi="Verdana" w:cs="Times New Roman"/>
          <w:b/>
          <w:bCs/>
        </w:rPr>
        <w:br/>
      </w:r>
      <w:r w:rsidRPr="00CD2EED">
        <w:rPr>
          <w:rFonts w:ascii="Verdana" w:hAnsi="Verdana" w:cs="Times New Roman"/>
          <w:sz w:val="24"/>
          <w:szCs w:val="24"/>
        </w:rPr>
        <w:t>studia</w:t>
      </w:r>
      <w:r w:rsidR="008B338B">
        <w:rPr>
          <w:rFonts w:ascii="Verdana" w:hAnsi="Verdana" w:cs="Times New Roman"/>
          <w:sz w:val="24"/>
          <w:szCs w:val="24"/>
        </w:rPr>
        <w:t xml:space="preserve"> i </w:t>
      </w:r>
      <w:r w:rsidRPr="00CD2EED">
        <w:rPr>
          <w:rFonts w:ascii="Verdana" w:hAnsi="Verdana" w:cs="Times New Roman"/>
          <w:sz w:val="24"/>
          <w:szCs w:val="24"/>
        </w:rPr>
        <w:t>stopnia</w:t>
      </w:r>
      <w:r w:rsidR="00572477" w:rsidRPr="00CD2EED">
        <w:rPr>
          <w:rFonts w:ascii="Verdana" w:hAnsi="Verdana" w:cs="Times New Roman"/>
          <w:sz w:val="24"/>
          <w:szCs w:val="24"/>
        </w:rPr>
        <w:t xml:space="preserve"> (tab.</w:t>
      </w:r>
      <w:r w:rsidR="000753F3" w:rsidRPr="00CD2EED">
        <w:rPr>
          <w:rFonts w:ascii="Verdana" w:hAnsi="Verdana" w:cs="Times New Roman"/>
          <w:sz w:val="24"/>
          <w:szCs w:val="24"/>
        </w:rPr>
        <w:t xml:space="preserve"> </w:t>
      </w:r>
      <w:r w:rsidR="001015C0" w:rsidRPr="00CD2EED">
        <w:rPr>
          <w:rFonts w:ascii="Verdana" w:hAnsi="Verdana" w:cs="Times New Roman"/>
          <w:sz w:val="24"/>
          <w:szCs w:val="24"/>
        </w:rPr>
        <w:t>4</w:t>
      </w:r>
      <w:r w:rsidR="00572477" w:rsidRPr="00CD2EED">
        <w:rPr>
          <w:rFonts w:ascii="Verdana" w:hAnsi="Verdana" w:cs="Times New Roman"/>
          <w:sz w:val="24"/>
          <w:szCs w:val="24"/>
        </w:rPr>
        <w:t>)</w:t>
      </w:r>
    </w:p>
    <w:tbl>
      <w:tblPr>
        <w:tblW w:w="15735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851"/>
        <w:gridCol w:w="1979"/>
        <w:gridCol w:w="2693"/>
        <w:gridCol w:w="2552"/>
        <w:gridCol w:w="2410"/>
        <w:gridCol w:w="1842"/>
        <w:gridCol w:w="1276"/>
      </w:tblGrid>
      <w:tr w:rsidR="00D74FAE" w:rsidRPr="00CD2EED" w14:paraId="204EE3C5" w14:textId="77777777" w:rsidTr="001912A8">
        <w:trPr>
          <w:trHeight w:val="146"/>
        </w:trPr>
        <w:tc>
          <w:tcPr>
            <w:tcW w:w="2132" w:type="dxa"/>
            <w:tcMar>
              <w:left w:w="105" w:type="dxa"/>
              <w:right w:w="105" w:type="dxa"/>
            </w:tcMar>
            <w:vAlign w:val="center"/>
          </w:tcPr>
          <w:p w14:paraId="2000913E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851" w:type="dxa"/>
            <w:tcMar>
              <w:left w:w="105" w:type="dxa"/>
              <w:right w:w="105" w:type="dxa"/>
            </w:tcMar>
            <w:vAlign w:val="center"/>
          </w:tcPr>
          <w:p w14:paraId="50D0BEDB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I SEM.</w:t>
            </w:r>
          </w:p>
        </w:tc>
        <w:tc>
          <w:tcPr>
            <w:tcW w:w="1979" w:type="dxa"/>
            <w:tcMar>
              <w:left w:w="105" w:type="dxa"/>
              <w:right w:w="105" w:type="dxa"/>
            </w:tcMar>
            <w:vAlign w:val="center"/>
          </w:tcPr>
          <w:p w14:paraId="7336AE66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II SEMESTR</w:t>
            </w:r>
          </w:p>
        </w:tc>
        <w:tc>
          <w:tcPr>
            <w:tcW w:w="2693" w:type="dxa"/>
            <w:tcMar>
              <w:left w:w="105" w:type="dxa"/>
              <w:right w:w="105" w:type="dxa"/>
            </w:tcMar>
            <w:vAlign w:val="center"/>
          </w:tcPr>
          <w:p w14:paraId="13CD6CE7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III SEMESTR</w:t>
            </w:r>
          </w:p>
        </w:tc>
        <w:tc>
          <w:tcPr>
            <w:tcW w:w="2552" w:type="dxa"/>
            <w:tcMar>
              <w:left w:w="105" w:type="dxa"/>
              <w:right w:w="105" w:type="dxa"/>
            </w:tcMar>
            <w:vAlign w:val="center"/>
          </w:tcPr>
          <w:p w14:paraId="4AD7987C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IV SEMESTR</w:t>
            </w:r>
          </w:p>
        </w:tc>
        <w:tc>
          <w:tcPr>
            <w:tcW w:w="2410" w:type="dxa"/>
            <w:tcMar>
              <w:left w:w="105" w:type="dxa"/>
              <w:right w:w="105" w:type="dxa"/>
            </w:tcMar>
            <w:vAlign w:val="center"/>
          </w:tcPr>
          <w:p w14:paraId="4C019A39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V SEMESTR</w:t>
            </w:r>
          </w:p>
        </w:tc>
        <w:tc>
          <w:tcPr>
            <w:tcW w:w="1842" w:type="dxa"/>
            <w:tcMar>
              <w:left w:w="105" w:type="dxa"/>
              <w:right w:w="105" w:type="dxa"/>
            </w:tcMar>
            <w:vAlign w:val="center"/>
          </w:tcPr>
          <w:p w14:paraId="748659FD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VI SEMESTR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  <w:vAlign w:val="center"/>
          </w:tcPr>
          <w:p w14:paraId="61374495" w14:textId="10465689" w:rsidR="00D74FAE" w:rsidRPr="00CD2EED" w:rsidRDefault="00006CF4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t>RAZEM</w:t>
            </w:r>
            <w:r w:rsidR="00D74FAE" w:rsidRPr="00CD2EED">
              <w:rPr>
                <w:rFonts w:ascii="Verdana" w:hAnsi="Verdana" w:cs="Calibri"/>
                <w:bCs/>
              </w:rPr>
              <w:t xml:space="preserve"> </w:t>
            </w:r>
          </w:p>
        </w:tc>
      </w:tr>
      <w:tr w:rsidR="00D74FAE" w:rsidRPr="00CD2EED" w14:paraId="0F11162F" w14:textId="77777777" w:rsidTr="001912A8">
        <w:trPr>
          <w:cantSplit/>
          <w:trHeight w:val="206"/>
        </w:trPr>
        <w:tc>
          <w:tcPr>
            <w:tcW w:w="2132" w:type="dxa"/>
            <w:vMerge w:val="restart"/>
            <w:tcMar>
              <w:left w:w="105" w:type="dxa"/>
              <w:right w:w="105" w:type="dxa"/>
            </w:tcMar>
            <w:textDirection w:val="btLr"/>
            <w:tcFitText/>
            <w:vAlign w:val="center"/>
          </w:tcPr>
          <w:p w14:paraId="0D84B5AA" w14:textId="77777777" w:rsidR="00D74FAE" w:rsidRPr="008B338B" w:rsidRDefault="00D74FAE" w:rsidP="00AB5F5B">
            <w:pPr>
              <w:spacing w:after="0" w:line="240" w:lineRule="auto"/>
              <w:ind w:left="113" w:right="113"/>
              <w:jc w:val="center"/>
              <w:rPr>
                <w:rFonts w:ascii="Verdana" w:hAnsi="Verdana" w:cs="Calibri"/>
                <w:bCs/>
                <w:color w:val="000000"/>
                <w:kern w:val="0"/>
              </w:rPr>
            </w:pPr>
            <w:r w:rsidRPr="008B338B">
              <w:rPr>
                <w:rFonts w:ascii="Verdana" w:hAnsi="Verdana" w:cs="Calibri"/>
                <w:bCs/>
                <w:color w:val="000000"/>
                <w:kern w:val="0"/>
              </w:rPr>
              <w:t>Kształcenie kierunkowe</w:t>
            </w:r>
          </w:p>
          <w:p w14:paraId="3739FDF8" w14:textId="10273038" w:rsidR="00D74FAE" w:rsidRPr="008B338B" w:rsidRDefault="00D74FAE" w:rsidP="00AB5F5B">
            <w:pPr>
              <w:spacing w:after="0" w:line="240" w:lineRule="auto"/>
              <w:ind w:left="113" w:right="113"/>
              <w:jc w:val="center"/>
              <w:rPr>
                <w:rFonts w:ascii="Verdana" w:hAnsi="Verdana" w:cs="Calibri"/>
                <w:bCs/>
                <w:color w:val="000000"/>
                <w:kern w:val="0"/>
              </w:rPr>
            </w:pPr>
            <w:r w:rsidRPr="008B338B">
              <w:rPr>
                <w:rFonts w:ascii="Verdana" w:hAnsi="Verdana" w:cs="Calibri"/>
                <w:bCs/>
                <w:color w:val="000000"/>
                <w:kern w:val="0"/>
              </w:rPr>
              <w:t xml:space="preserve"> </w:t>
            </w:r>
            <w:r w:rsidR="008B338B" w:rsidRPr="008B338B">
              <w:rPr>
                <w:rFonts w:ascii="Verdana" w:hAnsi="Verdana" w:cs="Calibri"/>
                <w:bCs/>
                <w:color w:val="000000"/>
                <w:kern w:val="0"/>
              </w:rPr>
              <w:t>(w </w:t>
            </w:r>
            <w:r w:rsidRPr="008B338B">
              <w:rPr>
                <w:rFonts w:ascii="Verdana" w:hAnsi="Verdana" w:cs="Calibri"/>
                <w:bCs/>
                <w:color w:val="000000"/>
                <w:kern w:val="0"/>
              </w:rPr>
              <w:t>tym dziedzinowe)</w:t>
            </w:r>
          </w:p>
          <w:p w14:paraId="46D0EA4F" w14:textId="77777777" w:rsidR="00D74FAE" w:rsidRPr="00CD2EED" w:rsidRDefault="00D74FAE" w:rsidP="00AB5F5B">
            <w:pPr>
              <w:spacing w:after="0" w:line="240" w:lineRule="auto"/>
              <w:ind w:left="113" w:right="113"/>
              <w:rPr>
                <w:rFonts w:ascii="Verdana" w:hAnsi="Verdana" w:cs="Calibri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B9C305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1979" w:type="dxa"/>
            <w:vMerge w:val="restart"/>
            <w:shd w:val="clear" w:color="auto" w:fill="FDE9D9"/>
            <w:tcMar>
              <w:left w:w="105" w:type="dxa"/>
              <w:right w:w="105" w:type="dxa"/>
            </w:tcMar>
            <w:vAlign w:val="center"/>
          </w:tcPr>
          <w:p w14:paraId="0C7B8D5B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>Moduły kierunkowe</w:t>
            </w:r>
          </w:p>
        </w:tc>
        <w:tc>
          <w:tcPr>
            <w:tcW w:w="2693" w:type="dxa"/>
            <w:vMerge w:val="restart"/>
            <w:shd w:val="clear" w:color="auto" w:fill="FDE9D9"/>
            <w:tcMar>
              <w:left w:w="105" w:type="dxa"/>
              <w:right w:w="105" w:type="dxa"/>
            </w:tcMar>
            <w:vAlign w:val="center"/>
          </w:tcPr>
          <w:p w14:paraId="7AEA9D2B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>Moduły kierunkowe</w:t>
            </w:r>
          </w:p>
        </w:tc>
        <w:tc>
          <w:tcPr>
            <w:tcW w:w="6804" w:type="dxa"/>
            <w:gridSpan w:val="3"/>
            <w:shd w:val="clear" w:color="auto" w:fill="FDE9D9"/>
            <w:tcMar>
              <w:left w:w="105" w:type="dxa"/>
              <w:right w:w="105" w:type="dxa"/>
            </w:tcMar>
            <w:vAlign w:val="center"/>
          </w:tcPr>
          <w:p w14:paraId="159C74E8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>Moduły kierunkowe</w:t>
            </w:r>
          </w:p>
        </w:tc>
        <w:tc>
          <w:tcPr>
            <w:tcW w:w="1276" w:type="dxa"/>
            <w:vMerge w:val="restart"/>
            <w:tcMar>
              <w:left w:w="105" w:type="dxa"/>
              <w:right w:w="105" w:type="dxa"/>
            </w:tcMar>
            <w:vAlign w:val="bottom"/>
          </w:tcPr>
          <w:p w14:paraId="2E3DAC8B" w14:textId="752B115F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</w:tr>
      <w:tr w:rsidR="00D74FAE" w:rsidRPr="00CD2EED" w14:paraId="20A6E7E7" w14:textId="77777777" w:rsidTr="001912A8">
        <w:trPr>
          <w:cantSplit/>
          <w:trHeight w:val="352"/>
        </w:trPr>
        <w:tc>
          <w:tcPr>
            <w:tcW w:w="2132" w:type="dxa"/>
            <w:vMerge/>
            <w:tcMar>
              <w:left w:w="105" w:type="dxa"/>
              <w:right w:w="105" w:type="dxa"/>
            </w:tcMar>
            <w:textDirection w:val="btLr"/>
            <w:vAlign w:val="center"/>
          </w:tcPr>
          <w:p w14:paraId="1D8CB9B5" w14:textId="77777777" w:rsidR="00D74FAE" w:rsidRPr="00CD2EED" w:rsidRDefault="00D74FAE" w:rsidP="00C6689F">
            <w:pPr>
              <w:spacing w:after="0" w:line="360" w:lineRule="auto"/>
              <w:ind w:left="113" w:right="113"/>
              <w:jc w:val="center"/>
              <w:rPr>
                <w:rFonts w:ascii="Verdana" w:hAnsi="Verdana" w:cs="Calibri"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BD03CF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1979" w:type="dxa"/>
            <w:vMerge/>
            <w:shd w:val="clear" w:color="auto" w:fill="FDE9D9"/>
            <w:tcMar>
              <w:left w:w="105" w:type="dxa"/>
              <w:right w:w="105" w:type="dxa"/>
            </w:tcMar>
            <w:vAlign w:val="center"/>
          </w:tcPr>
          <w:p w14:paraId="0047F8BD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2693" w:type="dxa"/>
            <w:vMerge/>
            <w:shd w:val="clear" w:color="auto" w:fill="FDE9D9"/>
            <w:tcMar>
              <w:left w:w="105" w:type="dxa"/>
              <w:right w:w="105" w:type="dxa"/>
            </w:tcMar>
            <w:vAlign w:val="center"/>
          </w:tcPr>
          <w:p w14:paraId="641E2AA6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6804" w:type="dxa"/>
            <w:gridSpan w:val="3"/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745700CA" w14:textId="1F37AD50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 xml:space="preserve">Dydaktyka przedmiotu nauczania lub zajęć </w:t>
            </w:r>
            <w:r w:rsidRPr="00CD2EED">
              <w:rPr>
                <w:rFonts w:ascii="Verdana" w:hAnsi="Verdana" w:cs="Calibri"/>
                <w:bCs/>
              </w:rPr>
              <w:t>(30w+60ćw – 6 ECTS)</w:t>
            </w:r>
          </w:p>
          <w:p w14:paraId="48C62F7B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(z uwzględnieniem specyfiki danego przedmiotu lub rodzaju zajęć)</w:t>
            </w:r>
          </w:p>
        </w:tc>
        <w:tc>
          <w:tcPr>
            <w:tcW w:w="1276" w:type="dxa"/>
            <w:vMerge/>
            <w:tcMar>
              <w:left w:w="105" w:type="dxa"/>
              <w:right w:w="105" w:type="dxa"/>
            </w:tcMar>
            <w:vAlign w:val="center"/>
          </w:tcPr>
          <w:p w14:paraId="76186350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Cs/>
                <w:color w:val="000000"/>
              </w:rPr>
            </w:pPr>
          </w:p>
        </w:tc>
      </w:tr>
      <w:tr w:rsidR="00D74FAE" w:rsidRPr="00CD2EED" w14:paraId="28123EFC" w14:textId="77777777" w:rsidTr="001912A8">
        <w:trPr>
          <w:cantSplit/>
          <w:trHeight w:val="204"/>
        </w:trPr>
        <w:tc>
          <w:tcPr>
            <w:tcW w:w="2132" w:type="dxa"/>
            <w:vMerge/>
            <w:tcMar>
              <w:left w:w="105" w:type="dxa"/>
              <w:right w:w="105" w:type="dxa"/>
            </w:tcMar>
            <w:textDirection w:val="btLr"/>
            <w:vAlign w:val="center"/>
          </w:tcPr>
          <w:p w14:paraId="3E1B5BDD" w14:textId="77777777" w:rsidR="00D74FAE" w:rsidRPr="00CD2EED" w:rsidRDefault="00D74FAE" w:rsidP="00C6689F">
            <w:pPr>
              <w:spacing w:after="0" w:line="360" w:lineRule="auto"/>
              <w:ind w:left="113" w:right="113"/>
              <w:jc w:val="center"/>
              <w:rPr>
                <w:rFonts w:ascii="Verdana" w:hAnsi="Verdana" w:cs="Calibri"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AA00A0C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1979" w:type="dxa"/>
            <w:vMerge/>
            <w:shd w:val="clear" w:color="auto" w:fill="FDE9D9"/>
            <w:tcMar>
              <w:left w:w="105" w:type="dxa"/>
              <w:right w:w="105" w:type="dxa"/>
            </w:tcMar>
            <w:vAlign w:val="center"/>
          </w:tcPr>
          <w:p w14:paraId="28AE4341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2693" w:type="dxa"/>
            <w:vMerge/>
            <w:shd w:val="clear" w:color="auto" w:fill="FDE9D9"/>
            <w:tcMar>
              <w:left w:w="105" w:type="dxa"/>
              <w:right w:w="105" w:type="dxa"/>
            </w:tcMar>
            <w:vAlign w:val="center"/>
          </w:tcPr>
          <w:p w14:paraId="4056E6BC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6804" w:type="dxa"/>
            <w:gridSpan w:val="3"/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60DE9722" w14:textId="0C15A819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 xml:space="preserve">Praktyki zawodowe ciągłe ( </w:t>
            </w:r>
            <w:r w:rsidRPr="00CD2EED">
              <w:rPr>
                <w:rFonts w:ascii="Verdana" w:hAnsi="Verdana" w:cs="Calibri"/>
                <w:bCs/>
              </w:rPr>
              <w:t>90</w:t>
            </w:r>
            <w:r w:rsidR="00A22907" w:rsidRPr="00CD2EED">
              <w:rPr>
                <w:rFonts w:ascii="Verdana" w:hAnsi="Verdana" w:cs="Calibri"/>
                <w:bCs/>
              </w:rPr>
              <w:t>h</w:t>
            </w:r>
            <w:r w:rsidRPr="00CD2EED">
              <w:rPr>
                <w:rFonts w:ascii="Verdana" w:hAnsi="Verdana" w:cs="Calibri"/>
                <w:bCs/>
              </w:rPr>
              <w:t xml:space="preserve"> – 3 ECTS)</w:t>
            </w:r>
          </w:p>
        </w:tc>
        <w:tc>
          <w:tcPr>
            <w:tcW w:w="1276" w:type="dxa"/>
            <w:vMerge/>
            <w:tcMar>
              <w:left w:w="105" w:type="dxa"/>
              <w:right w:w="105" w:type="dxa"/>
            </w:tcMar>
            <w:vAlign w:val="center"/>
          </w:tcPr>
          <w:p w14:paraId="5658CF36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Cs/>
                <w:color w:val="000000"/>
              </w:rPr>
            </w:pPr>
          </w:p>
        </w:tc>
      </w:tr>
      <w:tr w:rsidR="00D74FAE" w:rsidRPr="00CD2EED" w14:paraId="10575A2E" w14:textId="77777777" w:rsidTr="001912A8">
        <w:trPr>
          <w:trHeight w:val="174"/>
        </w:trPr>
        <w:tc>
          <w:tcPr>
            <w:tcW w:w="2132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5F070065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851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2AA6FB09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1979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62F941AA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21 ECTS</w:t>
            </w:r>
          </w:p>
        </w:tc>
        <w:tc>
          <w:tcPr>
            <w:tcW w:w="2693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0F58F5D8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21 ECTS</w:t>
            </w:r>
          </w:p>
        </w:tc>
        <w:tc>
          <w:tcPr>
            <w:tcW w:w="2552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62DC2633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18 ECTS</w:t>
            </w:r>
          </w:p>
        </w:tc>
        <w:tc>
          <w:tcPr>
            <w:tcW w:w="2410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32B25E5A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18ECTS</w:t>
            </w:r>
          </w:p>
        </w:tc>
        <w:tc>
          <w:tcPr>
            <w:tcW w:w="1842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7FDA64C7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24 ECTS</w:t>
            </w:r>
          </w:p>
        </w:tc>
        <w:tc>
          <w:tcPr>
            <w:tcW w:w="1276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78592E6F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  <w:bCs/>
              </w:rPr>
            </w:pPr>
            <w:r w:rsidRPr="00CD2EED">
              <w:rPr>
                <w:rFonts w:ascii="Verdana" w:hAnsi="Verdana" w:cs="Calibri"/>
                <w:b/>
                <w:bCs/>
              </w:rPr>
              <w:t>102 ECTS</w:t>
            </w:r>
          </w:p>
        </w:tc>
      </w:tr>
      <w:tr w:rsidR="00D74FAE" w:rsidRPr="00CD2EED" w14:paraId="78093045" w14:textId="77777777" w:rsidTr="001912A8">
        <w:trPr>
          <w:trHeight w:val="364"/>
        </w:trPr>
        <w:tc>
          <w:tcPr>
            <w:tcW w:w="2132" w:type="dxa"/>
            <w:vMerge w:val="restart"/>
            <w:tcMar>
              <w:left w:w="108" w:type="dxa"/>
              <w:right w:w="108" w:type="dxa"/>
            </w:tcMar>
            <w:textDirection w:val="btLr"/>
            <w:vAlign w:val="center"/>
          </w:tcPr>
          <w:p w14:paraId="022B41F3" w14:textId="1931C259" w:rsidR="00D74FAE" w:rsidRPr="00CD2EED" w:rsidRDefault="00D74FAE" w:rsidP="00C6689F">
            <w:pPr>
              <w:spacing w:after="0" w:line="360" w:lineRule="auto"/>
              <w:ind w:left="113" w:right="113"/>
              <w:jc w:val="center"/>
              <w:rPr>
                <w:rFonts w:ascii="Verdana" w:hAnsi="Verdana" w:cs="Calibri"/>
                <w:bCs/>
              </w:rPr>
            </w:pPr>
            <w:r w:rsidRPr="00CD2EED">
              <w:rPr>
                <w:rFonts w:ascii="Verdana" w:hAnsi="Verdana" w:cs="Calibri"/>
                <w:bCs/>
              </w:rPr>
              <w:t>Kształcenie</w:t>
            </w:r>
            <w:r w:rsidR="00A22907" w:rsidRPr="00CD2EED">
              <w:rPr>
                <w:rFonts w:ascii="Verdana" w:hAnsi="Verdana" w:cs="Calibri"/>
                <w:bCs/>
              </w:rPr>
              <w:t xml:space="preserve"> </w:t>
            </w:r>
            <w:r w:rsidRPr="00CD2EED">
              <w:rPr>
                <w:rFonts w:ascii="Verdana" w:hAnsi="Verdana" w:cs="Calibri"/>
                <w:bCs/>
              </w:rPr>
              <w:t>obszarowe</w:t>
            </w:r>
            <w:r w:rsidR="008B338B">
              <w:rPr>
                <w:rFonts w:ascii="Verdana" w:hAnsi="Verdana" w:cs="Calibri"/>
                <w:bCs/>
              </w:rPr>
              <w:t xml:space="preserve"> w </w:t>
            </w:r>
            <w:r w:rsidRPr="00CD2EED">
              <w:rPr>
                <w:rFonts w:ascii="Verdana" w:hAnsi="Verdana" w:cs="Calibri"/>
                <w:bCs/>
              </w:rPr>
              <w:t>tym</w:t>
            </w:r>
          </w:p>
          <w:p w14:paraId="508DB356" w14:textId="77777777" w:rsidR="00D74FAE" w:rsidRPr="00CD2EED" w:rsidRDefault="00D74FAE" w:rsidP="00C6689F">
            <w:pPr>
              <w:spacing w:after="0" w:line="360" w:lineRule="auto"/>
              <w:ind w:left="113" w:right="113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nauczycielskie realizowane na poziomie ogólnouczelnianym</w:t>
            </w:r>
          </w:p>
        </w:tc>
        <w:tc>
          <w:tcPr>
            <w:tcW w:w="851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25BC97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1979" w:type="dxa"/>
            <w:vMerge w:val="restart"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2DC0CF3D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>Psychologia:</w:t>
            </w:r>
          </w:p>
          <w:p w14:paraId="58DB1D97" w14:textId="5AF53C1B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45</w:t>
            </w:r>
            <w:r w:rsidR="00A22907" w:rsidRPr="00CD2EED">
              <w:rPr>
                <w:rFonts w:ascii="Verdana" w:hAnsi="Verdana" w:cs="Calibri"/>
              </w:rPr>
              <w:t>h</w:t>
            </w:r>
            <w:r w:rsidRPr="00CD2EED">
              <w:rPr>
                <w:rFonts w:ascii="Verdana" w:hAnsi="Verdana" w:cs="Calibri"/>
              </w:rPr>
              <w:t xml:space="preserve"> / 3 ECTS</w:t>
            </w:r>
          </w:p>
          <w:p w14:paraId="690B202A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(15 wykładów, 30 ćw.)</w:t>
            </w:r>
          </w:p>
          <w:p w14:paraId="6ADDE431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  <w:p w14:paraId="5D880C15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Realizowane na poziomie ogólnouczelnianym</w:t>
            </w:r>
          </w:p>
        </w:tc>
        <w:tc>
          <w:tcPr>
            <w:tcW w:w="2693" w:type="dxa"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47446B34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>Praktyka psychologiczno-pedagogiczna:</w:t>
            </w:r>
          </w:p>
          <w:p w14:paraId="26D1811C" w14:textId="4210F684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30</w:t>
            </w:r>
            <w:r w:rsidR="00A22907" w:rsidRPr="00CD2EED">
              <w:rPr>
                <w:rFonts w:ascii="Verdana" w:hAnsi="Verdana" w:cs="Calibri"/>
              </w:rPr>
              <w:t xml:space="preserve">h </w:t>
            </w:r>
            <w:r w:rsidRPr="00CD2EED">
              <w:rPr>
                <w:rFonts w:ascii="Verdana" w:hAnsi="Verdana" w:cs="Calibri"/>
              </w:rPr>
              <w:t>/ 2 ECTS</w:t>
            </w:r>
          </w:p>
          <w:p w14:paraId="4E52D322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(30 ćw.)</w:t>
            </w:r>
          </w:p>
          <w:p w14:paraId="5A7A8F86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Realizowane na poziomie ogólnouczelnianym</w:t>
            </w:r>
          </w:p>
        </w:tc>
        <w:tc>
          <w:tcPr>
            <w:tcW w:w="2552" w:type="dxa"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2AE0EF28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>Pierwsza pomoc przedmedyczna:</w:t>
            </w:r>
          </w:p>
          <w:p w14:paraId="1243A574" w14:textId="11E61E26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15</w:t>
            </w:r>
            <w:r w:rsidR="00A22907" w:rsidRPr="00CD2EED">
              <w:rPr>
                <w:rFonts w:ascii="Verdana" w:hAnsi="Verdana" w:cs="Calibri"/>
              </w:rPr>
              <w:t>h</w:t>
            </w:r>
            <w:r w:rsidRPr="00CD2EED">
              <w:rPr>
                <w:rFonts w:ascii="Verdana" w:hAnsi="Verdana" w:cs="Calibri"/>
              </w:rPr>
              <w:t xml:space="preserve"> / 1 ECTS</w:t>
            </w:r>
          </w:p>
          <w:p w14:paraId="482F1766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(15 ćw.)</w:t>
            </w:r>
          </w:p>
          <w:p w14:paraId="51A1901A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Realizowane na poziomie ogólnouczelnianym</w:t>
            </w:r>
          </w:p>
        </w:tc>
        <w:tc>
          <w:tcPr>
            <w:tcW w:w="2410" w:type="dxa"/>
            <w:vMerge w:val="restart"/>
            <w:shd w:val="clear" w:color="auto" w:fill="C2D69B"/>
            <w:tcMar>
              <w:left w:w="105" w:type="dxa"/>
              <w:right w:w="105" w:type="dxa"/>
            </w:tcMar>
            <w:vAlign w:val="center"/>
          </w:tcPr>
          <w:p w14:paraId="3E220C70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>Moduł obszarowy:</w:t>
            </w:r>
          </w:p>
          <w:p w14:paraId="3B43FA1B" w14:textId="6C317356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30</w:t>
            </w:r>
            <w:r w:rsidR="00A22907" w:rsidRPr="00CD2EED">
              <w:rPr>
                <w:rFonts w:ascii="Verdana" w:hAnsi="Verdana" w:cs="Calibri"/>
              </w:rPr>
              <w:t>h</w:t>
            </w:r>
            <w:r w:rsidRPr="00CD2EED">
              <w:rPr>
                <w:rFonts w:ascii="Verdana" w:hAnsi="Verdana" w:cs="Calibri"/>
              </w:rPr>
              <w:t xml:space="preserve"> / 3 ECTS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DEBA59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1276" w:type="dxa"/>
            <w:vMerge w:val="restart"/>
            <w:tcMar>
              <w:left w:w="105" w:type="dxa"/>
              <w:right w:w="105" w:type="dxa"/>
            </w:tcMar>
            <w:vAlign w:val="bottom"/>
          </w:tcPr>
          <w:p w14:paraId="309FA852" w14:textId="2C81D04F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</w:tr>
      <w:tr w:rsidR="00D74FAE" w:rsidRPr="00CD2EED" w14:paraId="7F6FC2B0" w14:textId="77777777" w:rsidTr="001912A8">
        <w:trPr>
          <w:trHeight w:val="363"/>
        </w:trPr>
        <w:tc>
          <w:tcPr>
            <w:tcW w:w="2132" w:type="dxa"/>
            <w:vMerge/>
            <w:tcMar>
              <w:left w:w="108" w:type="dxa"/>
              <w:right w:w="108" w:type="dxa"/>
            </w:tcMar>
            <w:textDirection w:val="btLr"/>
            <w:vAlign w:val="center"/>
          </w:tcPr>
          <w:p w14:paraId="138DC925" w14:textId="77777777" w:rsidR="00D74FAE" w:rsidRPr="00CD2EED" w:rsidRDefault="00D74FAE" w:rsidP="00C6689F">
            <w:pPr>
              <w:spacing w:after="0" w:line="360" w:lineRule="auto"/>
              <w:ind w:left="113" w:right="113"/>
              <w:jc w:val="center"/>
              <w:rPr>
                <w:rFonts w:ascii="Verdana" w:hAnsi="Verdana" w:cs="Calibri"/>
                <w:bCs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6A5081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</w:p>
        </w:tc>
        <w:tc>
          <w:tcPr>
            <w:tcW w:w="1979" w:type="dxa"/>
            <w:vMerge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269F4A51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2693" w:type="dxa"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47F2DD04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>Warsztaty pedagogiczne:</w:t>
            </w:r>
          </w:p>
          <w:p w14:paraId="4B15C941" w14:textId="7CCC9BDE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15</w:t>
            </w:r>
            <w:r w:rsidR="00A22907" w:rsidRPr="00CD2EED">
              <w:rPr>
                <w:rFonts w:ascii="Verdana" w:hAnsi="Verdana" w:cs="Calibri"/>
              </w:rPr>
              <w:t>h</w:t>
            </w:r>
            <w:r w:rsidRPr="00CD2EED">
              <w:rPr>
                <w:rFonts w:ascii="Verdana" w:hAnsi="Verdana" w:cs="Calibri"/>
              </w:rPr>
              <w:t xml:space="preserve"> / 1 ECTS</w:t>
            </w:r>
          </w:p>
          <w:p w14:paraId="1DD6A48C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lastRenderedPageBreak/>
              <w:t>Realizowane na poziomie ogólnouczelnianym</w:t>
            </w:r>
          </w:p>
        </w:tc>
        <w:tc>
          <w:tcPr>
            <w:tcW w:w="2552" w:type="dxa"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4E7351D8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lastRenderedPageBreak/>
              <w:t>Emisja głosu:</w:t>
            </w:r>
          </w:p>
          <w:p w14:paraId="3917B425" w14:textId="23A62323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30</w:t>
            </w:r>
            <w:r w:rsidR="00A22907" w:rsidRPr="00CD2EED">
              <w:rPr>
                <w:rFonts w:ascii="Verdana" w:hAnsi="Verdana" w:cs="Calibri"/>
              </w:rPr>
              <w:t xml:space="preserve">h </w:t>
            </w:r>
            <w:r w:rsidRPr="00CD2EED">
              <w:rPr>
                <w:rFonts w:ascii="Verdana" w:hAnsi="Verdana" w:cs="Calibri"/>
              </w:rPr>
              <w:t>/ 2 ECTS</w:t>
            </w:r>
          </w:p>
          <w:p w14:paraId="5D66BFC3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Realizowane na poziomie ogólnouczelnianym</w:t>
            </w:r>
          </w:p>
        </w:tc>
        <w:tc>
          <w:tcPr>
            <w:tcW w:w="2410" w:type="dxa"/>
            <w:vMerge/>
            <w:shd w:val="clear" w:color="auto" w:fill="C2D69B"/>
            <w:tcMar>
              <w:left w:w="105" w:type="dxa"/>
              <w:right w:w="105" w:type="dxa"/>
            </w:tcMar>
            <w:vAlign w:val="center"/>
          </w:tcPr>
          <w:p w14:paraId="49D79141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1842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EC364A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</w:p>
        </w:tc>
        <w:tc>
          <w:tcPr>
            <w:tcW w:w="1276" w:type="dxa"/>
            <w:vMerge/>
            <w:tcMar>
              <w:left w:w="105" w:type="dxa"/>
              <w:right w:w="105" w:type="dxa"/>
            </w:tcMar>
            <w:vAlign w:val="center"/>
          </w:tcPr>
          <w:p w14:paraId="19EBA042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</w:tr>
      <w:tr w:rsidR="00D74FAE" w:rsidRPr="00CD2EED" w14:paraId="465A9500" w14:textId="77777777" w:rsidTr="001912A8">
        <w:trPr>
          <w:trHeight w:val="364"/>
        </w:trPr>
        <w:tc>
          <w:tcPr>
            <w:tcW w:w="2132" w:type="dxa"/>
            <w:vMerge/>
            <w:vAlign w:val="center"/>
          </w:tcPr>
          <w:p w14:paraId="7D8CDB69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CA468E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1979" w:type="dxa"/>
            <w:vMerge w:val="restart"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2E016F5B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>Pedagogika:</w:t>
            </w:r>
          </w:p>
          <w:p w14:paraId="0819D1A0" w14:textId="5C034A33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45</w:t>
            </w:r>
            <w:r w:rsidR="00A22907" w:rsidRPr="00CD2EED">
              <w:rPr>
                <w:rFonts w:ascii="Verdana" w:hAnsi="Verdana" w:cs="Calibri"/>
              </w:rPr>
              <w:t>h</w:t>
            </w:r>
            <w:r w:rsidRPr="00CD2EED">
              <w:rPr>
                <w:rFonts w:ascii="Verdana" w:hAnsi="Verdana" w:cs="Calibri"/>
              </w:rPr>
              <w:t xml:space="preserve"> / 3 ECTS</w:t>
            </w:r>
          </w:p>
          <w:p w14:paraId="618B9940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(15 wykładów, 30 ćw.)</w:t>
            </w:r>
          </w:p>
          <w:p w14:paraId="438319F2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  <w:p w14:paraId="17872FC2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Realizowane na poziomie ogólnouczelnianym</w:t>
            </w:r>
          </w:p>
        </w:tc>
        <w:tc>
          <w:tcPr>
            <w:tcW w:w="2693" w:type="dxa"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383FECF5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>Warsztaty psychologiczne:</w:t>
            </w:r>
          </w:p>
          <w:p w14:paraId="077257C9" w14:textId="02E4ADC8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15</w:t>
            </w:r>
            <w:r w:rsidR="00A22907" w:rsidRPr="00CD2EED">
              <w:rPr>
                <w:rFonts w:ascii="Verdana" w:hAnsi="Verdana" w:cs="Calibri"/>
              </w:rPr>
              <w:t>h</w:t>
            </w:r>
            <w:r w:rsidRPr="00CD2EED">
              <w:rPr>
                <w:rFonts w:ascii="Verdana" w:hAnsi="Verdana" w:cs="Calibri"/>
              </w:rPr>
              <w:t xml:space="preserve"> / 1 ECTS</w:t>
            </w:r>
          </w:p>
          <w:p w14:paraId="489E7942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Realizowane na poziomie ogólnouczelnianym</w:t>
            </w:r>
          </w:p>
        </w:tc>
        <w:tc>
          <w:tcPr>
            <w:tcW w:w="2552" w:type="dxa"/>
            <w:vMerge w:val="restart"/>
            <w:shd w:val="clear" w:color="auto" w:fill="C2D69B"/>
            <w:tcMar>
              <w:left w:w="105" w:type="dxa"/>
              <w:right w:w="105" w:type="dxa"/>
            </w:tcMar>
            <w:vAlign w:val="center"/>
          </w:tcPr>
          <w:p w14:paraId="029EBE82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>Moduł obszarowy:</w:t>
            </w:r>
          </w:p>
          <w:p w14:paraId="1EFF396D" w14:textId="4F568A00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30</w:t>
            </w:r>
            <w:r w:rsidR="00A22907" w:rsidRPr="00CD2EED">
              <w:rPr>
                <w:rFonts w:ascii="Verdana" w:hAnsi="Verdana" w:cs="Calibri"/>
              </w:rPr>
              <w:t>h</w:t>
            </w:r>
            <w:r w:rsidRPr="00CD2EED">
              <w:rPr>
                <w:rFonts w:ascii="Verdana" w:hAnsi="Verdana" w:cs="Calibri"/>
              </w:rPr>
              <w:t xml:space="preserve"> / 3 ECTS</w:t>
            </w:r>
          </w:p>
        </w:tc>
        <w:tc>
          <w:tcPr>
            <w:tcW w:w="2410" w:type="dxa"/>
            <w:vMerge w:val="restart"/>
            <w:shd w:val="clear" w:color="auto" w:fill="C2D69B"/>
            <w:tcMar>
              <w:left w:w="105" w:type="dxa"/>
              <w:right w:w="105" w:type="dxa"/>
            </w:tcMar>
            <w:vAlign w:val="center"/>
          </w:tcPr>
          <w:p w14:paraId="404AC6EB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>Moduł obszarowy:</w:t>
            </w:r>
          </w:p>
          <w:p w14:paraId="0FBDF852" w14:textId="59EFF933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30</w:t>
            </w:r>
            <w:r w:rsidR="00A22907" w:rsidRPr="00CD2EED">
              <w:rPr>
                <w:rFonts w:ascii="Verdana" w:hAnsi="Verdana" w:cs="Calibri"/>
              </w:rPr>
              <w:t>h</w:t>
            </w:r>
            <w:r w:rsidRPr="00CD2EED">
              <w:rPr>
                <w:rFonts w:ascii="Verdana" w:hAnsi="Verdana" w:cs="Calibri"/>
              </w:rPr>
              <w:t xml:space="preserve"> / 3 ECTS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EC1831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4D68BE55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</w:p>
        </w:tc>
      </w:tr>
      <w:tr w:rsidR="00D74FAE" w:rsidRPr="00CD2EED" w14:paraId="5D464E1D" w14:textId="77777777" w:rsidTr="001912A8">
        <w:trPr>
          <w:trHeight w:val="363"/>
        </w:trPr>
        <w:tc>
          <w:tcPr>
            <w:tcW w:w="2132" w:type="dxa"/>
            <w:vMerge/>
            <w:vAlign w:val="center"/>
          </w:tcPr>
          <w:p w14:paraId="1C12FDD7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A0D69B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</w:p>
        </w:tc>
        <w:tc>
          <w:tcPr>
            <w:tcW w:w="1979" w:type="dxa"/>
            <w:vMerge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7855C64E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2693" w:type="dxa"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0DA5A1EA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</w:rPr>
              <w:t>Podstawy dydaktyki:</w:t>
            </w:r>
          </w:p>
          <w:p w14:paraId="26413FFD" w14:textId="5A588FA0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30</w:t>
            </w:r>
            <w:r w:rsidR="00A22907" w:rsidRPr="00CD2EED">
              <w:rPr>
                <w:rFonts w:ascii="Verdana" w:hAnsi="Verdana" w:cs="Calibri"/>
              </w:rPr>
              <w:t>h</w:t>
            </w:r>
            <w:r w:rsidRPr="00CD2EED">
              <w:rPr>
                <w:rFonts w:ascii="Verdana" w:hAnsi="Verdana" w:cs="Calibri"/>
              </w:rPr>
              <w:t xml:space="preserve"> / 2 ECTS</w:t>
            </w:r>
          </w:p>
          <w:p w14:paraId="3040864E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(15 wykładów, 15 ćw.)</w:t>
            </w:r>
          </w:p>
          <w:p w14:paraId="366D3D6C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Realizowane na poziomie ogólnouczelnianym</w:t>
            </w:r>
          </w:p>
        </w:tc>
        <w:tc>
          <w:tcPr>
            <w:tcW w:w="2552" w:type="dxa"/>
            <w:vMerge/>
            <w:shd w:val="clear" w:color="auto" w:fill="C2D69B"/>
            <w:tcMar>
              <w:left w:w="105" w:type="dxa"/>
              <w:right w:w="105" w:type="dxa"/>
            </w:tcMar>
            <w:vAlign w:val="center"/>
          </w:tcPr>
          <w:p w14:paraId="17DA1EF8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2410" w:type="dxa"/>
            <w:vMerge/>
            <w:shd w:val="clear" w:color="auto" w:fill="C2D69B"/>
            <w:tcMar>
              <w:left w:w="105" w:type="dxa"/>
              <w:right w:w="105" w:type="dxa"/>
            </w:tcMar>
            <w:vAlign w:val="center"/>
          </w:tcPr>
          <w:p w14:paraId="25E2D58E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</w:p>
        </w:tc>
        <w:tc>
          <w:tcPr>
            <w:tcW w:w="1842" w:type="dxa"/>
            <w:vMerge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276AAD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</w:p>
        </w:tc>
        <w:tc>
          <w:tcPr>
            <w:tcW w:w="1276" w:type="dxa"/>
            <w:vMerge/>
            <w:vAlign w:val="center"/>
          </w:tcPr>
          <w:p w14:paraId="25342A45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</w:p>
        </w:tc>
      </w:tr>
      <w:tr w:rsidR="00D74FAE" w:rsidRPr="00CD2EED" w14:paraId="0222EBAD" w14:textId="77777777" w:rsidTr="001912A8">
        <w:trPr>
          <w:trHeight w:val="221"/>
        </w:trPr>
        <w:tc>
          <w:tcPr>
            <w:tcW w:w="2132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6D2F9F73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RAZEM</w:t>
            </w:r>
          </w:p>
        </w:tc>
        <w:tc>
          <w:tcPr>
            <w:tcW w:w="851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5704F4B7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1979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742CE6B8" w14:textId="7861340D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6 ECTS</w:t>
            </w:r>
            <w:r w:rsidR="00A22907"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2693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799C23AA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6 ECTS</w:t>
            </w:r>
          </w:p>
        </w:tc>
        <w:tc>
          <w:tcPr>
            <w:tcW w:w="2552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761136A7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6 ECTS</w:t>
            </w:r>
            <w:r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2410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0D6A954A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6 ECTS</w:t>
            </w:r>
            <w:r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1842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4CEDEBA8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1276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5E767993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  <w:bCs/>
              </w:rPr>
              <w:t>24 ECTS</w:t>
            </w:r>
          </w:p>
        </w:tc>
      </w:tr>
      <w:tr w:rsidR="00D74FAE" w:rsidRPr="00CD2EED" w14:paraId="594E1EC6" w14:textId="77777777" w:rsidTr="001912A8">
        <w:trPr>
          <w:trHeight w:val="707"/>
        </w:trPr>
        <w:tc>
          <w:tcPr>
            <w:tcW w:w="2132" w:type="dxa"/>
            <w:vMerge w:val="restart"/>
            <w:tcMar>
              <w:left w:w="105" w:type="dxa"/>
              <w:right w:w="105" w:type="dxa"/>
            </w:tcMar>
            <w:textDirection w:val="btLr"/>
            <w:vAlign w:val="center"/>
          </w:tcPr>
          <w:p w14:paraId="10B7F536" w14:textId="77777777" w:rsidR="00D74FAE" w:rsidRPr="00CD2EED" w:rsidRDefault="00D74FAE" w:rsidP="00C6689F">
            <w:pPr>
              <w:spacing w:after="0" w:line="360" w:lineRule="auto"/>
              <w:ind w:left="113" w:right="113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t>Kształcenie ogólnoakademickie</w:t>
            </w:r>
          </w:p>
        </w:tc>
        <w:tc>
          <w:tcPr>
            <w:tcW w:w="85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46D648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>***</w:t>
            </w:r>
          </w:p>
        </w:tc>
        <w:tc>
          <w:tcPr>
            <w:tcW w:w="1979" w:type="dxa"/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 w14:paraId="44978BCE" w14:textId="3809DD2F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/>
              </w:rPr>
              <w:t>Lektorat</w:t>
            </w:r>
            <w:r w:rsidR="003B474D">
              <w:rPr>
                <w:rFonts w:ascii="Verdana" w:hAnsi="Verdana" w:cs="Calibri"/>
                <w:b/>
              </w:rPr>
              <w:t xml:space="preserve"> z </w:t>
            </w:r>
            <w:r w:rsidRPr="00CD2EED">
              <w:rPr>
                <w:rFonts w:ascii="Verdana" w:hAnsi="Verdana" w:cs="Calibri"/>
                <w:b/>
              </w:rPr>
              <w:t>j. obcego</w:t>
            </w:r>
            <w:r w:rsidRPr="00CD2EED">
              <w:rPr>
                <w:rFonts w:ascii="Verdana" w:hAnsi="Verdana" w:cs="Calibri"/>
              </w:rPr>
              <w:t xml:space="preserve"> lub</w:t>
            </w:r>
          </w:p>
          <w:p w14:paraId="04DB3D39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 xml:space="preserve">moduł do wyboru </w:t>
            </w:r>
            <w:r w:rsidRPr="00CD2EED">
              <w:rPr>
                <w:rFonts w:ascii="Verdana" w:hAnsi="Verdana" w:cs="Calibri"/>
                <w:bCs/>
              </w:rPr>
              <w:t>JO</w:t>
            </w:r>
          </w:p>
          <w:p w14:paraId="69C86FF2" w14:textId="0DD94A96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30</w:t>
            </w:r>
            <w:r w:rsidR="00A22907" w:rsidRPr="00CD2EED">
              <w:rPr>
                <w:rFonts w:ascii="Verdana" w:hAnsi="Verdana" w:cs="Calibri"/>
                <w:bCs/>
              </w:rPr>
              <w:t>h</w:t>
            </w:r>
            <w:r w:rsidRPr="00CD2EED">
              <w:rPr>
                <w:rFonts w:ascii="Verdana" w:hAnsi="Verdana" w:cs="Calibri"/>
              </w:rPr>
              <w:t xml:space="preserve"> / </w:t>
            </w:r>
            <w:r w:rsidRPr="00CD2EED">
              <w:rPr>
                <w:rFonts w:ascii="Verdana" w:hAnsi="Verdana" w:cs="Calibri"/>
                <w:bCs/>
              </w:rPr>
              <w:t>3 ECTS</w:t>
            </w:r>
          </w:p>
        </w:tc>
        <w:tc>
          <w:tcPr>
            <w:tcW w:w="2693" w:type="dxa"/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 w14:paraId="497B989D" w14:textId="0DB977BF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/>
              </w:rPr>
              <w:t>Lektorat</w:t>
            </w:r>
            <w:r w:rsidR="003B474D">
              <w:rPr>
                <w:rFonts w:ascii="Verdana" w:hAnsi="Verdana" w:cs="Calibri"/>
                <w:b/>
              </w:rPr>
              <w:t xml:space="preserve"> z </w:t>
            </w:r>
            <w:r w:rsidRPr="00CD2EED">
              <w:rPr>
                <w:rFonts w:ascii="Verdana" w:hAnsi="Verdana" w:cs="Calibri"/>
                <w:b/>
              </w:rPr>
              <w:t>j. obcego</w:t>
            </w:r>
            <w:r w:rsidRPr="00CD2EED">
              <w:rPr>
                <w:rFonts w:ascii="Verdana" w:hAnsi="Verdana" w:cs="Calibri"/>
              </w:rPr>
              <w:t xml:space="preserve"> lub</w:t>
            </w:r>
          </w:p>
          <w:p w14:paraId="259AA8FC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 xml:space="preserve">moduł do wyboru </w:t>
            </w:r>
            <w:r w:rsidRPr="00CD2EED">
              <w:rPr>
                <w:rFonts w:ascii="Verdana" w:hAnsi="Verdana" w:cs="Calibri"/>
                <w:bCs/>
              </w:rPr>
              <w:t>JO</w:t>
            </w:r>
          </w:p>
          <w:p w14:paraId="39519F3E" w14:textId="7CD0461D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30</w:t>
            </w:r>
            <w:r w:rsidR="00A22907" w:rsidRPr="00CD2EED">
              <w:rPr>
                <w:rFonts w:ascii="Verdana" w:hAnsi="Verdana" w:cs="Calibri"/>
                <w:bCs/>
              </w:rPr>
              <w:t>h</w:t>
            </w:r>
            <w:r w:rsidRPr="00CD2EED">
              <w:rPr>
                <w:rFonts w:ascii="Verdana" w:hAnsi="Verdana" w:cs="Calibri"/>
              </w:rPr>
              <w:t xml:space="preserve"> / </w:t>
            </w:r>
            <w:r w:rsidRPr="00CD2EED">
              <w:rPr>
                <w:rFonts w:ascii="Verdana" w:hAnsi="Verdana" w:cs="Calibri"/>
                <w:bCs/>
              </w:rPr>
              <w:t>3 ECTS</w:t>
            </w:r>
          </w:p>
        </w:tc>
        <w:tc>
          <w:tcPr>
            <w:tcW w:w="2552" w:type="dxa"/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 w14:paraId="0B56E33F" w14:textId="1990D50B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/>
              </w:rPr>
              <w:t>Lektorat</w:t>
            </w:r>
            <w:r w:rsidR="003B474D">
              <w:rPr>
                <w:rFonts w:ascii="Verdana" w:hAnsi="Verdana" w:cs="Calibri"/>
                <w:b/>
              </w:rPr>
              <w:t xml:space="preserve"> z </w:t>
            </w:r>
            <w:r w:rsidRPr="00CD2EED">
              <w:rPr>
                <w:rFonts w:ascii="Verdana" w:hAnsi="Verdana" w:cs="Calibri"/>
                <w:b/>
              </w:rPr>
              <w:t>j. obcego</w:t>
            </w:r>
            <w:r w:rsidRPr="00CD2EED">
              <w:rPr>
                <w:rFonts w:ascii="Verdana" w:hAnsi="Verdana" w:cs="Calibri"/>
              </w:rPr>
              <w:t xml:space="preserve"> lub</w:t>
            </w:r>
          </w:p>
          <w:p w14:paraId="1F589392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 xml:space="preserve">moduł do wyboru </w:t>
            </w:r>
            <w:r w:rsidRPr="00CD2EED">
              <w:rPr>
                <w:rFonts w:ascii="Verdana" w:hAnsi="Verdana" w:cs="Calibri"/>
                <w:bCs/>
              </w:rPr>
              <w:t>JO</w:t>
            </w:r>
          </w:p>
          <w:p w14:paraId="24221DE9" w14:textId="59DE760A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30</w:t>
            </w:r>
            <w:r w:rsidR="00A22907" w:rsidRPr="00CD2EED">
              <w:rPr>
                <w:rFonts w:ascii="Verdana" w:hAnsi="Verdana" w:cs="Calibri"/>
                <w:bCs/>
              </w:rPr>
              <w:t>h</w:t>
            </w:r>
            <w:r w:rsidRPr="00CD2EED">
              <w:rPr>
                <w:rFonts w:ascii="Verdana" w:hAnsi="Verdana" w:cs="Calibri"/>
              </w:rPr>
              <w:t xml:space="preserve"> / </w:t>
            </w:r>
            <w:r w:rsidRPr="00CD2EED">
              <w:rPr>
                <w:rFonts w:ascii="Verdana" w:hAnsi="Verdana" w:cs="Calibri"/>
                <w:bCs/>
              </w:rPr>
              <w:t>3 ECTS</w:t>
            </w:r>
          </w:p>
        </w:tc>
        <w:tc>
          <w:tcPr>
            <w:tcW w:w="2410" w:type="dxa"/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 w14:paraId="4BE22D44" w14:textId="7E12E824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/>
              </w:rPr>
              <w:t>Lektorat</w:t>
            </w:r>
            <w:r w:rsidR="003B474D">
              <w:rPr>
                <w:rFonts w:ascii="Verdana" w:hAnsi="Verdana" w:cs="Calibri"/>
                <w:b/>
              </w:rPr>
              <w:t xml:space="preserve"> z </w:t>
            </w:r>
            <w:r w:rsidRPr="00CD2EED">
              <w:rPr>
                <w:rFonts w:ascii="Verdana" w:hAnsi="Verdana" w:cs="Calibri"/>
                <w:b/>
              </w:rPr>
              <w:t>j. obcego</w:t>
            </w:r>
            <w:r w:rsidRPr="00CD2EED">
              <w:rPr>
                <w:rFonts w:ascii="Verdana" w:hAnsi="Verdana" w:cs="Calibri"/>
              </w:rPr>
              <w:t xml:space="preserve"> lub</w:t>
            </w:r>
          </w:p>
          <w:p w14:paraId="3EEF5754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 xml:space="preserve">moduł do wyboru </w:t>
            </w:r>
            <w:r w:rsidRPr="00CD2EED">
              <w:rPr>
                <w:rFonts w:ascii="Verdana" w:hAnsi="Verdana" w:cs="Calibri"/>
                <w:bCs/>
              </w:rPr>
              <w:t>JO</w:t>
            </w:r>
          </w:p>
          <w:p w14:paraId="7EF6123F" w14:textId="7BBB7B6B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30</w:t>
            </w:r>
            <w:r w:rsidR="00A22907" w:rsidRPr="00CD2EED">
              <w:rPr>
                <w:rFonts w:ascii="Verdana" w:hAnsi="Verdana" w:cs="Calibri"/>
                <w:bCs/>
              </w:rPr>
              <w:t>h</w:t>
            </w:r>
            <w:r w:rsidRPr="00CD2EED">
              <w:rPr>
                <w:rFonts w:ascii="Verdana" w:hAnsi="Verdana" w:cs="Calibri"/>
              </w:rPr>
              <w:t xml:space="preserve"> / </w:t>
            </w:r>
            <w:r w:rsidRPr="00CD2EED">
              <w:rPr>
                <w:rFonts w:ascii="Verdana" w:hAnsi="Verdana" w:cs="Calibri"/>
                <w:bCs/>
              </w:rPr>
              <w:t>3 ECTS</w:t>
            </w:r>
          </w:p>
        </w:tc>
        <w:tc>
          <w:tcPr>
            <w:tcW w:w="1842" w:type="dxa"/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 w14:paraId="4126E7D5" w14:textId="3C03364E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/>
                <w:color w:val="000000"/>
              </w:rPr>
              <w:t xml:space="preserve">OMU </w:t>
            </w:r>
            <w:r w:rsidRPr="00CD2EED">
              <w:rPr>
                <w:rFonts w:ascii="Verdana" w:hAnsi="Verdana" w:cs="Calibri"/>
                <w:bCs/>
                <w:color w:val="000000"/>
              </w:rPr>
              <w:t>JO</w:t>
            </w:r>
            <w:r w:rsidRPr="00CD2EED">
              <w:rPr>
                <w:rFonts w:ascii="Verdana" w:hAnsi="Verdana" w:cs="Calibri"/>
              </w:rPr>
              <w:br/>
            </w:r>
            <w:r w:rsidRPr="00CD2EED">
              <w:rPr>
                <w:rFonts w:ascii="Verdana" w:hAnsi="Verdana" w:cs="Calibri"/>
                <w:bCs/>
                <w:color w:val="000000"/>
              </w:rPr>
              <w:t>30</w:t>
            </w:r>
            <w:r w:rsidR="00A22907" w:rsidRPr="00CD2EED">
              <w:rPr>
                <w:rFonts w:ascii="Verdana" w:hAnsi="Verdana" w:cs="Calibri"/>
                <w:bCs/>
                <w:color w:val="000000"/>
              </w:rPr>
              <w:t xml:space="preserve">h </w:t>
            </w:r>
            <w:r w:rsidRPr="00CD2EED">
              <w:rPr>
                <w:rFonts w:ascii="Verdana" w:hAnsi="Verdana" w:cs="Calibri"/>
                <w:bCs/>
                <w:color w:val="000000"/>
              </w:rPr>
              <w:t>/3 ECTS</w:t>
            </w:r>
          </w:p>
        </w:tc>
        <w:tc>
          <w:tcPr>
            <w:tcW w:w="1276" w:type="dxa"/>
            <w:vMerge w:val="restart"/>
            <w:tcMar>
              <w:left w:w="105" w:type="dxa"/>
              <w:right w:w="105" w:type="dxa"/>
            </w:tcMar>
            <w:vAlign w:val="bottom"/>
          </w:tcPr>
          <w:p w14:paraId="0C98B46B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Cs/>
              </w:rPr>
            </w:pPr>
            <w:r w:rsidRPr="00CD2EED">
              <w:rPr>
                <w:rFonts w:ascii="Verdana" w:hAnsi="Verdana" w:cs="Calibri"/>
                <w:bCs/>
              </w:rPr>
              <w:t>RAZEM</w:t>
            </w:r>
          </w:p>
        </w:tc>
      </w:tr>
      <w:tr w:rsidR="00D74FAE" w:rsidRPr="00CD2EED" w14:paraId="0A563271" w14:textId="77777777" w:rsidTr="001912A8">
        <w:trPr>
          <w:trHeight w:val="566"/>
        </w:trPr>
        <w:tc>
          <w:tcPr>
            <w:tcW w:w="2132" w:type="dxa"/>
            <w:vMerge/>
            <w:vAlign w:val="center"/>
          </w:tcPr>
          <w:p w14:paraId="24FF6AB9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</w:p>
        </w:tc>
        <w:tc>
          <w:tcPr>
            <w:tcW w:w="851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ADF80C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1979" w:type="dxa"/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 w14:paraId="2E11D115" w14:textId="685FB792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/>
              </w:rPr>
              <w:t>WF</w:t>
            </w:r>
            <w:r w:rsidRPr="00CD2EED">
              <w:rPr>
                <w:rFonts w:ascii="Verdana" w:hAnsi="Verdana" w:cs="Calibri"/>
              </w:rPr>
              <w:t>/</w:t>
            </w:r>
            <w:r w:rsidRPr="00CD2EED">
              <w:rPr>
                <w:rFonts w:ascii="Verdana" w:hAnsi="Verdana" w:cs="Calibri"/>
                <w:bCs/>
              </w:rPr>
              <w:t>30</w:t>
            </w:r>
            <w:r w:rsidR="00A22907" w:rsidRPr="00CD2EED">
              <w:rPr>
                <w:rFonts w:ascii="Verdana" w:hAnsi="Verdana" w:cs="Calibri"/>
                <w:bCs/>
              </w:rPr>
              <w:t>h</w:t>
            </w:r>
            <w:r w:rsidRPr="00CD2EED">
              <w:rPr>
                <w:rFonts w:ascii="Verdana" w:hAnsi="Verdana" w:cs="Calibri"/>
                <w:bCs/>
              </w:rPr>
              <w:t xml:space="preserve"> /0 ECTS</w:t>
            </w:r>
          </w:p>
        </w:tc>
        <w:tc>
          <w:tcPr>
            <w:tcW w:w="2693" w:type="dxa"/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 w14:paraId="7C8EDBAE" w14:textId="5AD30D69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/>
              </w:rPr>
              <w:t>WF</w:t>
            </w:r>
            <w:r w:rsidRPr="00CD2EED">
              <w:rPr>
                <w:rFonts w:ascii="Verdana" w:hAnsi="Verdana" w:cs="Calibri"/>
              </w:rPr>
              <w:t>/</w:t>
            </w:r>
            <w:r w:rsidRPr="00CD2EED">
              <w:rPr>
                <w:rFonts w:ascii="Verdana" w:hAnsi="Verdana" w:cs="Calibri"/>
                <w:bCs/>
              </w:rPr>
              <w:t>30</w:t>
            </w:r>
            <w:r w:rsidR="00A22907" w:rsidRPr="00CD2EED">
              <w:rPr>
                <w:rFonts w:ascii="Verdana" w:hAnsi="Verdana" w:cs="Calibri"/>
                <w:bCs/>
              </w:rPr>
              <w:t>h</w:t>
            </w:r>
            <w:r w:rsidRPr="00CD2EED">
              <w:rPr>
                <w:rFonts w:ascii="Verdana" w:hAnsi="Verdana" w:cs="Calibri"/>
                <w:bCs/>
              </w:rPr>
              <w:t xml:space="preserve"> /0 ECTS</w:t>
            </w:r>
          </w:p>
        </w:tc>
        <w:tc>
          <w:tcPr>
            <w:tcW w:w="2552" w:type="dxa"/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 w14:paraId="0F8EA63D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  <w:lang w:val="en-US"/>
              </w:rPr>
            </w:pPr>
            <w:r w:rsidRPr="00CD2EED">
              <w:rPr>
                <w:rFonts w:ascii="Verdana" w:hAnsi="Verdana" w:cs="Calibri"/>
                <w:b/>
                <w:lang w:val="en-US"/>
              </w:rPr>
              <w:t>OMU</w:t>
            </w:r>
            <w:r w:rsidRPr="00CD2EED">
              <w:rPr>
                <w:rFonts w:ascii="Verdana" w:hAnsi="Verdana" w:cs="Calibri"/>
                <w:lang w:val="en-US"/>
              </w:rPr>
              <w:t>/ PL</w:t>
            </w:r>
          </w:p>
          <w:p w14:paraId="6E8C27BB" w14:textId="47F4315F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lang w:val="en-US"/>
              </w:rPr>
            </w:pPr>
            <w:r w:rsidRPr="00CD2EED">
              <w:rPr>
                <w:rFonts w:ascii="Verdana" w:hAnsi="Verdana" w:cs="Calibri"/>
                <w:bCs/>
                <w:lang w:val="en-US"/>
              </w:rPr>
              <w:t>PL/JO</w:t>
            </w:r>
            <w:r w:rsidRPr="00CD2EED">
              <w:rPr>
                <w:rFonts w:ascii="Verdana" w:hAnsi="Verdana" w:cs="Calibri"/>
                <w:lang w:val="en-US"/>
              </w:rPr>
              <w:t xml:space="preserve"> </w:t>
            </w:r>
            <w:r w:rsidRPr="00CD2EED">
              <w:rPr>
                <w:rFonts w:ascii="Verdana" w:hAnsi="Verdana" w:cs="Calibri"/>
                <w:bCs/>
                <w:lang w:val="en-US"/>
              </w:rPr>
              <w:t>30</w:t>
            </w:r>
            <w:r w:rsidR="00A22907" w:rsidRPr="00CD2EED">
              <w:rPr>
                <w:rFonts w:ascii="Verdana" w:hAnsi="Verdana" w:cs="Calibri"/>
                <w:bCs/>
                <w:lang w:val="en-US"/>
              </w:rPr>
              <w:t xml:space="preserve">h </w:t>
            </w:r>
            <w:r w:rsidRPr="00CD2EED">
              <w:rPr>
                <w:rFonts w:ascii="Verdana" w:hAnsi="Verdana" w:cs="Calibri"/>
                <w:bCs/>
                <w:lang w:val="en-US"/>
              </w:rPr>
              <w:t>/3 ECTS</w:t>
            </w:r>
          </w:p>
        </w:tc>
        <w:tc>
          <w:tcPr>
            <w:tcW w:w="2410" w:type="dxa"/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 w14:paraId="11DD2C45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  <w:lang w:val="en-US"/>
              </w:rPr>
            </w:pPr>
            <w:r w:rsidRPr="00CD2EED">
              <w:rPr>
                <w:rFonts w:ascii="Verdana" w:hAnsi="Verdana" w:cs="Calibri"/>
                <w:b/>
                <w:lang w:val="en-US"/>
              </w:rPr>
              <w:t>OMU</w:t>
            </w:r>
            <w:r w:rsidRPr="00CD2EED">
              <w:rPr>
                <w:rFonts w:ascii="Verdana" w:hAnsi="Verdana" w:cs="Calibri"/>
                <w:lang w:val="en-US"/>
              </w:rPr>
              <w:t>/PL</w:t>
            </w:r>
          </w:p>
          <w:p w14:paraId="6CF805F1" w14:textId="6F902311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lang w:val="en-US"/>
              </w:rPr>
            </w:pPr>
            <w:r w:rsidRPr="00CD2EED">
              <w:rPr>
                <w:rFonts w:ascii="Verdana" w:hAnsi="Verdana" w:cs="Calibri"/>
                <w:bCs/>
                <w:lang w:val="en-US"/>
              </w:rPr>
              <w:t>PL/JO</w:t>
            </w:r>
            <w:r w:rsidRPr="00CD2EED">
              <w:rPr>
                <w:rFonts w:ascii="Verdana" w:hAnsi="Verdana" w:cs="Calibri"/>
                <w:lang w:val="en-US"/>
              </w:rPr>
              <w:t xml:space="preserve"> </w:t>
            </w:r>
            <w:r w:rsidRPr="00CD2EED">
              <w:rPr>
                <w:rFonts w:ascii="Verdana" w:hAnsi="Verdana" w:cs="Calibri"/>
                <w:bCs/>
                <w:lang w:val="en-US"/>
              </w:rPr>
              <w:t>30</w:t>
            </w:r>
            <w:r w:rsidR="00A22907" w:rsidRPr="00CD2EED">
              <w:rPr>
                <w:rFonts w:ascii="Verdana" w:hAnsi="Verdana" w:cs="Calibri"/>
                <w:bCs/>
                <w:lang w:val="en-US"/>
              </w:rPr>
              <w:t xml:space="preserve">h </w:t>
            </w:r>
            <w:r w:rsidRPr="00CD2EED">
              <w:rPr>
                <w:rFonts w:ascii="Verdana" w:hAnsi="Verdana" w:cs="Calibri"/>
                <w:bCs/>
                <w:lang w:val="en-US"/>
              </w:rPr>
              <w:t>/3 ECTS</w:t>
            </w:r>
          </w:p>
        </w:tc>
        <w:tc>
          <w:tcPr>
            <w:tcW w:w="1842" w:type="dxa"/>
            <w:shd w:val="clear" w:color="auto" w:fill="B8CCE4"/>
            <w:tcMar>
              <w:left w:w="105" w:type="dxa"/>
              <w:right w:w="105" w:type="dxa"/>
            </w:tcMar>
            <w:vAlign w:val="center"/>
          </w:tcPr>
          <w:p w14:paraId="0208D535" w14:textId="462FF7D1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/>
                <w:color w:val="000000"/>
              </w:rPr>
              <w:t>OMU</w:t>
            </w:r>
            <w:r w:rsidRPr="00CD2EED">
              <w:rPr>
                <w:rFonts w:ascii="Verdana" w:hAnsi="Verdana" w:cs="Calibri"/>
                <w:color w:val="000000"/>
              </w:rPr>
              <w:t>/</w:t>
            </w:r>
            <w:r w:rsidRPr="00CD2EED">
              <w:rPr>
                <w:rFonts w:ascii="Verdana" w:hAnsi="Verdana" w:cs="Calibri"/>
                <w:bCs/>
                <w:color w:val="000000"/>
              </w:rPr>
              <w:t>PL</w:t>
            </w:r>
            <w:r w:rsidRPr="00CD2EED">
              <w:rPr>
                <w:rFonts w:ascii="Verdana" w:hAnsi="Verdana" w:cs="Calibri"/>
              </w:rPr>
              <w:br/>
            </w:r>
            <w:r w:rsidRPr="00CD2EED">
              <w:rPr>
                <w:rFonts w:ascii="Verdana" w:hAnsi="Verdana" w:cs="Calibri"/>
                <w:bCs/>
                <w:color w:val="000000"/>
              </w:rPr>
              <w:t>30</w:t>
            </w:r>
            <w:r w:rsidR="00A22907" w:rsidRPr="00CD2EED">
              <w:rPr>
                <w:rFonts w:ascii="Verdana" w:hAnsi="Verdana" w:cs="Calibri"/>
                <w:bCs/>
                <w:color w:val="000000"/>
              </w:rPr>
              <w:t xml:space="preserve">h </w:t>
            </w:r>
            <w:r w:rsidRPr="00CD2EED">
              <w:rPr>
                <w:rFonts w:ascii="Verdana" w:hAnsi="Verdana" w:cs="Calibri"/>
                <w:bCs/>
                <w:color w:val="000000"/>
              </w:rPr>
              <w:t>/3 ECTS</w:t>
            </w:r>
          </w:p>
        </w:tc>
        <w:tc>
          <w:tcPr>
            <w:tcW w:w="1276" w:type="dxa"/>
            <w:vMerge/>
            <w:vAlign w:val="center"/>
          </w:tcPr>
          <w:p w14:paraId="27E80009" w14:textId="77777777" w:rsidR="00D74FAE" w:rsidRPr="00CD2EED" w:rsidRDefault="00D74FAE" w:rsidP="00C6689F">
            <w:pPr>
              <w:spacing w:after="0" w:line="360" w:lineRule="auto"/>
              <w:rPr>
                <w:rFonts w:ascii="Verdana" w:hAnsi="Verdana" w:cs="Calibri"/>
              </w:rPr>
            </w:pPr>
          </w:p>
        </w:tc>
      </w:tr>
      <w:tr w:rsidR="00D74FAE" w:rsidRPr="00CD2EED" w14:paraId="27102460" w14:textId="77777777" w:rsidTr="001912A8">
        <w:trPr>
          <w:trHeight w:val="277"/>
        </w:trPr>
        <w:tc>
          <w:tcPr>
            <w:tcW w:w="2132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27D9C303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lastRenderedPageBreak/>
              <w:t>RAZEM</w:t>
            </w:r>
          </w:p>
        </w:tc>
        <w:tc>
          <w:tcPr>
            <w:tcW w:w="851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681B1923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1979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72A045C1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t>3 ECTS</w:t>
            </w:r>
          </w:p>
        </w:tc>
        <w:tc>
          <w:tcPr>
            <w:tcW w:w="2693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09A0E87D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t>3 ECTS</w:t>
            </w:r>
            <w:r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2552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7D03C21F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t>6 ECTS</w:t>
            </w:r>
            <w:r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2410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143B20BE" w14:textId="3C038B0D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t>6 ECTS</w:t>
            </w:r>
            <w:r w:rsidR="00A22907" w:rsidRPr="00CD2EED">
              <w:rPr>
                <w:rFonts w:ascii="Verdana" w:hAnsi="Verdana" w:cs="Calibri"/>
              </w:rPr>
              <w:t xml:space="preserve"> </w:t>
            </w:r>
          </w:p>
        </w:tc>
        <w:tc>
          <w:tcPr>
            <w:tcW w:w="1842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3B63C7B4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t>6 ECTS</w:t>
            </w:r>
          </w:p>
        </w:tc>
        <w:tc>
          <w:tcPr>
            <w:tcW w:w="1276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7DF12472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  <w:bCs/>
              </w:rPr>
              <w:t>24 ECTS</w:t>
            </w:r>
          </w:p>
        </w:tc>
      </w:tr>
      <w:tr w:rsidR="00D74FAE" w:rsidRPr="00CD2EED" w14:paraId="214C8D9F" w14:textId="77777777" w:rsidTr="001912A8">
        <w:trPr>
          <w:trHeight w:val="280"/>
        </w:trPr>
        <w:tc>
          <w:tcPr>
            <w:tcW w:w="2132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31502D33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</w:rPr>
              <w:t>SUMA</w:t>
            </w:r>
          </w:p>
        </w:tc>
        <w:tc>
          <w:tcPr>
            <w:tcW w:w="851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6BE2CB73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t>30 ECTS</w:t>
            </w:r>
          </w:p>
        </w:tc>
        <w:tc>
          <w:tcPr>
            <w:tcW w:w="1979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6A3F761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t>30 ECTS</w:t>
            </w:r>
          </w:p>
        </w:tc>
        <w:tc>
          <w:tcPr>
            <w:tcW w:w="2693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0B564724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t>30 ECTS</w:t>
            </w:r>
          </w:p>
        </w:tc>
        <w:tc>
          <w:tcPr>
            <w:tcW w:w="2552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07F3F025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t>30 ECTS</w:t>
            </w:r>
          </w:p>
        </w:tc>
        <w:tc>
          <w:tcPr>
            <w:tcW w:w="2410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34507A88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t>30 ECTS</w:t>
            </w:r>
          </w:p>
        </w:tc>
        <w:tc>
          <w:tcPr>
            <w:tcW w:w="1842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0E798B00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</w:rPr>
            </w:pPr>
            <w:r w:rsidRPr="00CD2EED">
              <w:rPr>
                <w:rFonts w:ascii="Verdana" w:hAnsi="Verdana" w:cs="Calibri"/>
                <w:bCs/>
                <w:color w:val="000000"/>
              </w:rPr>
              <w:t>30 ECTS</w:t>
            </w:r>
          </w:p>
        </w:tc>
        <w:tc>
          <w:tcPr>
            <w:tcW w:w="1276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67D63F70" w14:textId="77777777" w:rsidR="00D74FAE" w:rsidRPr="00CD2EED" w:rsidRDefault="00D74FAE" w:rsidP="00C6689F">
            <w:pPr>
              <w:spacing w:after="0" w:line="360" w:lineRule="auto"/>
              <w:jc w:val="center"/>
              <w:rPr>
                <w:rFonts w:ascii="Verdana" w:hAnsi="Verdana" w:cs="Calibri"/>
                <w:b/>
              </w:rPr>
            </w:pPr>
            <w:r w:rsidRPr="00CD2EED">
              <w:rPr>
                <w:rFonts w:ascii="Verdana" w:hAnsi="Verdana" w:cs="Calibri"/>
                <w:b/>
                <w:bCs/>
              </w:rPr>
              <w:t>180 ECTS</w:t>
            </w:r>
          </w:p>
        </w:tc>
      </w:tr>
    </w:tbl>
    <w:p w14:paraId="6AE2A899" w14:textId="051A4FC2" w:rsidR="00CC7120" w:rsidRPr="00CD2EED" w:rsidRDefault="00CC7120" w:rsidP="00C6689F">
      <w:pPr>
        <w:spacing w:after="0" w:line="360" w:lineRule="auto"/>
        <w:jc w:val="center"/>
        <w:rPr>
          <w:rFonts w:ascii="Verdana" w:hAnsi="Verdana" w:cs="Times New Roman"/>
          <w:b/>
          <w:bCs/>
        </w:rPr>
      </w:pPr>
    </w:p>
    <w:p w14:paraId="5D72725C" w14:textId="0A9A1132" w:rsidR="00AB5F5B" w:rsidRPr="00CD2EED" w:rsidRDefault="00AB5F5B" w:rsidP="00C6689F">
      <w:pPr>
        <w:spacing w:after="0" w:line="360" w:lineRule="auto"/>
        <w:jc w:val="center"/>
        <w:rPr>
          <w:rFonts w:ascii="Verdana" w:hAnsi="Verdana" w:cs="Times New Roman"/>
          <w:b/>
          <w:bCs/>
        </w:rPr>
      </w:pPr>
    </w:p>
    <w:p w14:paraId="53925041" w14:textId="77777777" w:rsidR="00AB5F5B" w:rsidRPr="00CD2EED" w:rsidRDefault="00AB5F5B" w:rsidP="00C6689F">
      <w:pPr>
        <w:spacing w:after="0" w:line="360" w:lineRule="auto"/>
        <w:jc w:val="center"/>
        <w:rPr>
          <w:rFonts w:ascii="Verdana" w:hAnsi="Verdana" w:cs="Times New Roman"/>
          <w:b/>
          <w:bCs/>
        </w:rPr>
      </w:pPr>
    </w:p>
    <w:p w14:paraId="6139AD41" w14:textId="29BBD470" w:rsidR="00006CF4" w:rsidRPr="00CD2EED" w:rsidRDefault="00006CF4">
      <w:pPr>
        <w:rPr>
          <w:rFonts w:ascii="Verdana" w:hAnsi="Verdana" w:cs="Times New Roman"/>
          <w:b/>
          <w:bCs/>
        </w:rPr>
      </w:pPr>
      <w:r w:rsidRPr="00CD2EED">
        <w:rPr>
          <w:rFonts w:ascii="Verdana" w:hAnsi="Verdana" w:cs="Times New Roman"/>
          <w:b/>
          <w:bCs/>
        </w:rPr>
        <w:br w:type="page"/>
      </w:r>
    </w:p>
    <w:p w14:paraId="25D19E83" w14:textId="77777777" w:rsidR="00CC7120" w:rsidRPr="00CD2EED" w:rsidRDefault="00CC7120" w:rsidP="00C6689F">
      <w:pPr>
        <w:spacing w:after="0" w:line="360" w:lineRule="auto"/>
        <w:jc w:val="center"/>
        <w:rPr>
          <w:rFonts w:ascii="Verdana" w:hAnsi="Verdana" w:cs="Times New Roman"/>
          <w:b/>
          <w:bCs/>
        </w:rPr>
      </w:pPr>
    </w:p>
    <w:p w14:paraId="7A844945" w14:textId="7B8E75FD" w:rsidR="00CE3C7A" w:rsidRPr="00CD2EED" w:rsidRDefault="00BD1E0B" w:rsidP="00C6689F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b/>
          <w:bCs/>
          <w:sz w:val="24"/>
          <w:szCs w:val="24"/>
        </w:rPr>
        <w:t>PRZYPORZĄDKOWANIE PUNKTÓW ECTS</w:t>
      </w:r>
      <w:r w:rsidR="008B338B">
        <w:rPr>
          <w:rFonts w:ascii="Verdana" w:hAnsi="Verdana" w:cs="Times New Roman"/>
          <w:b/>
          <w:bCs/>
          <w:sz w:val="24"/>
          <w:szCs w:val="24"/>
        </w:rPr>
        <w:t xml:space="preserve"> i </w:t>
      </w:r>
      <w:r w:rsidRPr="00CD2EED">
        <w:rPr>
          <w:rFonts w:ascii="Verdana" w:hAnsi="Verdana" w:cs="Times New Roman"/>
          <w:b/>
          <w:bCs/>
          <w:sz w:val="24"/>
          <w:szCs w:val="24"/>
        </w:rPr>
        <w:t>GODZIN</w:t>
      </w:r>
      <w:r w:rsidR="00CE3C7A" w:rsidRPr="00CD2EED">
        <w:rPr>
          <w:rFonts w:ascii="Verdana" w:hAnsi="Verdana" w:cs="Times New Roman"/>
          <w:b/>
          <w:bCs/>
          <w:sz w:val="24"/>
          <w:szCs w:val="24"/>
        </w:rPr>
        <w:t xml:space="preserve"> </w:t>
      </w:r>
    </w:p>
    <w:p w14:paraId="2E4F6047" w14:textId="62194385" w:rsidR="00572477" w:rsidRPr="00CD2EED" w:rsidRDefault="00C616EC" w:rsidP="00C6689F">
      <w:pPr>
        <w:spacing w:after="0" w:line="360" w:lineRule="auto"/>
        <w:jc w:val="center"/>
        <w:rPr>
          <w:rFonts w:ascii="Verdana" w:hAnsi="Verdana" w:cs="Times New Roman"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 xml:space="preserve"> </w:t>
      </w:r>
      <w:r w:rsidR="00BD1E0B" w:rsidRPr="00CD2EED">
        <w:rPr>
          <w:rFonts w:ascii="Verdana" w:hAnsi="Verdana" w:cs="Times New Roman"/>
          <w:sz w:val="24"/>
          <w:szCs w:val="24"/>
        </w:rPr>
        <w:t>studia II stopnia</w:t>
      </w:r>
      <w:r w:rsidR="00A22907" w:rsidRPr="00CD2EED">
        <w:rPr>
          <w:rFonts w:ascii="Verdana" w:hAnsi="Verdana" w:cs="Times New Roman"/>
          <w:sz w:val="24"/>
          <w:szCs w:val="24"/>
        </w:rPr>
        <w:t xml:space="preserve"> </w:t>
      </w:r>
      <w:r w:rsidR="00BD1E0B" w:rsidRPr="00CD2EED">
        <w:rPr>
          <w:rFonts w:ascii="Verdana" w:hAnsi="Verdana" w:cs="Times New Roman"/>
          <w:sz w:val="24"/>
          <w:szCs w:val="24"/>
        </w:rPr>
        <w:t>oraz kontynuacja studiów jednolitych magisterskich</w:t>
      </w:r>
      <w:r w:rsidR="00572477" w:rsidRPr="00CD2EED">
        <w:rPr>
          <w:rFonts w:ascii="Verdana" w:hAnsi="Verdana" w:cs="Times New Roman"/>
          <w:sz w:val="24"/>
          <w:szCs w:val="24"/>
        </w:rPr>
        <w:t xml:space="preserve"> (tab.</w:t>
      </w:r>
      <w:r w:rsidR="000753F3" w:rsidRPr="00CD2EED">
        <w:rPr>
          <w:rFonts w:ascii="Verdana" w:hAnsi="Verdana" w:cs="Times New Roman"/>
          <w:sz w:val="24"/>
          <w:szCs w:val="24"/>
        </w:rPr>
        <w:t xml:space="preserve"> </w:t>
      </w:r>
      <w:r w:rsidR="00C63993" w:rsidRPr="00CD2EED">
        <w:rPr>
          <w:rFonts w:ascii="Verdana" w:hAnsi="Verdana" w:cs="Times New Roman"/>
          <w:sz w:val="24"/>
          <w:szCs w:val="24"/>
        </w:rPr>
        <w:t>5</w:t>
      </w:r>
      <w:r w:rsidR="00481032" w:rsidRPr="00CD2EED">
        <w:rPr>
          <w:rFonts w:ascii="Verdana" w:hAnsi="Verdana" w:cs="Times New Roman"/>
          <w:sz w:val="24"/>
          <w:szCs w:val="24"/>
        </w:rPr>
        <w:t>)</w:t>
      </w:r>
    </w:p>
    <w:p w14:paraId="4BA3FCDF" w14:textId="77777777" w:rsidR="00B856D7" w:rsidRPr="00CD2EED" w:rsidRDefault="00B856D7" w:rsidP="00C6689F">
      <w:pPr>
        <w:spacing w:after="0" w:line="360" w:lineRule="auto"/>
        <w:jc w:val="center"/>
        <w:rPr>
          <w:rFonts w:ascii="Verdana" w:hAnsi="Verdana" w:cs="Times New Roman"/>
          <w:b/>
          <w:bCs/>
        </w:rPr>
      </w:pPr>
    </w:p>
    <w:p w14:paraId="6E21B11A" w14:textId="77777777" w:rsidR="00B856D7" w:rsidRPr="00CD2EED" w:rsidRDefault="00B856D7" w:rsidP="00C6689F">
      <w:pPr>
        <w:spacing w:after="0" w:line="360" w:lineRule="auto"/>
        <w:jc w:val="center"/>
        <w:rPr>
          <w:rFonts w:ascii="Verdana" w:hAnsi="Verdana" w:cs="Times New Roman"/>
          <w:b/>
          <w:bCs/>
        </w:rPr>
      </w:pPr>
    </w:p>
    <w:tbl>
      <w:tblPr>
        <w:tblW w:w="16338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3152"/>
        <w:gridCol w:w="4300"/>
        <w:gridCol w:w="3297"/>
        <w:gridCol w:w="2866"/>
        <w:gridCol w:w="1290"/>
      </w:tblGrid>
      <w:tr w:rsidR="00B856D7" w:rsidRPr="00CD2EED" w14:paraId="49EB7A0A" w14:textId="77777777" w:rsidTr="00262D90">
        <w:trPr>
          <w:trHeight w:val="222"/>
        </w:trPr>
        <w:tc>
          <w:tcPr>
            <w:tcW w:w="1433" w:type="dxa"/>
            <w:tcMar>
              <w:left w:w="105" w:type="dxa"/>
              <w:right w:w="105" w:type="dxa"/>
            </w:tcMar>
            <w:vAlign w:val="center"/>
          </w:tcPr>
          <w:p w14:paraId="45B04C91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3152" w:type="dxa"/>
            <w:tcMar>
              <w:left w:w="105" w:type="dxa"/>
              <w:right w:w="105" w:type="dxa"/>
            </w:tcMar>
            <w:vAlign w:val="center"/>
          </w:tcPr>
          <w:p w14:paraId="17763B02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bCs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Cs/>
                <w:kern w:val="0"/>
                <w14:ligatures w14:val="none"/>
              </w:rPr>
              <w:t>I SEM. (II stopnia)</w:t>
            </w:r>
          </w:p>
          <w:p w14:paraId="2DC27785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Cs/>
                <w:kern w:val="0"/>
                <w14:ligatures w14:val="none"/>
              </w:rPr>
              <w:t>VII SEM (jednolite mgr)</w:t>
            </w:r>
          </w:p>
        </w:tc>
        <w:tc>
          <w:tcPr>
            <w:tcW w:w="4300" w:type="dxa"/>
            <w:tcMar>
              <w:left w:w="105" w:type="dxa"/>
              <w:right w:w="105" w:type="dxa"/>
            </w:tcMar>
            <w:vAlign w:val="center"/>
          </w:tcPr>
          <w:p w14:paraId="18700136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bCs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Cs/>
                <w:kern w:val="0"/>
                <w14:ligatures w14:val="none"/>
              </w:rPr>
              <w:t>II SEMESTR (II stopnia)</w:t>
            </w:r>
          </w:p>
          <w:p w14:paraId="1BEB2A91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VIII SEM (jednolite mgr)</w:t>
            </w:r>
          </w:p>
        </w:tc>
        <w:tc>
          <w:tcPr>
            <w:tcW w:w="3296" w:type="dxa"/>
            <w:tcMar>
              <w:left w:w="105" w:type="dxa"/>
              <w:right w:w="105" w:type="dxa"/>
            </w:tcMar>
            <w:vAlign w:val="center"/>
          </w:tcPr>
          <w:p w14:paraId="27CCCE20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bCs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Cs/>
                <w:kern w:val="0"/>
                <w14:ligatures w14:val="none"/>
              </w:rPr>
              <w:t>III SEMESTR (II stopnia)</w:t>
            </w:r>
          </w:p>
          <w:p w14:paraId="770C661B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IX SEM (jednolite mgr)</w:t>
            </w:r>
          </w:p>
        </w:tc>
        <w:tc>
          <w:tcPr>
            <w:tcW w:w="2866" w:type="dxa"/>
            <w:tcMar>
              <w:left w:w="105" w:type="dxa"/>
              <w:right w:w="105" w:type="dxa"/>
            </w:tcMar>
            <w:vAlign w:val="center"/>
          </w:tcPr>
          <w:p w14:paraId="31B61AC3" w14:textId="692EDC2A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bCs/>
                <w:kern w:val="0"/>
                <w:sz w:val="20"/>
                <w:szCs w:val="20"/>
                <w14:ligatures w14:val="none"/>
              </w:rPr>
            </w:pPr>
            <w:r w:rsidRPr="00CD2EED">
              <w:rPr>
                <w:rFonts w:ascii="Verdana" w:eastAsia="Calibri" w:hAnsi="Verdana" w:cs="Calibri"/>
                <w:bCs/>
                <w:kern w:val="0"/>
                <w:sz w:val="20"/>
                <w:szCs w:val="20"/>
                <w14:ligatures w14:val="none"/>
              </w:rPr>
              <w:t>IV SEMESTR (II stopnia)</w:t>
            </w:r>
          </w:p>
          <w:p w14:paraId="322D758B" w14:textId="7F8B7B51" w:rsidR="00B856D7" w:rsidRPr="00CD2EED" w:rsidRDefault="00B856D7" w:rsidP="00CE3982">
            <w:pPr>
              <w:spacing w:after="0" w:line="360" w:lineRule="auto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:sz w:val="20"/>
                <w:szCs w:val="20"/>
                <w14:ligatures w14:val="none"/>
              </w:rPr>
              <w:t>X SEM</w:t>
            </w:r>
            <w:r w:rsidR="00CE3982" w:rsidRPr="00CD2EED">
              <w:rPr>
                <w:rFonts w:ascii="Verdana" w:eastAsia="Calibri" w:hAnsi="Verdana" w:cs="Calibri"/>
                <w:kern w:val="0"/>
                <w:sz w:val="20"/>
                <w:szCs w:val="20"/>
                <w14:ligatures w14:val="none"/>
              </w:rPr>
              <w:t xml:space="preserve">ESTR </w:t>
            </w:r>
            <w:r w:rsidRPr="00CD2EED">
              <w:rPr>
                <w:rFonts w:ascii="Verdana" w:eastAsia="Calibri" w:hAnsi="Verdana" w:cs="Calibri"/>
                <w:kern w:val="0"/>
                <w:sz w:val="20"/>
                <w:szCs w:val="20"/>
                <w14:ligatures w14:val="none"/>
              </w:rPr>
              <w:t>(jednolite mgr)</w:t>
            </w:r>
          </w:p>
        </w:tc>
        <w:tc>
          <w:tcPr>
            <w:tcW w:w="1290" w:type="dxa"/>
            <w:shd w:val="clear" w:color="auto" w:fill="FFFFFF"/>
            <w:vAlign w:val="center"/>
          </w:tcPr>
          <w:p w14:paraId="36C8A194" w14:textId="75EB7C36" w:rsidR="00B856D7" w:rsidRPr="00CD2EED" w:rsidRDefault="00B856D7" w:rsidP="00CE3982">
            <w:pPr>
              <w:spacing w:after="0" w:line="360" w:lineRule="auto"/>
              <w:rPr>
                <w:rFonts w:ascii="Verdana" w:eastAsia="Calibri" w:hAnsi="Verdana" w:cs="Calibri"/>
                <w:kern w:val="0"/>
                <w:sz w:val="16"/>
                <w:szCs w:val="16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:sz w:val="16"/>
                <w:szCs w:val="16"/>
                <w14:ligatures w14:val="none"/>
              </w:rPr>
              <w:t>RAZEM</w:t>
            </w:r>
          </w:p>
        </w:tc>
      </w:tr>
      <w:tr w:rsidR="00B856D7" w:rsidRPr="00CD2EED" w14:paraId="4BF07FA5" w14:textId="77777777" w:rsidTr="00262D90">
        <w:trPr>
          <w:cantSplit/>
          <w:trHeight w:val="682"/>
        </w:trPr>
        <w:tc>
          <w:tcPr>
            <w:tcW w:w="1433" w:type="dxa"/>
            <w:vMerge w:val="restart"/>
            <w:tcMar>
              <w:left w:w="105" w:type="dxa"/>
              <w:right w:w="105" w:type="dxa"/>
            </w:tcMar>
            <w:textDirection w:val="btLr"/>
            <w:vAlign w:val="center"/>
          </w:tcPr>
          <w:p w14:paraId="69B5B237" w14:textId="047035E8" w:rsidR="00B856D7" w:rsidRPr="00CD2EED" w:rsidRDefault="00B856D7" w:rsidP="00C6689F">
            <w:pPr>
              <w:spacing w:after="0" w:line="360" w:lineRule="auto"/>
              <w:ind w:left="113" w:right="113"/>
              <w:jc w:val="center"/>
              <w:rPr>
                <w:rFonts w:ascii="Verdana" w:eastAsia="Calibri" w:hAnsi="Verdana" w:cs="Calibri"/>
                <w:bCs/>
                <w:color w:val="000000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Cs/>
                <w:color w:val="000000"/>
                <w:kern w:val="0"/>
                <w14:ligatures w14:val="none"/>
              </w:rPr>
              <w:t>Kształcenie nauczycielskie</w:t>
            </w:r>
            <w:r w:rsidR="00A22907" w:rsidRPr="00CD2EED">
              <w:rPr>
                <w:rFonts w:ascii="Verdana" w:eastAsia="Calibri" w:hAnsi="Verdana" w:cs="Calibri"/>
                <w:bCs/>
                <w:color w:val="000000"/>
                <w:kern w:val="0"/>
                <w14:ligatures w14:val="none"/>
              </w:rPr>
              <w:t xml:space="preserve"> </w:t>
            </w:r>
            <w:r w:rsidRPr="00CD2EED">
              <w:rPr>
                <w:rFonts w:ascii="Verdana" w:eastAsia="Calibri" w:hAnsi="Verdana" w:cs="Calibri"/>
                <w:bCs/>
                <w:color w:val="000000"/>
                <w:kern w:val="0"/>
                <w14:ligatures w14:val="none"/>
              </w:rPr>
              <w:t>(kierunkowe</w:t>
            </w:r>
            <w:r w:rsidR="008B338B">
              <w:rPr>
                <w:rFonts w:ascii="Verdana" w:eastAsia="Calibri" w:hAnsi="Verdana" w:cs="Calibri"/>
                <w:bCs/>
                <w:color w:val="000000"/>
                <w:kern w:val="0"/>
                <w14:ligatures w14:val="none"/>
              </w:rPr>
              <w:t xml:space="preserve"> i </w:t>
            </w:r>
            <w:r w:rsidRPr="00CD2EED">
              <w:rPr>
                <w:rFonts w:ascii="Verdana" w:eastAsia="Calibri" w:hAnsi="Verdana" w:cs="Calibri"/>
                <w:bCs/>
                <w:color w:val="000000"/>
                <w:kern w:val="0"/>
                <w14:ligatures w14:val="none"/>
              </w:rPr>
              <w:t>ogólnouczelniane)</w:t>
            </w:r>
          </w:p>
          <w:p w14:paraId="7A82C6FC" w14:textId="77777777" w:rsidR="00B856D7" w:rsidRPr="00CD2EED" w:rsidRDefault="00B856D7" w:rsidP="00C6689F">
            <w:pPr>
              <w:spacing w:after="0" w:line="360" w:lineRule="auto"/>
              <w:ind w:left="113" w:right="113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Cs/>
                <w:color w:val="000000"/>
                <w:kern w:val="0"/>
                <w14:ligatures w14:val="none"/>
              </w:rPr>
              <w:t>II stopień</w:t>
            </w:r>
          </w:p>
        </w:tc>
        <w:tc>
          <w:tcPr>
            <w:tcW w:w="10749" w:type="dxa"/>
            <w:gridSpan w:val="3"/>
            <w:shd w:val="clear" w:color="auto" w:fill="FDE9D9"/>
            <w:tcMar>
              <w:left w:w="105" w:type="dxa"/>
              <w:right w:w="105" w:type="dxa"/>
            </w:tcMar>
            <w:vAlign w:val="center"/>
          </w:tcPr>
          <w:p w14:paraId="0618BE0B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Moduły kierunkowe</w:t>
            </w:r>
          </w:p>
        </w:tc>
        <w:tc>
          <w:tcPr>
            <w:tcW w:w="2866" w:type="dxa"/>
            <w:vMerge w:val="restart"/>
            <w:shd w:val="clear" w:color="auto" w:fill="FDE9D9"/>
            <w:tcMar>
              <w:left w:w="105" w:type="dxa"/>
              <w:right w:w="105" w:type="dxa"/>
            </w:tcMar>
            <w:vAlign w:val="center"/>
          </w:tcPr>
          <w:p w14:paraId="7E3F4F49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Moduły kierunkowe</w:t>
            </w:r>
          </w:p>
        </w:tc>
        <w:tc>
          <w:tcPr>
            <w:tcW w:w="1290" w:type="dxa"/>
            <w:vMerge w:val="restart"/>
            <w:shd w:val="clear" w:color="auto" w:fill="FFFFFF"/>
            <w:vAlign w:val="center"/>
          </w:tcPr>
          <w:p w14:paraId="5DD19290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</w:tr>
      <w:tr w:rsidR="00B856D7" w:rsidRPr="00CD2EED" w14:paraId="68680328" w14:textId="77777777" w:rsidTr="00262D90">
        <w:trPr>
          <w:cantSplit/>
          <w:trHeight w:val="465"/>
        </w:trPr>
        <w:tc>
          <w:tcPr>
            <w:tcW w:w="1433" w:type="dxa"/>
            <w:vMerge/>
            <w:tcMar>
              <w:left w:w="105" w:type="dxa"/>
              <w:right w:w="105" w:type="dxa"/>
            </w:tcMar>
            <w:textDirection w:val="btLr"/>
            <w:vAlign w:val="center"/>
          </w:tcPr>
          <w:p w14:paraId="645DB4E8" w14:textId="77777777" w:rsidR="00B856D7" w:rsidRPr="00CD2EED" w:rsidRDefault="00B856D7" w:rsidP="00C6689F">
            <w:pPr>
              <w:spacing w:after="0" w:line="360" w:lineRule="auto"/>
              <w:ind w:left="113" w:right="113"/>
              <w:jc w:val="center"/>
              <w:rPr>
                <w:rFonts w:ascii="Verdana" w:eastAsia="Calibri" w:hAnsi="Verdana" w:cs="Calibri"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52" w:type="dxa"/>
            <w:vMerge w:val="restart"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79F20B8F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/>
                <w:kern w:val="0"/>
                <w14:ligatures w14:val="none"/>
              </w:rPr>
              <w:t>Psychologia</w:t>
            </w: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:</w:t>
            </w:r>
          </w:p>
          <w:p w14:paraId="55B260A3" w14:textId="52556D25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15</w:t>
            </w:r>
            <w:r w:rsidR="00A22907" w:rsidRPr="00CD2EED">
              <w:rPr>
                <w:rFonts w:ascii="Verdana" w:eastAsia="Calibri" w:hAnsi="Verdana" w:cs="Calibri"/>
                <w:kern w:val="0"/>
                <w14:ligatures w14:val="none"/>
              </w:rPr>
              <w:t>h</w:t>
            </w: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 xml:space="preserve"> / 1 ECTS</w:t>
            </w:r>
          </w:p>
          <w:p w14:paraId="37323870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(15 wykładów)</w:t>
            </w:r>
          </w:p>
          <w:p w14:paraId="1CABF7C2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  <w:p w14:paraId="0C4C8381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Realizowane na poziomie ogólnouczelnianym</w:t>
            </w:r>
          </w:p>
        </w:tc>
        <w:tc>
          <w:tcPr>
            <w:tcW w:w="4300" w:type="dxa"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6E5D9DEA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b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/>
                <w:kern w:val="0"/>
                <w14:ligatures w14:val="none"/>
              </w:rPr>
              <w:t>Warsztaty psychologiczne</w:t>
            </w:r>
          </w:p>
          <w:p w14:paraId="188000BD" w14:textId="07A1F21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15</w:t>
            </w:r>
            <w:r w:rsidR="00A22907" w:rsidRPr="00CD2EED">
              <w:rPr>
                <w:rFonts w:ascii="Verdana" w:eastAsia="Calibri" w:hAnsi="Verdana" w:cs="Calibri"/>
                <w:kern w:val="0"/>
                <w14:ligatures w14:val="none"/>
              </w:rPr>
              <w:t>h</w:t>
            </w: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 xml:space="preserve"> / 1 ECTS</w:t>
            </w:r>
          </w:p>
          <w:p w14:paraId="01A90757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Realizowane na poziomie ogólnouczelnianym</w:t>
            </w:r>
          </w:p>
        </w:tc>
        <w:tc>
          <w:tcPr>
            <w:tcW w:w="3296" w:type="dxa"/>
            <w:vMerge w:val="restart"/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4C8B3C51" w14:textId="16B2064D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b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/>
                <w:kern w:val="0"/>
                <w14:ligatures w14:val="none"/>
              </w:rPr>
              <w:t>Dydaktyka II przedmiotowa</w:t>
            </w:r>
            <w:r w:rsidR="008B338B">
              <w:rPr>
                <w:rFonts w:ascii="Verdana" w:eastAsia="Calibri" w:hAnsi="Verdana" w:cs="Calibri"/>
                <w:b/>
                <w:kern w:val="0"/>
                <w14:ligatures w14:val="none"/>
              </w:rPr>
              <w:t xml:space="preserve"> w </w:t>
            </w:r>
            <w:r w:rsidRPr="00CD2EED">
              <w:rPr>
                <w:rFonts w:ascii="Verdana" w:eastAsia="Calibri" w:hAnsi="Verdana" w:cs="Calibri"/>
                <w:b/>
                <w:kern w:val="0"/>
                <w14:ligatures w14:val="none"/>
              </w:rPr>
              <w:t>szkole ponadpodstawowej</w:t>
            </w:r>
          </w:p>
          <w:p w14:paraId="1495D39C" w14:textId="70D4F5FF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30</w:t>
            </w:r>
            <w:r w:rsidR="00A22907" w:rsidRPr="00CD2EED">
              <w:rPr>
                <w:rFonts w:ascii="Verdana" w:eastAsia="Calibri" w:hAnsi="Verdana" w:cs="Calibri"/>
                <w:kern w:val="0"/>
                <w14:ligatures w14:val="none"/>
              </w:rPr>
              <w:t>h</w:t>
            </w: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 xml:space="preserve"> / 2 ECTS</w:t>
            </w:r>
          </w:p>
          <w:p w14:paraId="52E3C0FE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b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(15 wykładów, 15 ćw.)</w:t>
            </w:r>
          </w:p>
        </w:tc>
        <w:tc>
          <w:tcPr>
            <w:tcW w:w="2866" w:type="dxa"/>
            <w:vMerge/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066FA865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1290" w:type="dxa"/>
            <w:vMerge/>
            <w:shd w:val="clear" w:color="auto" w:fill="FFFFFF"/>
            <w:vAlign w:val="center"/>
          </w:tcPr>
          <w:p w14:paraId="049BCF2F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</w:tr>
      <w:tr w:rsidR="00B856D7" w:rsidRPr="00CD2EED" w14:paraId="3E2B0273" w14:textId="77777777" w:rsidTr="00262D90">
        <w:trPr>
          <w:cantSplit/>
          <w:trHeight w:val="558"/>
        </w:trPr>
        <w:tc>
          <w:tcPr>
            <w:tcW w:w="1433" w:type="dxa"/>
            <w:vMerge/>
            <w:tcMar>
              <w:left w:w="105" w:type="dxa"/>
              <w:right w:w="105" w:type="dxa"/>
            </w:tcMar>
            <w:textDirection w:val="btLr"/>
            <w:vAlign w:val="center"/>
          </w:tcPr>
          <w:p w14:paraId="794E0180" w14:textId="77777777" w:rsidR="00B856D7" w:rsidRPr="00CD2EED" w:rsidRDefault="00B856D7" w:rsidP="00C6689F">
            <w:pPr>
              <w:spacing w:after="0" w:line="360" w:lineRule="auto"/>
              <w:ind w:left="113" w:right="113"/>
              <w:jc w:val="center"/>
              <w:rPr>
                <w:rFonts w:ascii="Verdana" w:eastAsia="Calibri" w:hAnsi="Verdana" w:cs="Calibri"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52" w:type="dxa"/>
            <w:vMerge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409C81E3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4300" w:type="dxa"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4F2FBB01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b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/>
                <w:kern w:val="0"/>
                <w14:ligatures w14:val="none"/>
              </w:rPr>
              <w:t>Warsztaty pedagogiczne</w:t>
            </w:r>
          </w:p>
          <w:p w14:paraId="7525F186" w14:textId="31798982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15</w:t>
            </w:r>
            <w:r w:rsidR="00A22907" w:rsidRPr="00CD2EED">
              <w:rPr>
                <w:rFonts w:ascii="Verdana" w:eastAsia="Calibri" w:hAnsi="Verdana" w:cs="Calibri"/>
                <w:kern w:val="0"/>
                <w14:ligatures w14:val="none"/>
              </w:rPr>
              <w:t>h</w:t>
            </w: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 xml:space="preserve"> / 1 ECTS</w:t>
            </w:r>
          </w:p>
          <w:p w14:paraId="4BAF8B8E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Realizowane na poziomie ogólnouczelnianym</w:t>
            </w:r>
          </w:p>
        </w:tc>
        <w:tc>
          <w:tcPr>
            <w:tcW w:w="3296" w:type="dxa"/>
            <w:vMerge/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28899364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2866" w:type="dxa"/>
            <w:vMerge/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40E81DC6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1290" w:type="dxa"/>
            <w:vMerge/>
            <w:shd w:val="clear" w:color="auto" w:fill="FFFFFF"/>
            <w:vAlign w:val="center"/>
          </w:tcPr>
          <w:p w14:paraId="23CB027C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</w:tr>
      <w:tr w:rsidR="00B856D7" w:rsidRPr="00CD2EED" w14:paraId="74ED275B" w14:textId="77777777" w:rsidTr="00262D90">
        <w:trPr>
          <w:cantSplit/>
          <w:trHeight w:val="334"/>
        </w:trPr>
        <w:tc>
          <w:tcPr>
            <w:tcW w:w="1433" w:type="dxa"/>
            <w:vMerge/>
            <w:tcMar>
              <w:left w:w="105" w:type="dxa"/>
              <w:right w:w="105" w:type="dxa"/>
            </w:tcMar>
            <w:textDirection w:val="btLr"/>
            <w:vAlign w:val="center"/>
          </w:tcPr>
          <w:p w14:paraId="1309C07C" w14:textId="77777777" w:rsidR="00B856D7" w:rsidRPr="00CD2EED" w:rsidRDefault="00B856D7" w:rsidP="00C6689F">
            <w:pPr>
              <w:spacing w:after="0" w:line="360" w:lineRule="auto"/>
              <w:ind w:left="113" w:right="113"/>
              <w:jc w:val="center"/>
              <w:rPr>
                <w:rFonts w:ascii="Verdana" w:eastAsia="Calibri" w:hAnsi="Verdana" w:cs="Calibri"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52" w:type="dxa"/>
            <w:vMerge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782A0C31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4300" w:type="dxa"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0022A805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b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/>
                <w:kern w:val="0"/>
                <w14:ligatures w14:val="none"/>
              </w:rPr>
              <w:t>Praktyka psychologiczno-pedagogiczna:</w:t>
            </w:r>
          </w:p>
          <w:p w14:paraId="4C9470CD" w14:textId="7C1689F6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15</w:t>
            </w:r>
            <w:r w:rsidR="00A22907" w:rsidRPr="00CD2EED">
              <w:rPr>
                <w:rFonts w:ascii="Verdana" w:eastAsia="Calibri" w:hAnsi="Verdana" w:cs="Calibri"/>
                <w:kern w:val="0"/>
                <w14:ligatures w14:val="none"/>
              </w:rPr>
              <w:t>h</w:t>
            </w: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 xml:space="preserve"> / 1 ECTS</w:t>
            </w:r>
          </w:p>
          <w:p w14:paraId="75B85006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Realizowane na poziomie ogólnouczelnianym</w:t>
            </w:r>
          </w:p>
        </w:tc>
        <w:tc>
          <w:tcPr>
            <w:tcW w:w="3296" w:type="dxa"/>
            <w:vMerge/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3AE2DF74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2866" w:type="dxa"/>
            <w:vMerge/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2CA346EC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1290" w:type="dxa"/>
            <w:vMerge/>
            <w:shd w:val="clear" w:color="auto" w:fill="FFFFFF"/>
            <w:vAlign w:val="center"/>
          </w:tcPr>
          <w:p w14:paraId="0EE4A726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</w:tr>
      <w:tr w:rsidR="00B856D7" w:rsidRPr="00CD2EED" w14:paraId="43ED76C1" w14:textId="77777777" w:rsidTr="00262D90">
        <w:trPr>
          <w:cantSplit/>
          <w:trHeight w:val="853"/>
        </w:trPr>
        <w:tc>
          <w:tcPr>
            <w:tcW w:w="1433" w:type="dxa"/>
            <w:vMerge/>
            <w:tcMar>
              <w:left w:w="105" w:type="dxa"/>
              <w:right w:w="105" w:type="dxa"/>
            </w:tcMar>
            <w:textDirection w:val="btLr"/>
            <w:vAlign w:val="center"/>
          </w:tcPr>
          <w:p w14:paraId="490BC3FF" w14:textId="77777777" w:rsidR="00B856D7" w:rsidRPr="00CD2EED" w:rsidRDefault="00B856D7" w:rsidP="00C6689F">
            <w:pPr>
              <w:spacing w:after="0" w:line="360" w:lineRule="auto"/>
              <w:ind w:left="113" w:right="113"/>
              <w:jc w:val="center"/>
              <w:rPr>
                <w:rFonts w:ascii="Verdana" w:eastAsia="Calibri" w:hAnsi="Verdana" w:cs="Calibri"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52" w:type="dxa"/>
            <w:vMerge w:val="restart"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636AE3E1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b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/>
                <w:kern w:val="0"/>
                <w14:ligatures w14:val="none"/>
              </w:rPr>
              <w:t>Pedagogika:</w:t>
            </w:r>
          </w:p>
          <w:p w14:paraId="16B50B34" w14:textId="59245CB8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15</w:t>
            </w:r>
            <w:r w:rsidR="00A22907" w:rsidRPr="00CD2EED">
              <w:rPr>
                <w:rFonts w:ascii="Verdana" w:eastAsia="Calibri" w:hAnsi="Verdana" w:cs="Calibri"/>
                <w:kern w:val="0"/>
                <w14:ligatures w14:val="none"/>
              </w:rPr>
              <w:t>h</w:t>
            </w: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 xml:space="preserve"> / 1 ECTS</w:t>
            </w:r>
          </w:p>
          <w:p w14:paraId="3A7B82E9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(15 wykładów)</w:t>
            </w:r>
          </w:p>
          <w:p w14:paraId="2F5A0740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  <w:p w14:paraId="2BD4FD97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Realizowane na poziomie ogólnouczelnianym</w:t>
            </w:r>
          </w:p>
        </w:tc>
        <w:tc>
          <w:tcPr>
            <w:tcW w:w="4300" w:type="dxa"/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25114D71" w14:textId="46DB64B1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b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/>
                <w:kern w:val="0"/>
                <w14:ligatures w14:val="none"/>
              </w:rPr>
              <w:t>Dydaktyka</w:t>
            </w:r>
            <w:r w:rsidR="008B338B">
              <w:rPr>
                <w:rFonts w:ascii="Verdana" w:eastAsia="Calibri" w:hAnsi="Verdana" w:cs="Calibri"/>
                <w:b/>
                <w:kern w:val="0"/>
                <w14:ligatures w14:val="none"/>
              </w:rPr>
              <w:t xml:space="preserve"> i </w:t>
            </w:r>
            <w:r w:rsidRPr="00CD2EED">
              <w:rPr>
                <w:rFonts w:ascii="Verdana" w:eastAsia="Calibri" w:hAnsi="Verdana" w:cs="Calibri"/>
                <w:b/>
                <w:kern w:val="0"/>
                <w14:ligatures w14:val="none"/>
              </w:rPr>
              <w:t>przedmiotowa</w:t>
            </w:r>
            <w:r w:rsidR="008B338B">
              <w:rPr>
                <w:rFonts w:ascii="Verdana" w:eastAsia="Calibri" w:hAnsi="Verdana" w:cs="Calibri"/>
                <w:b/>
                <w:kern w:val="0"/>
                <w14:ligatures w14:val="none"/>
              </w:rPr>
              <w:t xml:space="preserve"> w </w:t>
            </w:r>
            <w:r w:rsidRPr="00CD2EED">
              <w:rPr>
                <w:rFonts w:ascii="Verdana" w:eastAsia="Calibri" w:hAnsi="Verdana" w:cs="Calibri"/>
                <w:b/>
                <w:kern w:val="0"/>
                <w14:ligatures w14:val="none"/>
              </w:rPr>
              <w:t>szkole ponadpodstawowej</w:t>
            </w:r>
          </w:p>
          <w:p w14:paraId="23D4BBBF" w14:textId="2B88655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30</w:t>
            </w:r>
            <w:r w:rsidR="00A22907" w:rsidRPr="00CD2EED">
              <w:rPr>
                <w:rFonts w:ascii="Verdana" w:eastAsia="Calibri" w:hAnsi="Verdana" w:cs="Calibri"/>
                <w:kern w:val="0"/>
                <w14:ligatures w14:val="none"/>
              </w:rPr>
              <w:t>h</w:t>
            </w: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 xml:space="preserve"> / 2 ECTS</w:t>
            </w:r>
          </w:p>
          <w:p w14:paraId="3333641B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b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(15 wykładów, 15 ćw.)</w:t>
            </w:r>
          </w:p>
        </w:tc>
        <w:tc>
          <w:tcPr>
            <w:tcW w:w="3296" w:type="dxa"/>
            <w:vMerge/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559431DB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2866" w:type="dxa"/>
            <w:vMerge/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3149746D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1290" w:type="dxa"/>
            <w:vMerge/>
            <w:shd w:val="clear" w:color="auto" w:fill="FFFFFF"/>
            <w:vAlign w:val="center"/>
          </w:tcPr>
          <w:p w14:paraId="6A045994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</w:tr>
      <w:tr w:rsidR="00B856D7" w:rsidRPr="00CD2EED" w14:paraId="19FD115A" w14:textId="77777777" w:rsidTr="00262D90">
        <w:trPr>
          <w:trHeight w:val="469"/>
        </w:trPr>
        <w:tc>
          <w:tcPr>
            <w:tcW w:w="1433" w:type="dxa"/>
            <w:vMerge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07F1AAD9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3152" w:type="dxa"/>
            <w:vMerge/>
            <w:shd w:val="clear" w:color="auto" w:fill="D6E3BC"/>
            <w:tcMar>
              <w:left w:w="105" w:type="dxa"/>
              <w:right w:w="105" w:type="dxa"/>
            </w:tcMar>
            <w:vAlign w:val="center"/>
          </w:tcPr>
          <w:p w14:paraId="5D340D6A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4300" w:type="dxa"/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30F37965" w14:textId="0514F904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b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/>
                <w:kern w:val="0"/>
                <w14:ligatures w14:val="none"/>
              </w:rPr>
              <w:t>Praktyka zawodowa ciągła</w:t>
            </w:r>
            <w:r w:rsidR="008B338B">
              <w:rPr>
                <w:rFonts w:ascii="Verdana" w:eastAsia="Calibri" w:hAnsi="Verdana" w:cs="Calibri"/>
                <w:b/>
                <w:kern w:val="0"/>
                <w14:ligatures w14:val="none"/>
              </w:rPr>
              <w:t xml:space="preserve"> w </w:t>
            </w:r>
            <w:r w:rsidRPr="00CD2EED">
              <w:rPr>
                <w:rFonts w:ascii="Verdana" w:eastAsia="Calibri" w:hAnsi="Verdana" w:cs="Calibri"/>
                <w:b/>
                <w:kern w:val="0"/>
                <w14:ligatures w14:val="none"/>
              </w:rPr>
              <w:t>szkole ponadpodstawowej</w:t>
            </w:r>
          </w:p>
          <w:p w14:paraId="0784E206" w14:textId="0DC193D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30</w:t>
            </w:r>
            <w:r w:rsidR="00A22907" w:rsidRPr="00CD2EED">
              <w:rPr>
                <w:rFonts w:ascii="Verdana" w:eastAsia="Calibri" w:hAnsi="Verdana" w:cs="Calibri"/>
                <w:kern w:val="0"/>
                <w14:ligatures w14:val="none"/>
              </w:rPr>
              <w:t xml:space="preserve">h </w:t>
            </w:r>
            <w:r w:rsidRPr="00CD2EED">
              <w:rPr>
                <w:rFonts w:ascii="Verdana" w:eastAsia="Calibri" w:hAnsi="Verdana" w:cs="Calibri"/>
                <w:kern w:val="0"/>
                <w14:ligatures w14:val="none"/>
              </w:rPr>
              <w:t>/ 2 ECTS</w:t>
            </w:r>
          </w:p>
        </w:tc>
        <w:tc>
          <w:tcPr>
            <w:tcW w:w="3296" w:type="dxa"/>
            <w:vMerge/>
            <w:shd w:val="clear" w:color="auto" w:fill="FBD4B4"/>
            <w:tcMar>
              <w:left w:w="105" w:type="dxa"/>
              <w:right w:w="105" w:type="dxa"/>
            </w:tcMar>
            <w:vAlign w:val="center"/>
          </w:tcPr>
          <w:p w14:paraId="0FDFBADA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2866" w:type="dxa"/>
            <w:vMerge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150FF94A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  <w:tc>
          <w:tcPr>
            <w:tcW w:w="1290" w:type="dxa"/>
            <w:vMerge/>
            <w:shd w:val="clear" w:color="auto" w:fill="FFFFFF"/>
            <w:vAlign w:val="center"/>
          </w:tcPr>
          <w:p w14:paraId="20DB5949" w14:textId="77777777" w:rsidR="00B856D7" w:rsidRPr="00CD2EED" w:rsidRDefault="00B856D7" w:rsidP="00C6689F">
            <w:pPr>
              <w:spacing w:after="0"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</w:p>
        </w:tc>
      </w:tr>
      <w:tr w:rsidR="00B856D7" w:rsidRPr="00CD2EED" w14:paraId="2DEDD355" w14:textId="77777777" w:rsidTr="00262D90">
        <w:trPr>
          <w:trHeight w:val="252"/>
        </w:trPr>
        <w:tc>
          <w:tcPr>
            <w:tcW w:w="1433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1C8F5648" w14:textId="77777777" w:rsidR="00B856D7" w:rsidRPr="00CD2EED" w:rsidRDefault="00B856D7" w:rsidP="00C6689F">
            <w:pPr>
              <w:spacing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Cs/>
                <w:kern w:val="0"/>
                <w14:ligatures w14:val="none"/>
              </w:rPr>
              <w:t>SUMA</w:t>
            </w:r>
          </w:p>
        </w:tc>
        <w:tc>
          <w:tcPr>
            <w:tcW w:w="3152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41EDBE8E" w14:textId="77777777" w:rsidR="00B856D7" w:rsidRPr="00CD2EED" w:rsidRDefault="00B856D7" w:rsidP="00C6689F">
            <w:pPr>
              <w:spacing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Cs/>
                <w:kern w:val="0"/>
                <w14:ligatures w14:val="none"/>
              </w:rPr>
              <w:t>30 ECTS</w:t>
            </w:r>
          </w:p>
        </w:tc>
        <w:tc>
          <w:tcPr>
            <w:tcW w:w="4300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58B4227A" w14:textId="77777777" w:rsidR="00B856D7" w:rsidRPr="00CD2EED" w:rsidRDefault="00B856D7" w:rsidP="00C6689F">
            <w:pPr>
              <w:spacing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Cs/>
                <w:kern w:val="0"/>
                <w14:ligatures w14:val="none"/>
              </w:rPr>
              <w:t>30 ECTS</w:t>
            </w:r>
          </w:p>
        </w:tc>
        <w:tc>
          <w:tcPr>
            <w:tcW w:w="3296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119B9ACF" w14:textId="77777777" w:rsidR="00B856D7" w:rsidRPr="00CD2EED" w:rsidRDefault="00B856D7" w:rsidP="00C6689F">
            <w:pPr>
              <w:spacing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Cs/>
                <w:kern w:val="0"/>
                <w14:ligatures w14:val="none"/>
              </w:rPr>
              <w:t>30 ECTS</w:t>
            </w:r>
          </w:p>
        </w:tc>
        <w:tc>
          <w:tcPr>
            <w:tcW w:w="2866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198EADAD" w14:textId="77777777" w:rsidR="00B856D7" w:rsidRPr="00CD2EED" w:rsidRDefault="00B856D7" w:rsidP="00C6689F">
            <w:pPr>
              <w:spacing w:line="360" w:lineRule="auto"/>
              <w:jc w:val="center"/>
              <w:rPr>
                <w:rFonts w:ascii="Verdana" w:eastAsia="Calibri" w:hAnsi="Verdana" w:cs="Calibri"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Cs/>
                <w:kern w:val="0"/>
                <w14:ligatures w14:val="none"/>
              </w:rPr>
              <w:t>30 ECTS</w:t>
            </w:r>
          </w:p>
        </w:tc>
        <w:tc>
          <w:tcPr>
            <w:tcW w:w="1290" w:type="dxa"/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11A97B5A" w14:textId="77777777" w:rsidR="00B856D7" w:rsidRPr="00CD2EED" w:rsidRDefault="00B856D7" w:rsidP="00C6689F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kern w:val="0"/>
                <w14:ligatures w14:val="none"/>
              </w:rPr>
            </w:pPr>
            <w:r w:rsidRPr="00CD2EED">
              <w:rPr>
                <w:rFonts w:ascii="Verdana" w:eastAsia="Calibri" w:hAnsi="Verdana" w:cs="Calibri"/>
                <w:b/>
                <w:bCs/>
                <w:kern w:val="0"/>
                <w14:ligatures w14:val="none"/>
              </w:rPr>
              <w:t>120 ECTS</w:t>
            </w:r>
          </w:p>
        </w:tc>
      </w:tr>
    </w:tbl>
    <w:p w14:paraId="3C315E66" w14:textId="362D504C" w:rsidR="00BD1E0B" w:rsidRPr="00CD2EED" w:rsidRDefault="00BD1E0B" w:rsidP="00C6689F">
      <w:pPr>
        <w:spacing w:line="360" w:lineRule="auto"/>
        <w:jc w:val="center"/>
        <w:rPr>
          <w:rFonts w:ascii="Verdana" w:hAnsi="Verdana"/>
          <w:b/>
          <w:bCs/>
        </w:rPr>
      </w:pPr>
    </w:p>
    <w:p w14:paraId="3F2ED0A0" w14:textId="77777777" w:rsidR="00BD1E0B" w:rsidRPr="00CD2EED" w:rsidRDefault="00BD1E0B" w:rsidP="00C6689F">
      <w:pPr>
        <w:spacing w:line="360" w:lineRule="auto"/>
        <w:rPr>
          <w:rFonts w:ascii="Verdana" w:hAnsi="Verdana"/>
          <w:b/>
          <w:bCs/>
        </w:rPr>
      </w:pPr>
    </w:p>
    <w:p w14:paraId="4A66AA34" w14:textId="35AC7B57" w:rsidR="00CE3982" w:rsidRPr="00CD2EED" w:rsidRDefault="00CE3982">
      <w:pPr>
        <w:rPr>
          <w:rFonts w:ascii="Verdana" w:hAnsi="Verdana"/>
          <w:b/>
          <w:bCs/>
        </w:rPr>
      </w:pPr>
      <w:r w:rsidRPr="00CD2EED">
        <w:rPr>
          <w:rFonts w:ascii="Verdana" w:hAnsi="Verdana"/>
          <w:b/>
          <w:bCs/>
        </w:rPr>
        <w:br w:type="page"/>
      </w:r>
    </w:p>
    <w:p w14:paraId="25CCEA41" w14:textId="239DBFAB" w:rsidR="00C616EC" w:rsidRPr="00CD2EED" w:rsidRDefault="003D7B76" w:rsidP="00C6689F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b/>
          <w:bCs/>
          <w:sz w:val="24"/>
          <w:szCs w:val="24"/>
        </w:rPr>
        <w:lastRenderedPageBreak/>
        <w:t>Ogólne z</w:t>
      </w:r>
      <w:r w:rsidR="00C616EC" w:rsidRPr="00CD2EED">
        <w:rPr>
          <w:rFonts w:ascii="Verdana" w:hAnsi="Verdana" w:cs="Times New Roman"/>
          <w:b/>
          <w:bCs/>
          <w:sz w:val="24"/>
          <w:szCs w:val="24"/>
        </w:rPr>
        <w:t>estawienie liczby godzin</w:t>
      </w:r>
      <w:r w:rsidR="008B338B">
        <w:rPr>
          <w:rFonts w:ascii="Verdana" w:hAnsi="Verdana" w:cs="Times New Roman"/>
          <w:b/>
          <w:bCs/>
          <w:sz w:val="24"/>
          <w:szCs w:val="24"/>
        </w:rPr>
        <w:t xml:space="preserve"> i </w:t>
      </w:r>
      <w:r w:rsidR="00C616EC" w:rsidRPr="00CD2EED">
        <w:rPr>
          <w:rFonts w:ascii="Verdana" w:hAnsi="Verdana" w:cs="Times New Roman"/>
          <w:b/>
          <w:bCs/>
          <w:sz w:val="24"/>
          <w:szCs w:val="24"/>
        </w:rPr>
        <w:t>punktów ECTS</w:t>
      </w:r>
    </w:p>
    <w:p w14:paraId="7484CFE5" w14:textId="32FED645" w:rsidR="00572477" w:rsidRPr="00CD2EED" w:rsidRDefault="00C616EC" w:rsidP="00C6689F">
      <w:pPr>
        <w:spacing w:after="0" w:line="360" w:lineRule="auto"/>
        <w:jc w:val="center"/>
        <w:rPr>
          <w:rFonts w:ascii="Verdana" w:hAnsi="Verdana" w:cs="Times New Roman"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>dotyczy zgodności programu studiów kierunku</w:t>
      </w:r>
      <w:r w:rsidR="008B338B">
        <w:rPr>
          <w:rFonts w:ascii="Verdana" w:hAnsi="Verdana" w:cs="Times New Roman"/>
          <w:sz w:val="24"/>
          <w:szCs w:val="24"/>
        </w:rPr>
        <w:t xml:space="preserve"> i </w:t>
      </w:r>
      <w:r w:rsidRPr="00CD2EED">
        <w:rPr>
          <w:rFonts w:ascii="Verdana" w:hAnsi="Verdana" w:cs="Times New Roman"/>
          <w:sz w:val="24"/>
          <w:szCs w:val="24"/>
        </w:rPr>
        <w:t>specjalności nauczycielskiej</w:t>
      </w:r>
      <w:r w:rsidR="003B474D">
        <w:rPr>
          <w:rFonts w:ascii="Verdana" w:hAnsi="Verdana" w:cs="Times New Roman"/>
          <w:sz w:val="24"/>
          <w:szCs w:val="24"/>
        </w:rPr>
        <w:t xml:space="preserve"> z </w:t>
      </w:r>
      <w:r w:rsidRPr="00CD2EED">
        <w:rPr>
          <w:rFonts w:ascii="Verdana" w:hAnsi="Verdana" w:cs="Times New Roman"/>
          <w:sz w:val="24"/>
          <w:szCs w:val="24"/>
        </w:rPr>
        <w:t>obowiązującym standardem kształcenia przygotowującym do wykonywania zawodu nauczyciela</w:t>
      </w:r>
      <w:r w:rsidR="00572477" w:rsidRPr="00CD2EED">
        <w:rPr>
          <w:rFonts w:ascii="Verdana" w:hAnsi="Verdana" w:cs="Times New Roman"/>
          <w:sz w:val="24"/>
          <w:szCs w:val="24"/>
        </w:rPr>
        <w:t xml:space="preserve"> </w:t>
      </w:r>
      <w:r w:rsidR="002212C3" w:rsidRPr="00CD2EED">
        <w:rPr>
          <w:rFonts w:ascii="Verdana" w:hAnsi="Verdana" w:cs="Times New Roman"/>
          <w:sz w:val="24"/>
          <w:szCs w:val="24"/>
        </w:rPr>
        <w:t>przedmiotu</w:t>
      </w:r>
      <w:r w:rsidR="00B220F1" w:rsidRPr="00CD2EED">
        <w:rPr>
          <w:rFonts w:ascii="Verdana" w:hAnsi="Verdana" w:cs="Times New Roman"/>
          <w:sz w:val="24"/>
          <w:szCs w:val="24"/>
        </w:rPr>
        <w:t>/zajęć</w:t>
      </w:r>
      <w:r w:rsidR="002212C3" w:rsidRPr="00CD2EED">
        <w:rPr>
          <w:rFonts w:ascii="Verdana" w:hAnsi="Verdana" w:cs="Times New Roman"/>
          <w:sz w:val="24"/>
          <w:szCs w:val="24"/>
        </w:rPr>
        <w:t xml:space="preserve"> </w:t>
      </w:r>
      <w:r w:rsidR="00572477" w:rsidRPr="00CD2EED">
        <w:rPr>
          <w:rFonts w:ascii="Verdana" w:hAnsi="Verdana" w:cs="Times New Roman"/>
          <w:sz w:val="24"/>
          <w:szCs w:val="24"/>
        </w:rPr>
        <w:t>(tab.</w:t>
      </w:r>
      <w:r w:rsidR="000753F3" w:rsidRPr="00CD2EED">
        <w:rPr>
          <w:rFonts w:ascii="Verdana" w:hAnsi="Verdana" w:cs="Times New Roman"/>
          <w:sz w:val="24"/>
          <w:szCs w:val="24"/>
        </w:rPr>
        <w:t xml:space="preserve"> </w:t>
      </w:r>
      <w:r w:rsidR="00C63993" w:rsidRPr="00CD2EED">
        <w:rPr>
          <w:rFonts w:ascii="Verdana" w:hAnsi="Verdana" w:cs="Times New Roman"/>
          <w:sz w:val="24"/>
          <w:szCs w:val="24"/>
        </w:rPr>
        <w:t>6</w:t>
      </w:r>
      <w:r w:rsidR="00572477" w:rsidRPr="00CD2EED">
        <w:rPr>
          <w:rFonts w:ascii="Verdana" w:hAnsi="Verdana" w:cs="Times New Roman"/>
          <w:sz w:val="24"/>
          <w:szCs w:val="24"/>
        </w:rPr>
        <w:t>)</w:t>
      </w:r>
    </w:p>
    <w:p w14:paraId="24CD5285" w14:textId="6FD7D0F7" w:rsidR="00BD1E0B" w:rsidRDefault="00BD1E0B" w:rsidP="00C6689F">
      <w:pPr>
        <w:spacing w:line="360" w:lineRule="auto"/>
        <w:rPr>
          <w:rFonts w:ascii="Verdana" w:hAnsi="Verdana"/>
          <w:b/>
          <w:bCs/>
        </w:rPr>
      </w:pPr>
    </w:p>
    <w:p w14:paraId="34C0F64F" w14:textId="77777777" w:rsidR="008748A9" w:rsidRDefault="008748A9" w:rsidP="00C6689F">
      <w:pPr>
        <w:spacing w:line="360" w:lineRule="auto"/>
        <w:rPr>
          <w:rFonts w:ascii="Verdana" w:hAnsi="Verdana"/>
          <w:b/>
          <w:bCs/>
        </w:rPr>
      </w:pPr>
    </w:p>
    <w:tbl>
      <w:tblPr>
        <w:tblStyle w:val="Tabela-Siatka"/>
        <w:tblW w:w="161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4"/>
        <w:gridCol w:w="1421"/>
        <w:gridCol w:w="851"/>
        <w:gridCol w:w="824"/>
        <w:gridCol w:w="2691"/>
        <w:gridCol w:w="1021"/>
        <w:gridCol w:w="1134"/>
        <w:gridCol w:w="2097"/>
        <w:gridCol w:w="1021"/>
        <w:gridCol w:w="1134"/>
        <w:gridCol w:w="992"/>
      </w:tblGrid>
      <w:tr w:rsidR="003F33A1" w:rsidRPr="00CD2EED" w14:paraId="5222F4F1" w14:textId="77777777" w:rsidTr="008748A9">
        <w:trPr>
          <w:trHeight w:val="2196"/>
        </w:trPr>
        <w:tc>
          <w:tcPr>
            <w:tcW w:w="2974" w:type="dxa"/>
            <w:vMerge w:val="restart"/>
            <w:vAlign w:val="center"/>
          </w:tcPr>
          <w:p w14:paraId="635D1177" w14:textId="295190DC" w:rsidR="003F33A1" w:rsidRPr="00CD2EED" w:rsidRDefault="003F33A1" w:rsidP="008748A9">
            <w:pPr>
              <w:spacing w:line="360" w:lineRule="auto"/>
              <w:ind w:left="-109" w:firstLine="109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</w:t>
            </w: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rupy zajęć,</w:t>
            </w:r>
            <w:r w:rsidR="008B338B">
              <w:rPr>
                <w:rFonts w:ascii="Verdana" w:hAnsi="Verdana"/>
                <w:b/>
                <w:bCs/>
                <w:sz w:val="20"/>
                <w:szCs w:val="20"/>
              </w:rPr>
              <w:t xml:space="preserve"> w </w:t>
            </w: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ramach których osiąga się szczegółowe efekty uczenia się</w:t>
            </w:r>
          </w:p>
        </w:tc>
        <w:tc>
          <w:tcPr>
            <w:tcW w:w="3096" w:type="dxa"/>
            <w:gridSpan w:val="3"/>
            <w:shd w:val="clear" w:color="auto" w:fill="FFFFFF" w:themeFill="background1"/>
            <w:vAlign w:val="center"/>
          </w:tcPr>
          <w:p w14:paraId="0473EEE1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E9FEFBF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Wytyczne zgodne ze standardem kształcenia przygotowującym do wykonywania zawodu nauczyciela</w:t>
            </w:r>
          </w:p>
        </w:tc>
        <w:tc>
          <w:tcPr>
            <w:tcW w:w="4846" w:type="dxa"/>
            <w:gridSpan w:val="3"/>
            <w:shd w:val="clear" w:color="auto" w:fill="F2F2F2" w:themeFill="background1" w:themeFillShade="F2"/>
            <w:vAlign w:val="center"/>
          </w:tcPr>
          <w:p w14:paraId="08BD7391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7073AD8" w14:textId="5B160239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sz w:val="20"/>
                <w:szCs w:val="20"/>
              </w:rPr>
              <w:t>Zajęcia</w:t>
            </w:r>
            <w:r w:rsidR="008B338B">
              <w:rPr>
                <w:rFonts w:ascii="Verdana" w:hAnsi="Verdana"/>
                <w:b/>
                <w:sz w:val="20"/>
                <w:szCs w:val="20"/>
              </w:rPr>
              <w:t xml:space="preserve"> w </w:t>
            </w:r>
            <w:r w:rsidRPr="00CD2EED">
              <w:rPr>
                <w:rFonts w:ascii="Verdana" w:hAnsi="Verdana"/>
                <w:b/>
                <w:sz w:val="20"/>
                <w:szCs w:val="20"/>
              </w:rPr>
              <w:t>ramach programu studiów</w:t>
            </w:r>
          </w:p>
          <w:p w14:paraId="24EE62CE" w14:textId="77777777" w:rsidR="003F33A1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I stopnia/jednolite studia magisterskie</w:t>
            </w:r>
          </w:p>
          <w:p w14:paraId="115979FB" w14:textId="77777777" w:rsidR="003F33A1" w:rsidRPr="001912A8" w:rsidRDefault="003F33A1" w:rsidP="008748A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BB3B59A" w14:textId="77777777" w:rsidR="003F33A1" w:rsidRDefault="003F33A1" w:rsidP="008748A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B696103" w14:textId="7B5FF741" w:rsidR="003F33A1" w:rsidRPr="001912A8" w:rsidRDefault="003F33A1" w:rsidP="008748A9">
            <w:pPr>
              <w:tabs>
                <w:tab w:val="left" w:pos="12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shd w:val="clear" w:color="auto" w:fill="D9D9D9" w:themeFill="background1" w:themeFillShade="D9"/>
            <w:vAlign w:val="center"/>
          </w:tcPr>
          <w:p w14:paraId="34BB8330" w14:textId="64DC005A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sz w:val="20"/>
                <w:szCs w:val="20"/>
              </w:rPr>
              <w:t>Zajęcia</w:t>
            </w:r>
            <w:r w:rsidR="008B338B">
              <w:rPr>
                <w:rFonts w:ascii="Verdana" w:hAnsi="Verdana"/>
                <w:b/>
                <w:sz w:val="20"/>
                <w:szCs w:val="20"/>
              </w:rPr>
              <w:t xml:space="preserve"> w </w:t>
            </w:r>
            <w:r w:rsidRPr="00CD2EED">
              <w:rPr>
                <w:rFonts w:ascii="Verdana" w:hAnsi="Verdana"/>
                <w:b/>
                <w:sz w:val="20"/>
                <w:szCs w:val="20"/>
              </w:rPr>
              <w:t>ramach programu studiów</w:t>
            </w:r>
          </w:p>
          <w:p w14:paraId="18A48CC6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II stopnia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B95494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Liczba</w:t>
            </w:r>
          </w:p>
          <w:p w14:paraId="0FEEAB01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godzin</w:t>
            </w:r>
          </w:p>
        </w:tc>
      </w:tr>
      <w:tr w:rsidR="003F33A1" w:rsidRPr="00CD2EED" w14:paraId="2B787B7B" w14:textId="77777777" w:rsidTr="008748A9">
        <w:tc>
          <w:tcPr>
            <w:tcW w:w="2974" w:type="dxa"/>
            <w:vMerge/>
            <w:vAlign w:val="center"/>
          </w:tcPr>
          <w:p w14:paraId="221BA881" w14:textId="7D84F515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1A1C265F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4F8C541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6B4380A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Zajęcia</w:t>
            </w:r>
          </w:p>
          <w:p w14:paraId="1AD6A0EA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E7FD36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CE9D00A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Min. liczba godzin</w:t>
            </w:r>
            <w:r w:rsidRPr="00CD2EED">
              <w:rPr>
                <w:rStyle w:val="Odwoanieprzypisudolnego"/>
                <w:rFonts w:ascii="Verdana" w:hAnsi="Verdana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30DEFE27" w14:textId="2B9D6A48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Min. liczba</w:t>
            </w:r>
          </w:p>
          <w:p w14:paraId="75C8F502" w14:textId="510314C3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punktów ECTS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396C3B92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83634F9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Zajęcia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</w:tcPr>
          <w:p w14:paraId="229ADB46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9DAC35B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8853301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9028900" w14:textId="7E40570D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Liczba</w:t>
            </w:r>
          </w:p>
          <w:p w14:paraId="314EA476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punktów ECTS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31080614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BDE047C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Zajęcia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2F5ECD02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2EB95E6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E28009" w14:textId="0558823D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Liczba</w:t>
            </w:r>
          </w:p>
          <w:p w14:paraId="465686D3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punktów ECTS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7F3748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E6415" w:rsidRPr="00CD2EED" w14:paraId="25FBF3C8" w14:textId="77777777" w:rsidTr="008748A9">
        <w:tc>
          <w:tcPr>
            <w:tcW w:w="2974" w:type="dxa"/>
            <w:vAlign w:val="center"/>
          </w:tcPr>
          <w:p w14:paraId="4825EB9C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 xml:space="preserve">A1. </w:t>
            </w:r>
            <w:r w:rsidRPr="00CD2EED">
              <w:rPr>
                <w:rFonts w:ascii="Verdana" w:hAnsi="Verdana"/>
                <w:b/>
                <w:sz w:val="20"/>
                <w:szCs w:val="20"/>
              </w:rPr>
              <w:t>Przygotowanie merytoryczne do nauczania pierwszego przedmiotu lub prowadzenia pierwszych zajęć</w:t>
            </w:r>
          </w:p>
          <w:p w14:paraId="71CCA16A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652F953C" w14:textId="2F4EE677" w:rsidR="00FE6415" w:rsidRPr="00CD2EED" w:rsidRDefault="00FE6415" w:rsidP="003F33A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7D14F5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7299E600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5197687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**</w:t>
            </w:r>
          </w:p>
          <w:p w14:paraId="0CE4DB82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FAE2D5" w:themeFill="accent2" w:themeFillTint="33"/>
            <w:vAlign w:val="center"/>
          </w:tcPr>
          <w:p w14:paraId="42C5C220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7B50C6F" w14:textId="50F76DE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W zakresie zapewniającym merytoryczne przygotowanie do nauczania pierwszego przedmiotu</w:t>
            </w:r>
            <w:r w:rsidR="00227D3E" w:rsidRPr="00CD2EED">
              <w:rPr>
                <w:rFonts w:ascii="Verdana" w:hAnsi="Verdana"/>
                <w:sz w:val="20"/>
                <w:szCs w:val="20"/>
              </w:rPr>
              <w:t>/zajęć</w:t>
            </w:r>
          </w:p>
          <w:p w14:paraId="37AACAC0" w14:textId="2F892305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AE2D5" w:themeFill="accent2" w:themeFillTint="33"/>
            <w:vAlign w:val="center"/>
          </w:tcPr>
          <w:p w14:paraId="2E310C15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AA93D6C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9A63020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AE2D5" w:themeFill="accent2" w:themeFillTint="33"/>
            <w:vAlign w:val="center"/>
          </w:tcPr>
          <w:p w14:paraId="379117F0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5023A2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173E8B4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097" w:type="dxa"/>
            <w:shd w:val="clear" w:color="auto" w:fill="FAE2D5" w:themeFill="accent2" w:themeFillTint="33"/>
            <w:vAlign w:val="center"/>
          </w:tcPr>
          <w:p w14:paraId="76B2F59D" w14:textId="43EC0B30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W zakresie dopełniającym merytoryczne przygotowanie do nauczania pierwszego przedmiotu</w:t>
            </w:r>
            <w:r w:rsidR="00227D3E" w:rsidRPr="00CD2EED">
              <w:rPr>
                <w:rFonts w:ascii="Verdana" w:hAnsi="Verdana"/>
                <w:sz w:val="20"/>
                <w:szCs w:val="20"/>
              </w:rPr>
              <w:t>/zajęć</w:t>
            </w:r>
            <w:r w:rsidRPr="00CD2EED">
              <w:rPr>
                <w:rFonts w:ascii="Verdana" w:hAnsi="Verdana"/>
                <w:sz w:val="20"/>
                <w:szCs w:val="20"/>
              </w:rPr>
              <w:t>, uzyskane na</w:t>
            </w:r>
            <w:r w:rsidR="00A22907" w:rsidRPr="00CD2E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D2EED">
              <w:rPr>
                <w:rFonts w:ascii="Verdana" w:hAnsi="Verdana"/>
                <w:sz w:val="20"/>
                <w:szCs w:val="20"/>
              </w:rPr>
              <w:t>studiach</w:t>
            </w:r>
            <w:r w:rsidR="008B338B">
              <w:rPr>
                <w:rFonts w:ascii="Verdana" w:hAnsi="Verdana"/>
                <w:sz w:val="20"/>
                <w:szCs w:val="20"/>
              </w:rPr>
              <w:t xml:space="preserve"> i </w:t>
            </w:r>
            <w:r w:rsidRPr="00CD2EED">
              <w:rPr>
                <w:rFonts w:ascii="Verdana" w:hAnsi="Verdana"/>
                <w:sz w:val="20"/>
                <w:szCs w:val="20"/>
              </w:rPr>
              <w:t>stopnia</w:t>
            </w:r>
          </w:p>
        </w:tc>
        <w:tc>
          <w:tcPr>
            <w:tcW w:w="1021" w:type="dxa"/>
            <w:shd w:val="clear" w:color="auto" w:fill="FAE2D5" w:themeFill="accent2" w:themeFillTint="33"/>
            <w:vAlign w:val="center"/>
          </w:tcPr>
          <w:p w14:paraId="4A857907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AE2D5" w:themeFill="accent2" w:themeFillTint="33"/>
            <w:vAlign w:val="center"/>
          </w:tcPr>
          <w:p w14:paraId="7D80D815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EE95F7" w14:textId="77777777" w:rsidR="00FE6415" w:rsidRPr="00CD2EED" w:rsidRDefault="00FE6415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F33A1" w:rsidRPr="00CD2EED" w14:paraId="1D48480D" w14:textId="77777777" w:rsidTr="008748A9">
        <w:trPr>
          <w:trHeight w:val="390"/>
        </w:trPr>
        <w:tc>
          <w:tcPr>
            <w:tcW w:w="2974" w:type="dxa"/>
            <w:vMerge w:val="restart"/>
            <w:vAlign w:val="center"/>
          </w:tcPr>
          <w:p w14:paraId="4CB138F8" w14:textId="1F33FC88" w:rsidR="003F33A1" w:rsidRPr="00CD2EED" w:rsidRDefault="003F33A1" w:rsidP="003F33A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lastRenderedPageBreak/>
              <w:t xml:space="preserve">B. </w:t>
            </w:r>
            <w:r w:rsidRPr="00CD2EED">
              <w:rPr>
                <w:rFonts w:ascii="Verdana" w:hAnsi="Verdana"/>
                <w:b/>
                <w:sz w:val="20"/>
                <w:szCs w:val="20"/>
              </w:rPr>
              <w:t>Przygotowanie psychologiczno-pedagogiczne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45E363E0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F7B63CA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B.1. Psychologia</w:t>
            </w:r>
          </w:p>
          <w:p w14:paraId="7BB006EF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4E8B315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2E2B0918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91" w:type="dxa"/>
            <w:shd w:val="clear" w:color="auto" w:fill="B3E5A1" w:themeFill="accent6" w:themeFillTint="66"/>
            <w:vAlign w:val="center"/>
          </w:tcPr>
          <w:p w14:paraId="440896BD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B.1. Psychologia 1*</w:t>
            </w:r>
          </w:p>
          <w:p w14:paraId="188BB345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B.1. Warsztaty psychologiczne</w:t>
            </w:r>
          </w:p>
          <w:p w14:paraId="4269130A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B3E5A1" w:themeFill="accent6" w:themeFillTint="66"/>
            <w:vAlign w:val="center"/>
          </w:tcPr>
          <w:p w14:paraId="540C5095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45</w:t>
            </w:r>
          </w:p>
          <w:p w14:paraId="777C37D2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73766F5E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3</w:t>
            </w:r>
          </w:p>
          <w:p w14:paraId="219B618F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097" w:type="dxa"/>
            <w:shd w:val="clear" w:color="auto" w:fill="B3E5A1" w:themeFill="accent6" w:themeFillTint="66"/>
            <w:vAlign w:val="center"/>
          </w:tcPr>
          <w:p w14:paraId="60FA80E4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B.1. Psychologia 2*</w:t>
            </w:r>
          </w:p>
          <w:p w14:paraId="052F91C9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B.1.Warsztaty psychologiczne</w:t>
            </w:r>
          </w:p>
        </w:tc>
        <w:tc>
          <w:tcPr>
            <w:tcW w:w="1021" w:type="dxa"/>
            <w:shd w:val="clear" w:color="auto" w:fill="B3E5A1" w:themeFill="accent6" w:themeFillTint="66"/>
            <w:vAlign w:val="center"/>
          </w:tcPr>
          <w:p w14:paraId="0CF86F2A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15</w:t>
            </w:r>
          </w:p>
          <w:p w14:paraId="31CD5901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2DDC3E6D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</w:t>
            </w:r>
          </w:p>
          <w:p w14:paraId="7553A4E0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E917F1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3F33A1" w:rsidRPr="00CD2EED" w14:paraId="2ED56045" w14:textId="77777777" w:rsidTr="008748A9">
        <w:trPr>
          <w:trHeight w:val="330"/>
        </w:trPr>
        <w:tc>
          <w:tcPr>
            <w:tcW w:w="2974" w:type="dxa"/>
            <w:vMerge/>
            <w:vAlign w:val="center"/>
          </w:tcPr>
          <w:p w14:paraId="7900E9D8" w14:textId="717C484A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3317FC7B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A3DBBA6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B.2. Pedagogika</w:t>
            </w:r>
          </w:p>
          <w:p w14:paraId="6D549549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E50EF9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587C4B76" w14:textId="546C15C8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91" w:type="dxa"/>
            <w:shd w:val="clear" w:color="auto" w:fill="B3E5A1" w:themeFill="accent6" w:themeFillTint="66"/>
            <w:vAlign w:val="center"/>
          </w:tcPr>
          <w:p w14:paraId="3367C203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B.2. Pedagogika 1*</w:t>
            </w:r>
          </w:p>
          <w:p w14:paraId="2E8AC642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B.2. Warsztaty pedagogiczne</w:t>
            </w:r>
          </w:p>
        </w:tc>
        <w:tc>
          <w:tcPr>
            <w:tcW w:w="1021" w:type="dxa"/>
            <w:shd w:val="clear" w:color="auto" w:fill="B3E5A1" w:themeFill="accent6" w:themeFillTint="66"/>
            <w:vAlign w:val="center"/>
          </w:tcPr>
          <w:p w14:paraId="1CE48B4D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45</w:t>
            </w:r>
          </w:p>
          <w:p w14:paraId="06C0BABB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2AC83C6D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3</w:t>
            </w:r>
          </w:p>
          <w:p w14:paraId="5EC2E6AE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097" w:type="dxa"/>
            <w:shd w:val="clear" w:color="auto" w:fill="B3E5A1" w:themeFill="accent6" w:themeFillTint="66"/>
            <w:vAlign w:val="center"/>
          </w:tcPr>
          <w:p w14:paraId="76188D2E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B.2. Pedagogika 2*</w:t>
            </w:r>
          </w:p>
          <w:p w14:paraId="26ED1419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B.2. Warsztaty pedagogiczne</w:t>
            </w:r>
          </w:p>
        </w:tc>
        <w:tc>
          <w:tcPr>
            <w:tcW w:w="1021" w:type="dxa"/>
            <w:shd w:val="clear" w:color="auto" w:fill="B3E5A1" w:themeFill="accent6" w:themeFillTint="66"/>
            <w:vAlign w:val="center"/>
          </w:tcPr>
          <w:p w14:paraId="7028DC9E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15</w:t>
            </w:r>
          </w:p>
          <w:p w14:paraId="6AA49BEC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47FE96C2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</w:t>
            </w:r>
          </w:p>
          <w:p w14:paraId="0CEA6B25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1D15AE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90</w:t>
            </w:r>
          </w:p>
        </w:tc>
      </w:tr>
      <w:tr w:rsidR="003F33A1" w:rsidRPr="00CD2EED" w14:paraId="482EF94F" w14:textId="77777777" w:rsidTr="008748A9">
        <w:tc>
          <w:tcPr>
            <w:tcW w:w="2974" w:type="dxa"/>
            <w:vMerge/>
            <w:vAlign w:val="center"/>
          </w:tcPr>
          <w:p w14:paraId="4ADB096A" w14:textId="01431F13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5004F2E3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B.3. Praktyki zawodowe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E6BDF6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77127BDA" w14:textId="170EE018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2691" w:type="dxa"/>
            <w:shd w:val="clear" w:color="auto" w:fill="B3E5A1" w:themeFill="accent6" w:themeFillTint="66"/>
            <w:vAlign w:val="center"/>
          </w:tcPr>
          <w:p w14:paraId="1B265335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B.3. Praktyka zawodowa psychologiczno-pedagogiczna</w:t>
            </w:r>
          </w:p>
        </w:tc>
        <w:tc>
          <w:tcPr>
            <w:tcW w:w="1021" w:type="dxa"/>
            <w:shd w:val="clear" w:color="auto" w:fill="B3E5A1" w:themeFill="accent6" w:themeFillTint="66"/>
            <w:vAlign w:val="center"/>
          </w:tcPr>
          <w:p w14:paraId="2852D938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0D63FF55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097" w:type="dxa"/>
            <w:shd w:val="clear" w:color="auto" w:fill="B3E5A1" w:themeFill="accent6" w:themeFillTint="66"/>
            <w:vAlign w:val="center"/>
          </w:tcPr>
          <w:p w14:paraId="50470604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B.3. Praktyka psychologiczno-pedagogiczna</w:t>
            </w:r>
          </w:p>
        </w:tc>
        <w:tc>
          <w:tcPr>
            <w:tcW w:w="1021" w:type="dxa"/>
            <w:shd w:val="clear" w:color="auto" w:fill="B3E5A1" w:themeFill="accent6" w:themeFillTint="66"/>
            <w:vAlign w:val="center"/>
          </w:tcPr>
          <w:p w14:paraId="4FBEB2C0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61DC4DC9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A0F049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45</w:t>
            </w:r>
          </w:p>
        </w:tc>
      </w:tr>
      <w:tr w:rsidR="003F33A1" w:rsidRPr="00CD2EED" w14:paraId="47D8FFAA" w14:textId="77777777" w:rsidTr="008748A9">
        <w:tc>
          <w:tcPr>
            <w:tcW w:w="2974" w:type="dxa"/>
            <w:vMerge w:val="restart"/>
            <w:vAlign w:val="center"/>
          </w:tcPr>
          <w:p w14:paraId="4D1F2EE7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05740A4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E579C8E" w14:textId="386997FC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C. </w:t>
            </w:r>
            <w:r w:rsidRPr="00CD2EED">
              <w:rPr>
                <w:rFonts w:ascii="Verdana" w:hAnsi="Verdana"/>
                <w:b/>
                <w:sz w:val="20"/>
                <w:szCs w:val="20"/>
              </w:rPr>
              <w:t>Podstawy dydaktyki</w:t>
            </w:r>
            <w:r w:rsidR="008B338B">
              <w:rPr>
                <w:rFonts w:ascii="Verdana" w:hAnsi="Verdana"/>
                <w:b/>
                <w:sz w:val="20"/>
                <w:szCs w:val="20"/>
              </w:rPr>
              <w:t xml:space="preserve"> i </w:t>
            </w:r>
            <w:r w:rsidRPr="00CD2EED">
              <w:rPr>
                <w:rFonts w:ascii="Verdana" w:hAnsi="Verdana"/>
                <w:b/>
                <w:sz w:val="20"/>
                <w:szCs w:val="20"/>
              </w:rPr>
              <w:t>emisja głosu</w:t>
            </w:r>
          </w:p>
          <w:p w14:paraId="0A8098F1" w14:textId="77777777" w:rsidR="003F33A1" w:rsidRPr="00CD2EED" w:rsidRDefault="003F33A1" w:rsidP="003F33A1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02780FED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Podstawy dydaktyki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079751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6544DC50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91" w:type="dxa"/>
            <w:shd w:val="clear" w:color="auto" w:fill="B3E5A1" w:themeFill="accent6" w:themeFillTint="66"/>
            <w:vAlign w:val="center"/>
          </w:tcPr>
          <w:p w14:paraId="1DC4CA66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Podstawy dydaktyki</w:t>
            </w:r>
          </w:p>
        </w:tc>
        <w:tc>
          <w:tcPr>
            <w:tcW w:w="1021" w:type="dxa"/>
            <w:shd w:val="clear" w:color="auto" w:fill="B3E5A1" w:themeFill="accent6" w:themeFillTint="66"/>
            <w:vAlign w:val="center"/>
          </w:tcPr>
          <w:p w14:paraId="21955CA9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7A107C4F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097" w:type="dxa"/>
            <w:shd w:val="clear" w:color="auto" w:fill="B3E5A1" w:themeFill="accent6" w:themeFillTint="66"/>
            <w:vAlign w:val="center"/>
          </w:tcPr>
          <w:p w14:paraId="657DD663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B3E5A1" w:themeFill="accent6" w:themeFillTint="66"/>
            <w:vAlign w:val="center"/>
          </w:tcPr>
          <w:p w14:paraId="27967F30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539A2B81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83D040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3F33A1" w:rsidRPr="00CD2EED" w14:paraId="10FA2622" w14:textId="77777777" w:rsidTr="008748A9">
        <w:trPr>
          <w:trHeight w:val="349"/>
        </w:trPr>
        <w:tc>
          <w:tcPr>
            <w:tcW w:w="2974" w:type="dxa"/>
            <w:vMerge/>
            <w:vAlign w:val="center"/>
          </w:tcPr>
          <w:p w14:paraId="6AD5037B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08F38703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Emisja głosu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18F455A" w14:textId="7E48F48B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70643734" w14:textId="24568901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691" w:type="dxa"/>
            <w:shd w:val="clear" w:color="auto" w:fill="B3E5A1" w:themeFill="accent6" w:themeFillTint="66"/>
            <w:vAlign w:val="center"/>
          </w:tcPr>
          <w:p w14:paraId="4FA6B7DB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Emisja głosu</w:t>
            </w:r>
          </w:p>
        </w:tc>
        <w:tc>
          <w:tcPr>
            <w:tcW w:w="1021" w:type="dxa"/>
            <w:shd w:val="clear" w:color="auto" w:fill="B3E5A1" w:themeFill="accent6" w:themeFillTint="66"/>
            <w:vAlign w:val="center"/>
          </w:tcPr>
          <w:p w14:paraId="49E83C93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6D68C272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2097" w:type="dxa"/>
            <w:shd w:val="clear" w:color="auto" w:fill="B3E5A1" w:themeFill="accent6" w:themeFillTint="66"/>
            <w:vAlign w:val="center"/>
          </w:tcPr>
          <w:p w14:paraId="66F87098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B3E5A1" w:themeFill="accent6" w:themeFillTint="66"/>
            <w:vAlign w:val="center"/>
          </w:tcPr>
          <w:p w14:paraId="640467AF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180A9711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522FA1" w14:textId="16295605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3F33A1" w:rsidRPr="00CD2EED" w14:paraId="4E3253A0" w14:textId="77777777" w:rsidTr="008748A9">
        <w:trPr>
          <w:trHeight w:val="684"/>
        </w:trPr>
        <w:tc>
          <w:tcPr>
            <w:tcW w:w="2974" w:type="dxa"/>
            <w:vMerge/>
            <w:vAlign w:val="center"/>
          </w:tcPr>
          <w:p w14:paraId="67959661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2717BD5F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C8AA25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70B6F1A2" w14:textId="18DE66BA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B3E5A1" w:themeFill="accent6" w:themeFillTint="66"/>
            <w:vAlign w:val="center"/>
          </w:tcPr>
          <w:p w14:paraId="3560D15C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Pierwsza pomoc przedmedyczna</w:t>
            </w:r>
          </w:p>
        </w:tc>
        <w:tc>
          <w:tcPr>
            <w:tcW w:w="1021" w:type="dxa"/>
            <w:shd w:val="clear" w:color="auto" w:fill="B3E5A1" w:themeFill="accent6" w:themeFillTint="66"/>
            <w:vAlign w:val="center"/>
          </w:tcPr>
          <w:p w14:paraId="5E4C737D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35F75DAC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097" w:type="dxa"/>
            <w:shd w:val="clear" w:color="auto" w:fill="B3E5A1" w:themeFill="accent6" w:themeFillTint="66"/>
            <w:vAlign w:val="center"/>
          </w:tcPr>
          <w:p w14:paraId="6DD17276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B3E5A1" w:themeFill="accent6" w:themeFillTint="66"/>
            <w:vAlign w:val="center"/>
          </w:tcPr>
          <w:p w14:paraId="1721170D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6B7DFCB3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545AF5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3F33A1" w:rsidRPr="00CD2EED" w14:paraId="5DB831FA" w14:textId="77777777" w:rsidTr="008748A9">
        <w:trPr>
          <w:trHeight w:val="390"/>
        </w:trPr>
        <w:tc>
          <w:tcPr>
            <w:tcW w:w="2974" w:type="dxa"/>
            <w:vMerge w:val="restart"/>
            <w:vAlign w:val="center"/>
          </w:tcPr>
          <w:p w14:paraId="7BBF0D2B" w14:textId="7EEA922D" w:rsidR="003F33A1" w:rsidRPr="00CD2EED" w:rsidRDefault="003F33A1" w:rsidP="003F33A1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 xml:space="preserve">D. </w:t>
            </w:r>
            <w:r w:rsidRPr="00CD2EED">
              <w:rPr>
                <w:rFonts w:ascii="Verdana" w:hAnsi="Verdana"/>
                <w:b/>
                <w:sz w:val="20"/>
                <w:szCs w:val="20"/>
              </w:rPr>
              <w:t>Przygotowanie dydaktyczne do nauczania pierwszego przedmiotu lub prowadzenia pierwszych zajęć</w:t>
            </w:r>
            <w:r w:rsidRPr="00CD2EE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B338B">
              <w:rPr>
                <w:rFonts w:ascii="Verdana" w:hAnsi="Verdana"/>
                <w:sz w:val="20"/>
                <w:szCs w:val="20"/>
              </w:rPr>
              <w:t>(w </w:t>
            </w:r>
            <w:r w:rsidRPr="00CD2EED">
              <w:rPr>
                <w:rFonts w:ascii="Verdana" w:hAnsi="Verdana"/>
                <w:sz w:val="20"/>
                <w:szCs w:val="20"/>
              </w:rPr>
              <w:t>przypadku przedmiotu nauczanego lub zajęć prowadzonych</w:t>
            </w:r>
            <w:r w:rsidR="008B338B">
              <w:rPr>
                <w:rFonts w:ascii="Verdana" w:hAnsi="Verdana"/>
                <w:sz w:val="20"/>
                <w:szCs w:val="20"/>
              </w:rPr>
              <w:t xml:space="preserve"> w </w:t>
            </w:r>
            <w:r w:rsidRPr="00CD2EED">
              <w:rPr>
                <w:rFonts w:ascii="Verdana" w:hAnsi="Verdana"/>
                <w:sz w:val="20"/>
                <w:szCs w:val="20"/>
              </w:rPr>
              <w:t xml:space="preserve">szkole </w:t>
            </w:r>
            <w:r w:rsidRPr="00CD2EED">
              <w:rPr>
                <w:rFonts w:ascii="Verdana" w:hAnsi="Verdana"/>
                <w:sz w:val="20"/>
                <w:szCs w:val="20"/>
              </w:rPr>
              <w:lastRenderedPageBreak/>
              <w:t>podstawowej</w:t>
            </w:r>
            <w:r w:rsidR="008B338B">
              <w:rPr>
                <w:rFonts w:ascii="Verdana" w:hAnsi="Verdana"/>
                <w:sz w:val="20"/>
                <w:szCs w:val="20"/>
              </w:rPr>
              <w:t xml:space="preserve"> i </w:t>
            </w:r>
            <w:r w:rsidRPr="00CD2EED">
              <w:rPr>
                <w:rFonts w:ascii="Verdana" w:hAnsi="Verdana"/>
                <w:sz w:val="20"/>
                <w:szCs w:val="20"/>
              </w:rPr>
              <w:t>ponadpodstawowej)</w:t>
            </w: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6B6927F9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lastRenderedPageBreak/>
              <w:t>D.1.</w:t>
            </w:r>
            <w:r w:rsidRPr="00CD2EED">
              <w:rPr>
                <w:rFonts w:ascii="Verdana" w:hAnsi="Verdana"/>
                <w:sz w:val="18"/>
                <w:szCs w:val="18"/>
              </w:rPr>
              <w:t xml:space="preserve">Dydaktyka </w:t>
            </w:r>
            <w:r w:rsidRPr="00CD2EED">
              <w:rPr>
                <w:rFonts w:ascii="Verdana" w:hAnsi="Verdana"/>
                <w:sz w:val="20"/>
                <w:szCs w:val="20"/>
              </w:rPr>
              <w:t>przedmiotu nauczania lub zajęć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2F7750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4011BA5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150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0254C77A" w14:textId="613A82DB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91" w:type="dxa"/>
            <w:shd w:val="clear" w:color="auto" w:fill="F6C5AC" w:themeFill="accent2" w:themeFillTint="66"/>
            <w:vAlign w:val="center"/>
          </w:tcPr>
          <w:p w14:paraId="09753B43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6C5AC" w:themeFill="accent2" w:themeFillTint="66"/>
            <w:vAlign w:val="center"/>
          </w:tcPr>
          <w:p w14:paraId="716F25B2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00622E0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1674DACC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6C5AC" w:themeFill="accent2" w:themeFillTint="66"/>
            <w:vAlign w:val="center"/>
          </w:tcPr>
          <w:p w14:paraId="1BFA7B69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6C5AC" w:themeFill="accent2" w:themeFillTint="66"/>
            <w:vAlign w:val="center"/>
          </w:tcPr>
          <w:p w14:paraId="735D2091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56B74812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54BBDF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F33A1" w:rsidRPr="00CD2EED" w14:paraId="16FAAC67" w14:textId="77777777" w:rsidTr="008748A9">
        <w:trPr>
          <w:trHeight w:val="730"/>
        </w:trPr>
        <w:tc>
          <w:tcPr>
            <w:tcW w:w="2974" w:type="dxa"/>
            <w:vMerge/>
            <w:vAlign w:val="center"/>
          </w:tcPr>
          <w:p w14:paraId="7E622719" w14:textId="008055E0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1682DDC6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D.2. Praktyki zawodowe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31E5172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6D278529" w14:textId="4AA018F9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2691" w:type="dxa"/>
            <w:shd w:val="clear" w:color="auto" w:fill="F6C5AC" w:themeFill="accent2" w:themeFillTint="66"/>
            <w:vAlign w:val="center"/>
          </w:tcPr>
          <w:p w14:paraId="202C74C0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6C5AC" w:themeFill="accent2" w:themeFillTint="66"/>
            <w:vAlign w:val="center"/>
          </w:tcPr>
          <w:p w14:paraId="6487B128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4A42957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68D2D854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BC1F3AA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6C5AC" w:themeFill="accent2" w:themeFillTint="66"/>
            <w:vAlign w:val="center"/>
          </w:tcPr>
          <w:p w14:paraId="5AADC933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6C5AC" w:themeFill="accent2" w:themeFillTint="66"/>
            <w:vAlign w:val="center"/>
          </w:tcPr>
          <w:p w14:paraId="580CA0E3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77850BDD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625109A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F33A1" w:rsidRPr="00CD2EED" w14:paraId="03C047E0" w14:textId="77777777" w:rsidTr="008748A9">
        <w:tc>
          <w:tcPr>
            <w:tcW w:w="2974" w:type="dxa"/>
            <w:vMerge/>
            <w:vAlign w:val="center"/>
          </w:tcPr>
          <w:p w14:paraId="08DA497D" w14:textId="35C671AA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3941F130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 xml:space="preserve">D.1.Dydaktyka przedmiotu </w:t>
            </w:r>
            <w:r w:rsidRPr="00CD2EED">
              <w:rPr>
                <w:rFonts w:ascii="Verdana" w:hAnsi="Verdana"/>
                <w:sz w:val="20"/>
                <w:szCs w:val="20"/>
              </w:rPr>
              <w:lastRenderedPageBreak/>
              <w:t>nauczania lub zajęć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CEA1CB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lastRenderedPageBreak/>
              <w:t>90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5F21BD0A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91" w:type="dxa"/>
            <w:shd w:val="clear" w:color="auto" w:fill="F6C5AC" w:themeFill="accent2" w:themeFillTint="66"/>
            <w:vAlign w:val="center"/>
          </w:tcPr>
          <w:p w14:paraId="2C5E0FBC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6C5AC" w:themeFill="accent2" w:themeFillTint="66"/>
            <w:vAlign w:val="center"/>
          </w:tcPr>
          <w:p w14:paraId="2F8E76BD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076E0987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6C5AC" w:themeFill="accent2" w:themeFillTint="66"/>
            <w:vAlign w:val="center"/>
          </w:tcPr>
          <w:p w14:paraId="237043DB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6C5AC" w:themeFill="accent2" w:themeFillTint="66"/>
            <w:vAlign w:val="center"/>
          </w:tcPr>
          <w:p w14:paraId="24E7EACC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70275D76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397167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F33A1" w:rsidRPr="00CD2EED" w14:paraId="3DB91BDE" w14:textId="77777777" w:rsidTr="008748A9">
        <w:trPr>
          <w:trHeight w:val="719"/>
        </w:trPr>
        <w:tc>
          <w:tcPr>
            <w:tcW w:w="2974" w:type="dxa"/>
            <w:vMerge/>
            <w:vAlign w:val="center"/>
          </w:tcPr>
          <w:p w14:paraId="02920C7C" w14:textId="39DB00A5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  <w:vAlign w:val="center"/>
          </w:tcPr>
          <w:p w14:paraId="37F595B0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D2EED">
              <w:rPr>
                <w:rFonts w:ascii="Verdana" w:hAnsi="Verdana"/>
                <w:sz w:val="20"/>
                <w:szCs w:val="20"/>
              </w:rPr>
              <w:t>D.2. Praktyki zawodowe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0925E" w14:textId="36BF1FB9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Pr="00CD2EED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824" w:type="dxa"/>
            <w:shd w:val="clear" w:color="auto" w:fill="FFFFFF" w:themeFill="background1"/>
            <w:vAlign w:val="center"/>
          </w:tcPr>
          <w:p w14:paraId="26DBF378" w14:textId="4F0E870E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2691" w:type="dxa"/>
            <w:shd w:val="clear" w:color="auto" w:fill="F6C5AC" w:themeFill="accent2" w:themeFillTint="66"/>
            <w:vAlign w:val="center"/>
          </w:tcPr>
          <w:p w14:paraId="5F181BD5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6C5AC" w:themeFill="accent2" w:themeFillTint="66"/>
            <w:vAlign w:val="center"/>
          </w:tcPr>
          <w:p w14:paraId="3AF0A108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3C5E83E7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97" w:type="dxa"/>
            <w:shd w:val="clear" w:color="auto" w:fill="F6C5AC" w:themeFill="accent2" w:themeFillTint="66"/>
            <w:vAlign w:val="center"/>
          </w:tcPr>
          <w:p w14:paraId="10F70026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F6C5AC" w:themeFill="accent2" w:themeFillTint="66"/>
            <w:vAlign w:val="center"/>
          </w:tcPr>
          <w:p w14:paraId="6ECD735D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5ACFB483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4CFDFF" w14:textId="77777777" w:rsidR="003F33A1" w:rsidRPr="00CD2EED" w:rsidRDefault="003F33A1" w:rsidP="008748A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C21B61" w14:textId="77777777" w:rsidR="00BD1E0B" w:rsidRPr="00CD2EED" w:rsidRDefault="00BD1E0B" w:rsidP="008748A9">
      <w:pPr>
        <w:spacing w:line="360" w:lineRule="auto"/>
        <w:jc w:val="center"/>
        <w:rPr>
          <w:rFonts w:ascii="Verdana" w:hAnsi="Verdana"/>
          <w:b/>
          <w:bCs/>
        </w:rPr>
      </w:pPr>
    </w:p>
    <w:p w14:paraId="147B96D1" w14:textId="3B267395" w:rsidR="00CC7120" w:rsidRPr="00CD2EED" w:rsidRDefault="007301FD" w:rsidP="00CC7120">
      <w:pPr>
        <w:pStyle w:val="Tekstprzypisudolnego"/>
        <w:rPr>
          <w:rFonts w:ascii="Palatino Linotype" w:hAnsi="Palatino Linotype"/>
        </w:rPr>
      </w:pPr>
      <w:r w:rsidRPr="00CD2EED">
        <w:rPr>
          <w:rStyle w:val="Odwoanieprzypisudolnego"/>
        </w:rPr>
        <w:t>4</w:t>
      </w:r>
      <w:r w:rsidR="00CC7120" w:rsidRPr="00CD2EED">
        <w:t xml:space="preserve"> </w:t>
      </w:r>
      <w:r w:rsidR="00CC7120" w:rsidRPr="00CD2EED">
        <w:rPr>
          <w:rFonts w:ascii="Arial" w:hAnsi="Arial" w:cs="Arial"/>
        </w:rPr>
        <w:t>Wg</w:t>
      </w:r>
      <w:r w:rsidR="00CC7120" w:rsidRPr="00CD2EED">
        <w:rPr>
          <w:rFonts w:ascii="Arial" w:eastAsia="Aptos" w:hAnsi="Arial" w:cs="Arial"/>
          <w:color w:val="000000" w:themeColor="text1"/>
          <w:kern w:val="24"/>
        </w:rPr>
        <w:t xml:space="preserve"> Zarządzenia nr 113 Rektora Uniwersytetu Śląskiego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="00CC7120" w:rsidRPr="00CD2EED">
        <w:rPr>
          <w:rFonts w:ascii="Arial" w:eastAsia="Aptos" w:hAnsi="Arial" w:cs="Arial"/>
          <w:color w:val="000000" w:themeColor="text1"/>
          <w:kern w:val="24"/>
        </w:rPr>
        <w:t>Katowicach</w:t>
      </w:r>
      <w:r w:rsidR="003B474D">
        <w:rPr>
          <w:rFonts w:ascii="Arial" w:eastAsia="Aptos" w:hAnsi="Arial" w:cs="Arial"/>
          <w:color w:val="000000" w:themeColor="text1"/>
          <w:kern w:val="24"/>
        </w:rPr>
        <w:t xml:space="preserve"> z </w:t>
      </w:r>
      <w:r w:rsidR="00CC7120" w:rsidRPr="00CD2EED">
        <w:rPr>
          <w:rFonts w:ascii="Arial" w:eastAsia="Aptos" w:hAnsi="Arial" w:cs="Arial"/>
          <w:color w:val="000000" w:themeColor="text1"/>
          <w:kern w:val="24"/>
        </w:rPr>
        <w:t>dnia 13 lipca 2023 r.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="00CC7120" w:rsidRPr="00CD2EED">
        <w:rPr>
          <w:rFonts w:ascii="Arial" w:eastAsia="Aptos" w:hAnsi="Arial" w:cs="Arial"/>
          <w:color w:val="000000" w:themeColor="text1"/>
          <w:kern w:val="24"/>
        </w:rPr>
        <w:t>sprawie określenia maksymalnej liczby godzin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="00CC7120" w:rsidRPr="00CD2EED">
        <w:rPr>
          <w:rFonts w:ascii="Arial" w:eastAsia="Aptos" w:hAnsi="Arial" w:cs="Arial"/>
          <w:color w:val="000000" w:themeColor="text1"/>
          <w:kern w:val="24"/>
        </w:rPr>
        <w:t>programach studiów</w:t>
      </w:r>
    </w:p>
    <w:p w14:paraId="3C8E3001" w14:textId="77777777" w:rsidR="00BD1E0B" w:rsidRPr="00CD2EED" w:rsidRDefault="00BD1E0B" w:rsidP="00C6689F">
      <w:pPr>
        <w:spacing w:line="360" w:lineRule="auto"/>
        <w:rPr>
          <w:rFonts w:ascii="Verdana" w:hAnsi="Verdana"/>
          <w:b/>
          <w:bCs/>
        </w:rPr>
      </w:pPr>
    </w:p>
    <w:p w14:paraId="311AF57D" w14:textId="77777777" w:rsidR="00BD1E0B" w:rsidRPr="00CD2EED" w:rsidRDefault="00BD1E0B" w:rsidP="00C6689F">
      <w:pPr>
        <w:spacing w:line="360" w:lineRule="auto"/>
        <w:rPr>
          <w:rFonts w:ascii="Verdana" w:hAnsi="Verdana"/>
          <w:b/>
          <w:bCs/>
        </w:rPr>
      </w:pPr>
    </w:p>
    <w:p w14:paraId="2F2AA449" w14:textId="31D27291" w:rsidR="00023175" w:rsidRPr="00CD2EED" w:rsidRDefault="00023175" w:rsidP="00C6689F">
      <w:pPr>
        <w:spacing w:line="360" w:lineRule="auto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b/>
          <w:bCs/>
          <w:sz w:val="24"/>
          <w:szCs w:val="24"/>
        </w:rPr>
        <w:t>UWAGI:</w:t>
      </w:r>
    </w:p>
    <w:p w14:paraId="1B8638E9" w14:textId="52A18A0A" w:rsidR="00AB774F" w:rsidRPr="00CD2EED" w:rsidRDefault="00C616EC" w:rsidP="003F33A1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b/>
          <w:bCs/>
          <w:sz w:val="24"/>
          <w:szCs w:val="24"/>
        </w:rPr>
        <w:t>Harmonogram</w:t>
      </w:r>
      <w:r w:rsidR="001453F4" w:rsidRPr="00CD2EED">
        <w:rPr>
          <w:rFonts w:ascii="Verdana" w:hAnsi="Verdana" w:cs="Times New Roman"/>
          <w:b/>
          <w:bCs/>
          <w:sz w:val="24"/>
          <w:szCs w:val="24"/>
        </w:rPr>
        <w:t>y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CD2EED">
        <w:rPr>
          <w:rFonts w:ascii="Verdana" w:hAnsi="Verdana" w:cs="Times New Roman"/>
          <w:b/>
          <w:bCs/>
          <w:sz w:val="24"/>
          <w:szCs w:val="24"/>
        </w:rPr>
        <w:t>zajęć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 kierunkowych </w:t>
      </w:r>
      <w:r w:rsidRPr="00CD2EED">
        <w:rPr>
          <w:rFonts w:ascii="Verdana" w:hAnsi="Verdana" w:cs="Times New Roman"/>
          <w:b/>
          <w:bCs/>
          <w:sz w:val="24"/>
          <w:szCs w:val="24"/>
        </w:rPr>
        <w:t>A1.</w:t>
      </w:r>
      <w:r w:rsidR="008B338B">
        <w:rPr>
          <w:rFonts w:ascii="Verdana" w:hAnsi="Verdana" w:cs="Times New Roman"/>
          <w:b/>
          <w:bCs/>
          <w:sz w:val="24"/>
          <w:szCs w:val="24"/>
        </w:rPr>
        <w:t xml:space="preserve"> i</w:t>
      </w:r>
      <w:r w:rsidR="003B474D">
        <w:rPr>
          <w:rFonts w:ascii="Verdana" w:hAnsi="Verdana" w:cs="Times New Roman"/>
          <w:b/>
          <w:bCs/>
          <w:sz w:val="24"/>
          <w:szCs w:val="24"/>
        </w:rPr>
        <w:t xml:space="preserve"> z 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grupy </w:t>
      </w:r>
      <w:r w:rsidRPr="00CD2EED">
        <w:rPr>
          <w:rFonts w:ascii="Verdana" w:hAnsi="Verdana" w:cs="Times New Roman"/>
          <w:b/>
          <w:bCs/>
          <w:sz w:val="24"/>
          <w:szCs w:val="24"/>
        </w:rPr>
        <w:t>D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 opracow</w:t>
      </w:r>
      <w:r w:rsidR="00CE3C7A" w:rsidRPr="00CD2EED">
        <w:rPr>
          <w:rFonts w:ascii="Verdana" w:hAnsi="Verdana" w:cs="Times New Roman"/>
          <w:b/>
          <w:bCs/>
          <w:sz w:val="24"/>
          <w:szCs w:val="24"/>
        </w:rPr>
        <w:t>yw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ane </w:t>
      </w:r>
      <w:r w:rsidR="00023175" w:rsidRPr="00CD2EED">
        <w:rPr>
          <w:rFonts w:ascii="Verdana" w:hAnsi="Verdana" w:cs="Times New Roman"/>
          <w:b/>
          <w:bCs/>
          <w:sz w:val="24"/>
          <w:szCs w:val="24"/>
        </w:rPr>
        <w:t>są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 na kierunkach</w:t>
      </w:r>
      <w:r w:rsidR="000521FB" w:rsidRPr="00CD2EED">
        <w:rPr>
          <w:rFonts w:ascii="Verdana" w:hAnsi="Verdana" w:cs="Times New Roman"/>
          <w:b/>
          <w:bCs/>
          <w:sz w:val="24"/>
          <w:szCs w:val="24"/>
        </w:rPr>
        <w:t>.</w:t>
      </w:r>
    </w:p>
    <w:p w14:paraId="3285227C" w14:textId="29EC6683" w:rsidR="00F86C4D" w:rsidRPr="00CD2EED" w:rsidRDefault="00023175" w:rsidP="003F33A1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b/>
          <w:bCs/>
          <w:sz w:val="24"/>
          <w:szCs w:val="24"/>
        </w:rPr>
        <w:t>Zajęcia</w:t>
      </w:r>
      <w:r w:rsidR="003B474D">
        <w:rPr>
          <w:rFonts w:ascii="Verdana" w:hAnsi="Verdana" w:cs="Times New Roman"/>
          <w:b/>
          <w:bCs/>
          <w:sz w:val="24"/>
          <w:szCs w:val="24"/>
        </w:rPr>
        <w:t xml:space="preserve"> z </w:t>
      </w:r>
      <w:r w:rsidRPr="00CD2EED">
        <w:rPr>
          <w:rFonts w:ascii="Verdana" w:hAnsi="Verdana" w:cs="Times New Roman"/>
          <w:b/>
          <w:bCs/>
          <w:sz w:val="24"/>
          <w:szCs w:val="24"/>
        </w:rPr>
        <w:t>grypy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 B</w:t>
      </w:r>
      <w:r w:rsidR="008B338B">
        <w:rPr>
          <w:rFonts w:ascii="Verdana" w:hAnsi="Verdana" w:cs="Times New Roman"/>
          <w:b/>
          <w:bCs/>
          <w:sz w:val="24"/>
          <w:szCs w:val="24"/>
        </w:rPr>
        <w:t xml:space="preserve"> i 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C </w:t>
      </w:r>
      <w:r w:rsidR="00CE3C7A" w:rsidRPr="00CD2EED">
        <w:rPr>
          <w:rFonts w:ascii="Verdana" w:hAnsi="Verdana" w:cs="Times New Roman"/>
          <w:b/>
          <w:bCs/>
          <w:sz w:val="24"/>
          <w:szCs w:val="24"/>
        </w:rPr>
        <w:t xml:space="preserve">planowane </w:t>
      </w:r>
      <w:r w:rsidRPr="00CD2EED">
        <w:rPr>
          <w:rFonts w:ascii="Verdana" w:hAnsi="Verdana" w:cs="Times New Roman"/>
          <w:b/>
          <w:bCs/>
          <w:sz w:val="24"/>
          <w:szCs w:val="24"/>
        </w:rPr>
        <w:t>są</w:t>
      </w:r>
      <w:r w:rsidR="008B338B">
        <w:rPr>
          <w:rFonts w:ascii="Verdana" w:hAnsi="Verdana" w:cs="Times New Roman"/>
          <w:b/>
          <w:bCs/>
          <w:sz w:val="24"/>
          <w:szCs w:val="24"/>
        </w:rPr>
        <w:t xml:space="preserve"> w 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ramach KDO dla wszystkich studentów specjalności </w:t>
      </w:r>
      <w:r w:rsidRPr="00CD2EED">
        <w:rPr>
          <w:rFonts w:ascii="Verdana" w:hAnsi="Verdana" w:cs="Times New Roman"/>
          <w:b/>
          <w:bCs/>
          <w:sz w:val="24"/>
          <w:szCs w:val="24"/>
        </w:rPr>
        <w:t>nauczycielskich</w:t>
      </w:r>
      <w:r w:rsidR="000521FB" w:rsidRPr="00CD2EED">
        <w:rPr>
          <w:rFonts w:ascii="Verdana" w:hAnsi="Verdana" w:cs="Times New Roman"/>
          <w:b/>
          <w:bCs/>
          <w:sz w:val="24"/>
          <w:szCs w:val="24"/>
        </w:rPr>
        <w:t>.,</w:t>
      </w:r>
    </w:p>
    <w:p w14:paraId="1A42DCB5" w14:textId="1D1FE433" w:rsidR="00F86C4D" w:rsidRPr="00CD2EED" w:rsidRDefault="00023175" w:rsidP="003F33A1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b/>
          <w:bCs/>
          <w:sz w:val="24"/>
          <w:szCs w:val="24"/>
        </w:rPr>
        <w:t>Wspólne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 zajęcia </w:t>
      </w:r>
      <w:r w:rsidR="00CE3C7A" w:rsidRPr="00CD2EED">
        <w:rPr>
          <w:rFonts w:ascii="Verdana" w:hAnsi="Verdana" w:cs="Times New Roman"/>
          <w:b/>
          <w:bCs/>
          <w:sz w:val="24"/>
          <w:szCs w:val="24"/>
        </w:rPr>
        <w:t>mieszczące się</w:t>
      </w:r>
      <w:r w:rsidR="008B338B">
        <w:rPr>
          <w:rFonts w:ascii="Verdana" w:hAnsi="Verdana" w:cs="Times New Roman"/>
          <w:b/>
          <w:bCs/>
          <w:sz w:val="24"/>
          <w:szCs w:val="24"/>
        </w:rPr>
        <w:t xml:space="preserve"> w </w:t>
      </w:r>
      <w:r w:rsidR="00CE3C7A" w:rsidRPr="00CD2EED">
        <w:rPr>
          <w:rFonts w:ascii="Verdana" w:hAnsi="Verdana" w:cs="Times New Roman"/>
          <w:b/>
          <w:bCs/>
          <w:sz w:val="24"/>
          <w:szCs w:val="24"/>
        </w:rPr>
        <w:t>bloku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CD2EED">
        <w:rPr>
          <w:rFonts w:ascii="Verdana" w:hAnsi="Verdana" w:cs="Times New Roman"/>
          <w:b/>
          <w:bCs/>
          <w:sz w:val="24"/>
          <w:szCs w:val="24"/>
        </w:rPr>
        <w:t>przygotowania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CE3C7A" w:rsidRPr="00CD2EED">
        <w:rPr>
          <w:rFonts w:ascii="Verdana" w:hAnsi="Verdana" w:cs="Times New Roman"/>
          <w:b/>
          <w:bCs/>
          <w:sz w:val="24"/>
          <w:szCs w:val="24"/>
        </w:rPr>
        <w:t xml:space="preserve">psychologiczno- 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>pedagogicznego</w:t>
      </w:r>
      <w:r w:rsidR="00CE3C7A" w:rsidRPr="00CD2EED">
        <w:rPr>
          <w:rFonts w:ascii="Verdana" w:hAnsi="Verdana" w:cs="Times New Roman"/>
          <w:b/>
          <w:bCs/>
          <w:sz w:val="24"/>
          <w:szCs w:val="24"/>
        </w:rPr>
        <w:t xml:space="preserve"> oraz dydaktycznego</w:t>
      </w:r>
      <w:r w:rsidR="00A22907" w:rsidRPr="00CD2EED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FE6415" w:rsidRPr="00CD2EED">
        <w:rPr>
          <w:rFonts w:ascii="Verdana" w:hAnsi="Verdana" w:cs="Times New Roman"/>
          <w:b/>
          <w:bCs/>
          <w:sz w:val="24"/>
          <w:szCs w:val="24"/>
        </w:rPr>
        <w:t xml:space="preserve">(od roku ak. 2024/2025) 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realizowane </w:t>
      </w:r>
      <w:r w:rsidRPr="00CD2EED">
        <w:rPr>
          <w:rFonts w:ascii="Verdana" w:hAnsi="Verdana" w:cs="Times New Roman"/>
          <w:b/>
          <w:bCs/>
          <w:sz w:val="24"/>
          <w:szCs w:val="24"/>
        </w:rPr>
        <w:t>są</w:t>
      </w:r>
      <w:r w:rsidR="008B338B">
        <w:rPr>
          <w:rFonts w:ascii="Verdana" w:hAnsi="Verdana" w:cs="Times New Roman"/>
          <w:b/>
          <w:bCs/>
          <w:sz w:val="24"/>
          <w:szCs w:val="24"/>
        </w:rPr>
        <w:t xml:space="preserve"> w 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paśmie </w:t>
      </w:r>
      <w:r w:rsidRPr="00CD2EED">
        <w:rPr>
          <w:rFonts w:ascii="Verdana" w:hAnsi="Verdana" w:cs="Times New Roman"/>
          <w:b/>
          <w:bCs/>
          <w:sz w:val="24"/>
          <w:szCs w:val="24"/>
        </w:rPr>
        <w:t>zajęć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 nauczycielskich</w:t>
      </w:r>
      <w:r w:rsidR="008B338B">
        <w:rPr>
          <w:rFonts w:ascii="Verdana" w:hAnsi="Verdana" w:cs="Times New Roman"/>
          <w:b/>
          <w:bCs/>
          <w:sz w:val="24"/>
          <w:szCs w:val="24"/>
        </w:rPr>
        <w:t xml:space="preserve"> w 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>piątki</w:t>
      </w:r>
      <w:r w:rsidR="008B338B">
        <w:rPr>
          <w:rFonts w:ascii="Verdana" w:hAnsi="Verdana" w:cs="Times New Roman"/>
          <w:b/>
          <w:bCs/>
          <w:sz w:val="24"/>
          <w:szCs w:val="24"/>
        </w:rPr>
        <w:t xml:space="preserve"> w 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>godzinach 8.00 -13.00</w:t>
      </w:r>
      <w:r w:rsidR="00FE6415" w:rsidRPr="00CD2EED">
        <w:rPr>
          <w:rFonts w:ascii="Verdana" w:hAnsi="Verdana" w:cs="Times New Roman"/>
          <w:b/>
          <w:bCs/>
          <w:sz w:val="24"/>
          <w:szCs w:val="24"/>
        </w:rPr>
        <w:t>.</w:t>
      </w:r>
    </w:p>
    <w:p w14:paraId="7FE7AA20" w14:textId="4F8CC6E1" w:rsidR="00F86C4D" w:rsidRPr="00CD2EED" w:rsidRDefault="00023175" w:rsidP="003F33A1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b/>
          <w:bCs/>
          <w:sz w:val="24"/>
          <w:szCs w:val="24"/>
        </w:rPr>
        <w:t>Za obsad</w:t>
      </w:r>
      <w:r w:rsidR="002E304F" w:rsidRPr="00CD2EED">
        <w:rPr>
          <w:rFonts w:ascii="Verdana" w:hAnsi="Verdana" w:cs="Times New Roman"/>
          <w:b/>
          <w:bCs/>
          <w:sz w:val="24"/>
          <w:szCs w:val="24"/>
        </w:rPr>
        <w:t>ę</w:t>
      </w:r>
      <w:r w:rsidRPr="00CD2EED">
        <w:rPr>
          <w:rFonts w:ascii="Verdana" w:hAnsi="Verdana" w:cs="Times New Roman"/>
          <w:b/>
          <w:bCs/>
          <w:sz w:val="24"/>
          <w:szCs w:val="24"/>
        </w:rPr>
        <w:t xml:space="preserve"> zajęć</w:t>
      </w:r>
      <w:r w:rsidR="008B338B">
        <w:rPr>
          <w:rFonts w:ascii="Verdana" w:hAnsi="Verdana" w:cs="Times New Roman"/>
          <w:b/>
          <w:bCs/>
          <w:sz w:val="24"/>
          <w:szCs w:val="24"/>
        </w:rPr>
        <w:t xml:space="preserve"> w </w:t>
      </w:r>
      <w:r w:rsidR="00CE3C7A" w:rsidRPr="00CD2EED">
        <w:rPr>
          <w:rFonts w:ascii="Verdana" w:hAnsi="Verdana" w:cs="Times New Roman"/>
          <w:b/>
          <w:bCs/>
          <w:sz w:val="24"/>
          <w:szCs w:val="24"/>
        </w:rPr>
        <w:t>bliku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 xml:space="preserve"> przygotowania </w:t>
      </w:r>
      <w:r w:rsidR="00CE3C7A" w:rsidRPr="00CD2EED">
        <w:rPr>
          <w:rFonts w:ascii="Verdana" w:hAnsi="Verdana" w:cs="Times New Roman"/>
          <w:b/>
          <w:bCs/>
          <w:sz w:val="24"/>
          <w:szCs w:val="24"/>
        </w:rPr>
        <w:t>psychologiczno-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>pedagogicznego</w:t>
      </w:r>
      <w:r w:rsidR="003B474D">
        <w:rPr>
          <w:rFonts w:ascii="Verdana" w:hAnsi="Verdana" w:cs="Times New Roman"/>
          <w:b/>
          <w:bCs/>
          <w:sz w:val="24"/>
          <w:szCs w:val="24"/>
        </w:rPr>
        <w:t xml:space="preserve"> z </w:t>
      </w:r>
      <w:r w:rsidR="00CE3C7A" w:rsidRPr="00CD2EED">
        <w:rPr>
          <w:rFonts w:ascii="Verdana" w:hAnsi="Verdana" w:cs="Times New Roman"/>
          <w:b/>
          <w:bCs/>
          <w:sz w:val="24"/>
          <w:szCs w:val="24"/>
        </w:rPr>
        <w:t xml:space="preserve">dydaktyka ogólną </w:t>
      </w:r>
      <w:r w:rsidR="000521FB" w:rsidRPr="00CD2EED">
        <w:rPr>
          <w:rFonts w:ascii="Verdana" w:hAnsi="Verdana" w:cs="Times New Roman"/>
          <w:b/>
          <w:bCs/>
          <w:sz w:val="24"/>
          <w:szCs w:val="24"/>
        </w:rPr>
        <w:t>oraz opracowanie harmonogramu</w:t>
      </w:r>
      <w:r w:rsidR="00FE6415" w:rsidRPr="00CD2EED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1453F4" w:rsidRPr="00CD2EED">
        <w:rPr>
          <w:rFonts w:ascii="Verdana" w:hAnsi="Verdana" w:cs="Times New Roman"/>
          <w:b/>
          <w:bCs/>
          <w:sz w:val="24"/>
          <w:szCs w:val="24"/>
        </w:rPr>
        <w:t xml:space="preserve">zajęć na poziomie ogólnouczelnianym </w:t>
      </w:r>
      <w:r w:rsidRPr="00CD2EED">
        <w:rPr>
          <w:rFonts w:ascii="Verdana" w:hAnsi="Verdana" w:cs="Times New Roman"/>
          <w:b/>
          <w:bCs/>
          <w:sz w:val="24"/>
          <w:szCs w:val="24"/>
        </w:rPr>
        <w:t xml:space="preserve">odpowiedzialny jest 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>Z</w:t>
      </w:r>
      <w:r w:rsidR="002E304F" w:rsidRPr="00CD2EED">
        <w:rPr>
          <w:rFonts w:ascii="Verdana" w:hAnsi="Verdana" w:cs="Times New Roman"/>
          <w:b/>
          <w:bCs/>
          <w:sz w:val="24"/>
          <w:szCs w:val="24"/>
        </w:rPr>
        <w:t>espół ds. kształcenia nauczycieli</w:t>
      </w:r>
      <w:r w:rsidR="008B338B">
        <w:rPr>
          <w:rFonts w:ascii="Verdana" w:hAnsi="Verdana" w:cs="Times New Roman"/>
          <w:b/>
          <w:bCs/>
          <w:sz w:val="24"/>
          <w:szCs w:val="24"/>
        </w:rPr>
        <w:t xml:space="preserve"> w </w:t>
      </w:r>
      <w:r w:rsidR="00F86C4D" w:rsidRPr="00CD2EED">
        <w:rPr>
          <w:rFonts w:ascii="Verdana" w:hAnsi="Verdana" w:cs="Times New Roman"/>
          <w:b/>
          <w:bCs/>
          <w:sz w:val="24"/>
          <w:szCs w:val="24"/>
        </w:rPr>
        <w:t>KDO.</w:t>
      </w:r>
    </w:p>
    <w:p w14:paraId="317FE4FE" w14:textId="04880894" w:rsidR="003F33A1" w:rsidRDefault="00023175" w:rsidP="003F33A1">
      <w:pPr>
        <w:pStyle w:val="Akapitzlist"/>
        <w:numPr>
          <w:ilvl w:val="0"/>
          <w:numId w:val="11"/>
        </w:numPr>
        <w:spacing w:line="360" w:lineRule="auto"/>
        <w:ind w:left="567" w:hanging="567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b/>
          <w:bCs/>
          <w:sz w:val="24"/>
          <w:szCs w:val="24"/>
        </w:rPr>
        <w:t>Właściwy</w:t>
      </w:r>
      <w:r w:rsidR="00F63FB5" w:rsidRPr="00CD2EED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CD2EED">
        <w:rPr>
          <w:rFonts w:ascii="Verdana" w:hAnsi="Verdana" w:cs="Times New Roman"/>
          <w:b/>
          <w:bCs/>
          <w:sz w:val="24"/>
          <w:szCs w:val="24"/>
        </w:rPr>
        <w:t>dla</w:t>
      </w:r>
      <w:r w:rsidR="00F63FB5" w:rsidRPr="00CD2EED">
        <w:rPr>
          <w:rFonts w:ascii="Verdana" w:hAnsi="Verdana" w:cs="Times New Roman"/>
          <w:b/>
          <w:bCs/>
          <w:sz w:val="24"/>
          <w:szCs w:val="24"/>
        </w:rPr>
        <w:t xml:space="preserve"> kierunku</w:t>
      </w:r>
      <w:r w:rsidR="008B338B">
        <w:rPr>
          <w:rFonts w:ascii="Verdana" w:hAnsi="Verdana" w:cs="Times New Roman"/>
          <w:b/>
          <w:bCs/>
          <w:sz w:val="24"/>
          <w:szCs w:val="24"/>
        </w:rPr>
        <w:t xml:space="preserve"> i </w:t>
      </w:r>
      <w:r w:rsidR="00F63FB5" w:rsidRPr="00CD2EED">
        <w:rPr>
          <w:rFonts w:ascii="Verdana" w:hAnsi="Verdana" w:cs="Times New Roman"/>
          <w:b/>
          <w:bCs/>
          <w:sz w:val="24"/>
          <w:szCs w:val="24"/>
        </w:rPr>
        <w:t>specjalności dyplom</w:t>
      </w:r>
      <w:r w:rsidR="003B474D">
        <w:rPr>
          <w:rFonts w:ascii="Verdana" w:hAnsi="Verdana" w:cs="Times New Roman"/>
          <w:b/>
          <w:bCs/>
          <w:sz w:val="24"/>
          <w:szCs w:val="24"/>
        </w:rPr>
        <w:t xml:space="preserve"> z </w:t>
      </w:r>
      <w:r w:rsidRPr="00CD2EED">
        <w:rPr>
          <w:rFonts w:ascii="Verdana" w:hAnsi="Verdana" w:cs="Times New Roman"/>
          <w:b/>
          <w:bCs/>
          <w:sz w:val="24"/>
          <w:szCs w:val="24"/>
        </w:rPr>
        <w:t>suplementem</w:t>
      </w:r>
      <w:r w:rsidR="00F63FB5" w:rsidRPr="00CD2EED">
        <w:rPr>
          <w:rFonts w:ascii="Verdana" w:hAnsi="Verdana" w:cs="Times New Roman"/>
          <w:b/>
          <w:bCs/>
          <w:sz w:val="24"/>
          <w:szCs w:val="24"/>
        </w:rPr>
        <w:t xml:space="preserve"> wystawian</w:t>
      </w:r>
      <w:r w:rsidR="001453F4" w:rsidRPr="00CD2EED">
        <w:rPr>
          <w:rFonts w:ascii="Verdana" w:hAnsi="Verdana" w:cs="Times New Roman"/>
          <w:b/>
          <w:bCs/>
          <w:sz w:val="24"/>
          <w:szCs w:val="24"/>
        </w:rPr>
        <w:t>y</w:t>
      </w:r>
      <w:r w:rsidR="00F63FB5" w:rsidRPr="00CD2EED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1453F4" w:rsidRPr="00CD2EED">
        <w:rPr>
          <w:rFonts w:ascii="Verdana" w:hAnsi="Verdana" w:cs="Times New Roman"/>
          <w:b/>
          <w:bCs/>
          <w:sz w:val="24"/>
          <w:szCs w:val="24"/>
        </w:rPr>
        <w:t>jest</w:t>
      </w:r>
      <w:r w:rsidR="00F63FB5" w:rsidRPr="00CD2EED">
        <w:rPr>
          <w:rFonts w:ascii="Verdana" w:hAnsi="Verdana" w:cs="Times New Roman"/>
          <w:b/>
          <w:bCs/>
          <w:sz w:val="24"/>
          <w:szCs w:val="24"/>
        </w:rPr>
        <w:t xml:space="preserve"> na </w:t>
      </w:r>
      <w:r w:rsidR="001453F4" w:rsidRPr="00CD2EED">
        <w:rPr>
          <w:rFonts w:ascii="Verdana" w:hAnsi="Verdana" w:cs="Times New Roman"/>
          <w:b/>
          <w:bCs/>
          <w:sz w:val="24"/>
          <w:szCs w:val="24"/>
        </w:rPr>
        <w:t xml:space="preserve">główmy </w:t>
      </w:r>
      <w:r w:rsidR="00F63FB5" w:rsidRPr="00CD2EED">
        <w:rPr>
          <w:rFonts w:ascii="Verdana" w:hAnsi="Verdana" w:cs="Times New Roman"/>
          <w:b/>
          <w:bCs/>
          <w:sz w:val="24"/>
          <w:szCs w:val="24"/>
        </w:rPr>
        <w:t>kierunku</w:t>
      </w:r>
      <w:r w:rsidR="001453F4" w:rsidRPr="00CD2EED">
        <w:rPr>
          <w:rFonts w:ascii="Verdana" w:hAnsi="Verdana" w:cs="Times New Roman"/>
          <w:b/>
          <w:bCs/>
          <w:sz w:val="24"/>
          <w:szCs w:val="24"/>
        </w:rPr>
        <w:t xml:space="preserve"> studiów</w:t>
      </w:r>
      <w:r w:rsidRPr="00CD2EED">
        <w:rPr>
          <w:rFonts w:ascii="Verdana" w:hAnsi="Verdana" w:cs="Times New Roman"/>
          <w:b/>
          <w:bCs/>
          <w:sz w:val="24"/>
          <w:szCs w:val="24"/>
        </w:rPr>
        <w:t>.</w:t>
      </w:r>
      <w:r w:rsidR="00A22907" w:rsidRPr="00CD2EED">
        <w:rPr>
          <w:rFonts w:ascii="Verdana" w:hAnsi="Verdana" w:cs="Times New Roman"/>
          <w:b/>
          <w:bCs/>
          <w:sz w:val="24"/>
          <w:szCs w:val="24"/>
        </w:rPr>
        <w:t xml:space="preserve"> </w:t>
      </w:r>
    </w:p>
    <w:p w14:paraId="5F2FFDE4" w14:textId="77777777" w:rsidR="003F33A1" w:rsidRDefault="003F33A1">
      <w:pPr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br w:type="page"/>
      </w:r>
    </w:p>
    <w:p w14:paraId="41FF703D" w14:textId="14BC01F0" w:rsidR="00250781" w:rsidRPr="00CD2EED" w:rsidRDefault="00907E84" w:rsidP="007301FD">
      <w:pPr>
        <w:pStyle w:val="Nagwek2"/>
        <w:jc w:val="center"/>
      </w:pPr>
      <w:r w:rsidRPr="00CD2EED">
        <w:lastRenderedPageBreak/>
        <w:t xml:space="preserve">MODEL PRZYGOTOWANIA DO WYKONYWANIA ZAWODU NAUCZYCIELA </w:t>
      </w:r>
      <w:r w:rsidRPr="00CD2EED">
        <w:rPr>
          <w:color w:val="C00000"/>
        </w:rPr>
        <w:t>DWÓCH PRZEDMIOTÓW</w:t>
      </w:r>
      <w:r w:rsidR="00A0086F" w:rsidRPr="00CD2EED">
        <w:rPr>
          <w:color w:val="C00000"/>
        </w:rPr>
        <w:t>/ZAJĘĆ</w:t>
      </w:r>
      <w:r w:rsidR="008B338B">
        <w:rPr>
          <w:color w:val="C00000"/>
        </w:rPr>
        <w:t xml:space="preserve"> </w:t>
      </w:r>
      <w:r w:rsidR="001B1275" w:rsidRPr="001B1275">
        <w:t>W</w:t>
      </w:r>
      <w:r w:rsidR="008B338B" w:rsidRPr="001B1275">
        <w:t> </w:t>
      </w:r>
      <w:r w:rsidRPr="00CD2EED">
        <w:t xml:space="preserve">UNIWERSYTECIE ŚLĄSKIM UWZGLĘDNIAJĄCY REALIZACJĘ PROGRAMU PRZYGOTOWANIA </w:t>
      </w:r>
      <w:r w:rsidR="000521FB" w:rsidRPr="00CD2EED">
        <w:t>PSYCHOLOGICZNO-</w:t>
      </w:r>
      <w:r w:rsidRPr="00CD2EED">
        <w:t>PEDAGOGICZNEGO</w:t>
      </w:r>
      <w:r w:rsidR="008B338B">
        <w:t xml:space="preserve"> </w:t>
      </w:r>
      <w:r w:rsidR="001B1275">
        <w:t>W</w:t>
      </w:r>
      <w:r w:rsidR="008B338B">
        <w:t> </w:t>
      </w:r>
      <w:r w:rsidRPr="00CD2EED">
        <w:t>RAMACH KOLEGIUM DYDAKTYKI OGÓLNOUCZELNIANEJ (od cyklu 2024</w:t>
      </w:r>
      <w:r w:rsidR="00CC7120" w:rsidRPr="00CD2EED">
        <w:t>/</w:t>
      </w:r>
      <w:r w:rsidRPr="00CD2EED">
        <w:t>2025)</w:t>
      </w:r>
    </w:p>
    <w:p w14:paraId="00A33E7E" w14:textId="77777777" w:rsidR="00250781" w:rsidRPr="00CD2EED" w:rsidRDefault="00250781" w:rsidP="00C6689F">
      <w:pPr>
        <w:spacing w:line="360" w:lineRule="auto"/>
        <w:rPr>
          <w:rFonts w:ascii="Verdana" w:hAnsi="Verdana"/>
        </w:rPr>
      </w:pPr>
    </w:p>
    <w:p w14:paraId="6B20E91F" w14:textId="77777777" w:rsidR="00250781" w:rsidRPr="00CD2EED" w:rsidRDefault="00250781" w:rsidP="00C6689F">
      <w:pPr>
        <w:pStyle w:val="Akapitzlist"/>
        <w:spacing w:line="360" w:lineRule="auto"/>
        <w:ind w:left="1635"/>
        <w:rPr>
          <w:rFonts w:ascii="Verdana" w:hAnsi="Verdana"/>
        </w:rPr>
      </w:pPr>
    </w:p>
    <w:p w14:paraId="7427A36E" w14:textId="67FDFC98" w:rsidR="000521FB" w:rsidRPr="00CD2EED" w:rsidRDefault="003F38FA" w:rsidP="000753F3">
      <w:pPr>
        <w:pStyle w:val="Nagwek3"/>
        <w:jc w:val="center"/>
        <w:rPr>
          <w:b/>
          <w:bCs/>
        </w:rPr>
      </w:pPr>
      <w:r w:rsidRPr="00CD2EED">
        <w:rPr>
          <w:b/>
          <w:bCs/>
        </w:rPr>
        <w:t xml:space="preserve">ETAPY </w:t>
      </w:r>
      <w:r w:rsidR="009C77C2" w:rsidRPr="00CD2EED">
        <w:rPr>
          <w:b/>
          <w:bCs/>
        </w:rPr>
        <w:t>OPRACOWANIA</w:t>
      </w:r>
      <w:r w:rsidRPr="00CD2EED">
        <w:rPr>
          <w:b/>
          <w:bCs/>
        </w:rPr>
        <w:t xml:space="preserve"> SPECJALNOŚCI NAUCZYCIELSKIEJ </w:t>
      </w:r>
      <w:r w:rsidR="00514A42" w:rsidRPr="00CD2EED">
        <w:rPr>
          <w:b/>
          <w:bCs/>
        </w:rPr>
        <w:t>PRZYGOTOWUJĄCEJ DO WYKONYWANIA ZAWODU NAUCZYCIELA DWÓCH PRZEDMIOTÓW</w:t>
      </w:r>
      <w:r w:rsidR="000521FB" w:rsidRPr="00CD2EED">
        <w:rPr>
          <w:b/>
          <w:bCs/>
        </w:rPr>
        <w:t>/ZAJĘĆ</w:t>
      </w:r>
    </w:p>
    <w:p w14:paraId="1058E2A0" w14:textId="77777777" w:rsidR="000521FB" w:rsidRPr="00CD2EED" w:rsidRDefault="000521FB" w:rsidP="00C6689F">
      <w:pPr>
        <w:pStyle w:val="Akapitzlist"/>
        <w:shd w:val="clear" w:color="auto" w:fill="FFFFFF"/>
        <w:spacing w:after="150" w:line="360" w:lineRule="auto"/>
        <w:jc w:val="center"/>
        <w:rPr>
          <w:rFonts w:ascii="Verdana" w:hAnsi="Verdana"/>
          <w:b/>
          <w:bCs/>
        </w:rPr>
      </w:pPr>
    </w:p>
    <w:p w14:paraId="0C823267" w14:textId="3F8E3F2F" w:rsidR="003F38FA" w:rsidRPr="00CD2EED" w:rsidRDefault="003F38FA" w:rsidP="00CC7120">
      <w:pPr>
        <w:pStyle w:val="Akapitzlist"/>
        <w:numPr>
          <w:ilvl w:val="0"/>
          <w:numId w:val="12"/>
        </w:numPr>
        <w:shd w:val="clear" w:color="auto" w:fill="FFFFFF"/>
        <w:spacing w:after="150" w:line="360" w:lineRule="auto"/>
        <w:ind w:left="426" w:hanging="142"/>
        <w:rPr>
          <w:rFonts w:ascii="Verdana" w:eastAsia="Times New Roman" w:hAnsi="Verdana" w:cs="Times New Roman"/>
          <w:color w:val="666666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hAnsi="Verdana"/>
          <w:sz w:val="24"/>
          <w:szCs w:val="24"/>
        </w:rPr>
        <w:t>Program kształcenia nauczycieli</w:t>
      </w:r>
      <w:r w:rsidR="008B338B">
        <w:rPr>
          <w:rFonts w:ascii="Verdana" w:hAnsi="Verdana"/>
          <w:sz w:val="24"/>
          <w:szCs w:val="24"/>
        </w:rPr>
        <w:t xml:space="preserve"> w </w:t>
      </w:r>
      <w:r w:rsidRPr="00CD2EED">
        <w:rPr>
          <w:rFonts w:ascii="Verdana" w:hAnsi="Verdana"/>
          <w:sz w:val="24"/>
          <w:szCs w:val="24"/>
        </w:rPr>
        <w:t xml:space="preserve">Uniwersytecie Śląskim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określony jako 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zintegrowana ścieżka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kształcenia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realizowany jest na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i II stopniu studiów. </w:t>
      </w:r>
    </w:p>
    <w:p w14:paraId="79D45A27" w14:textId="6A476CF6" w:rsidR="003F38FA" w:rsidRPr="00CD2EED" w:rsidRDefault="003F38FA" w:rsidP="00CC7120">
      <w:pPr>
        <w:pStyle w:val="Akapitzlist"/>
        <w:numPr>
          <w:ilvl w:val="0"/>
          <w:numId w:val="12"/>
        </w:numPr>
        <w:spacing w:line="360" w:lineRule="auto"/>
        <w:ind w:left="426" w:hanging="142"/>
        <w:rPr>
          <w:rFonts w:ascii="Verdana" w:hAnsi="Verdana" w:cs="Times New Roman"/>
          <w:sz w:val="24"/>
          <w:szCs w:val="24"/>
        </w:rPr>
      </w:pP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Specjalność nauczycielską można utworzyć na kierunku, dla którego istnieje opracowana podstawa programowa nauczania przedmiotu. </w:t>
      </w:r>
    </w:p>
    <w:p w14:paraId="629387F9" w14:textId="4EEAEE54" w:rsidR="003F38FA" w:rsidRPr="00CD2EED" w:rsidRDefault="003F38FA" w:rsidP="00CC7120">
      <w:pPr>
        <w:pStyle w:val="Akapitzlist"/>
        <w:numPr>
          <w:ilvl w:val="0"/>
          <w:numId w:val="12"/>
        </w:numPr>
        <w:spacing w:line="360" w:lineRule="auto"/>
        <w:ind w:left="426" w:hanging="142"/>
        <w:rPr>
          <w:rFonts w:ascii="Verdana" w:hAnsi="Verdana" w:cs="Times New Roman"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>Dyrekcje kierunków studiów planujące wprowadzenie specjalności nauczycielskiej zobowiązane są do weryfikacji efektów</w:t>
      </w:r>
      <w:r w:rsidR="008B338B">
        <w:rPr>
          <w:rFonts w:ascii="Verdana" w:hAnsi="Verdana" w:cs="Times New Roman"/>
          <w:sz w:val="24"/>
          <w:szCs w:val="24"/>
        </w:rPr>
        <w:t xml:space="preserve"> i </w:t>
      </w:r>
      <w:r w:rsidRPr="00CD2EED">
        <w:rPr>
          <w:rFonts w:ascii="Verdana" w:hAnsi="Verdana" w:cs="Times New Roman"/>
          <w:sz w:val="24"/>
          <w:szCs w:val="24"/>
        </w:rPr>
        <w:t>treści kształcenia kierunkowego względem treści szczegółowych</w:t>
      </w:r>
      <w:r w:rsidR="003B474D">
        <w:rPr>
          <w:rFonts w:ascii="Verdana" w:hAnsi="Verdana" w:cs="Times New Roman"/>
          <w:sz w:val="24"/>
          <w:szCs w:val="24"/>
        </w:rPr>
        <w:t xml:space="preserve"> z </w:t>
      </w:r>
      <w:r w:rsidRPr="00CD2EED">
        <w:rPr>
          <w:rFonts w:ascii="Verdana" w:hAnsi="Verdana" w:cs="Times New Roman"/>
          <w:sz w:val="24"/>
          <w:szCs w:val="24"/>
        </w:rPr>
        <w:t>podstawy programowej nauczan</w:t>
      </w:r>
      <w:r w:rsidR="00F62782" w:rsidRPr="00CD2EED">
        <w:rPr>
          <w:rFonts w:ascii="Verdana" w:hAnsi="Verdana" w:cs="Times New Roman"/>
          <w:sz w:val="24"/>
          <w:szCs w:val="24"/>
        </w:rPr>
        <w:t>ego</w:t>
      </w:r>
      <w:r w:rsidRPr="00CD2EED">
        <w:rPr>
          <w:rFonts w:ascii="Verdana" w:hAnsi="Verdana" w:cs="Times New Roman"/>
          <w:sz w:val="24"/>
          <w:szCs w:val="24"/>
        </w:rPr>
        <w:t xml:space="preserve"> przedmiotu </w:t>
      </w:r>
      <w:r w:rsidR="008B338B">
        <w:rPr>
          <w:rFonts w:ascii="Verdana" w:hAnsi="Verdana" w:cs="Times New Roman"/>
          <w:sz w:val="24"/>
          <w:szCs w:val="24"/>
        </w:rPr>
        <w:t>(w </w:t>
      </w:r>
      <w:r w:rsidRPr="00CD2EED">
        <w:rPr>
          <w:rFonts w:ascii="Verdana" w:hAnsi="Verdana" w:cs="Times New Roman"/>
          <w:sz w:val="24"/>
          <w:szCs w:val="24"/>
        </w:rPr>
        <w:t>zależności od przedmiotu, należy uwzględnić treści kształcenia dla każdego etapu edukacyjnego).</w:t>
      </w:r>
    </w:p>
    <w:p w14:paraId="50D43465" w14:textId="59A70838" w:rsidR="003F38FA" w:rsidRPr="00CD2EED" w:rsidRDefault="003F38FA" w:rsidP="00CC7120">
      <w:pPr>
        <w:pStyle w:val="Akapitzlist"/>
        <w:numPr>
          <w:ilvl w:val="0"/>
          <w:numId w:val="12"/>
        </w:numPr>
        <w:spacing w:line="360" w:lineRule="auto"/>
        <w:ind w:left="426" w:hanging="142"/>
        <w:rPr>
          <w:rFonts w:ascii="Verdana" w:hAnsi="Verdana" w:cs="Times New Roman"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 xml:space="preserve">W programie </w:t>
      </w:r>
      <w:r w:rsidR="004F5776" w:rsidRPr="00CD2EED">
        <w:rPr>
          <w:rFonts w:ascii="Verdana" w:hAnsi="Verdana" w:cs="Times New Roman"/>
          <w:sz w:val="24"/>
          <w:szCs w:val="24"/>
        </w:rPr>
        <w:t xml:space="preserve">dwuprzedmiotowej </w:t>
      </w:r>
      <w:r w:rsidRPr="00CD2EED">
        <w:rPr>
          <w:rFonts w:ascii="Verdana" w:hAnsi="Verdana" w:cs="Times New Roman"/>
          <w:sz w:val="24"/>
          <w:szCs w:val="24"/>
        </w:rPr>
        <w:t>specjalności nauczycielskiej</w:t>
      </w:r>
      <w:r w:rsidR="004F5776" w:rsidRPr="00CD2EED">
        <w:rPr>
          <w:rFonts w:ascii="Verdana" w:hAnsi="Verdana" w:cs="Times New Roman"/>
          <w:sz w:val="24"/>
          <w:szCs w:val="24"/>
        </w:rPr>
        <w:t>,</w:t>
      </w:r>
      <w:r w:rsidR="008B338B">
        <w:rPr>
          <w:rFonts w:ascii="Verdana" w:hAnsi="Verdana" w:cs="Times New Roman"/>
          <w:sz w:val="24"/>
          <w:szCs w:val="24"/>
        </w:rPr>
        <w:t xml:space="preserve"> w </w:t>
      </w:r>
      <w:r w:rsidR="004F5776" w:rsidRPr="00CD2EED">
        <w:rPr>
          <w:rFonts w:ascii="Verdana" w:hAnsi="Verdana" w:cs="Times New Roman"/>
          <w:sz w:val="24"/>
          <w:szCs w:val="24"/>
        </w:rPr>
        <w:t>ramach każdej ze specjalności</w:t>
      </w:r>
      <w:r w:rsidRPr="00CD2EED">
        <w:rPr>
          <w:rFonts w:ascii="Verdana" w:hAnsi="Verdana" w:cs="Times New Roman"/>
          <w:sz w:val="24"/>
          <w:szCs w:val="24"/>
        </w:rPr>
        <w:t xml:space="preserve"> powinny występować wszystkie treści wskazane</w:t>
      </w:r>
      <w:r w:rsidR="008B338B">
        <w:rPr>
          <w:rFonts w:ascii="Verdana" w:hAnsi="Verdana" w:cs="Times New Roman"/>
          <w:sz w:val="24"/>
          <w:szCs w:val="24"/>
        </w:rPr>
        <w:t xml:space="preserve"> w </w:t>
      </w:r>
      <w:r w:rsidRPr="00CD2EED">
        <w:rPr>
          <w:rFonts w:ascii="Verdana" w:hAnsi="Verdana" w:cs="Times New Roman"/>
          <w:sz w:val="24"/>
          <w:szCs w:val="24"/>
        </w:rPr>
        <w:t>podstawie programowej nauczania przedmiot</w:t>
      </w:r>
      <w:r w:rsidR="004C5F8C" w:rsidRPr="00CD2EED">
        <w:rPr>
          <w:rFonts w:ascii="Verdana" w:hAnsi="Verdana" w:cs="Times New Roman"/>
          <w:sz w:val="24"/>
          <w:szCs w:val="24"/>
        </w:rPr>
        <w:t>ów</w:t>
      </w:r>
      <w:r w:rsidRPr="00CD2EED">
        <w:rPr>
          <w:rFonts w:ascii="Verdana" w:hAnsi="Verdana" w:cs="Times New Roman"/>
          <w:sz w:val="24"/>
          <w:szCs w:val="24"/>
        </w:rPr>
        <w:t>/zajęć, do prowadzenia których przygotowuje się osoba studiująca na specjalności</w:t>
      </w:r>
      <w:r w:rsidR="00F62782" w:rsidRPr="00CD2EED">
        <w:rPr>
          <w:rFonts w:ascii="Verdana" w:hAnsi="Verdana" w:cs="Times New Roman"/>
          <w:sz w:val="24"/>
          <w:szCs w:val="24"/>
        </w:rPr>
        <w:t>ach</w:t>
      </w:r>
      <w:r w:rsidRPr="00CD2EED">
        <w:rPr>
          <w:rFonts w:ascii="Verdana" w:hAnsi="Verdana" w:cs="Times New Roman"/>
          <w:sz w:val="24"/>
          <w:szCs w:val="24"/>
        </w:rPr>
        <w:t>.</w:t>
      </w:r>
    </w:p>
    <w:p w14:paraId="77EAF7D4" w14:textId="74FE0DB3" w:rsidR="003F38FA" w:rsidRPr="00CD2EED" w:rsidRDefault="003F38FA" w:rsidP="00CC7120">
      <w:pPr>
        <w:pStyle w:val="Akapitzlist"/>
        <w:numPr>
          <w:ilvl w:val="0"/>
          <w:numId w:val="12"/>
        </w:numPr>
        <w:spacing w:line="360" w:lineRule="auto"/>
        <w:ind w:left="426" w:hanging="142"/>
        <w:rPr>
          <w:rFonts w:ascii="Verdana" w:hAnsi="Verdana" w:cs="Times New Roman"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 xml:space="preserve">Pełny program studiów </w:t>
      </w:r>
      <w:r w:rsidR="00D742C9" w:rsidRPr="00CD2EED">
        <w:rPr>
          <w:rFonts w:ascii="Verdana" w:hAnsi="Verdana" w:cs="Times New Roman"/>
          <w:sz w:val="24"/>
          <w:szCs w:val="24"/>
        </w:rPr>
        <w:t xml:space="preserve">dwuprzedmiotowych </w:t>
      </w:r>
      <w:r w:rsidRPr="00CD2EED">
        <w:rPr>
          <w:rFonts w:ascii="Verdana" w:hAnsi="Verdana" w:cs="Times New Roman"/>
          <w:sz w:val="24"/>
          <w:szCs w:val="24"/>
        </w:rPr>
        <w:t>na specjalności nauczycielskiej obejmuje:</w:t>
      </w:r>
    </w:p>
    <w:p w14:paraId="0C328ADC" w14:textId="2293944B" w:rsidR="003F38FA" w:rsidRPr="00CD2EED" w:rsidRDefault="003F38FA" w:rsidP="00CC7120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 xml:space="preserve">przygotowanie merytoryczne do nauczania pierwszego przedmiotu– </w:t>
      </w:r>
      <w:r w:rsidRPr="00CD2EED">
        <w:rPr>
          <w:rFonts w:ascii="Verdana" w:hAnsi="Verdana" w:cs="Times New Roman"/>
          <w:b/>
          <w:bCs/>
          <w:sz w:val="24"/>
          <w:szCs w:val="24"/>
        </w:rPr>
        <w:t>grupa zajęć A1,</w:t>
      </w:r>
    </w:p>
    <w:p w14:paraId="0AB997AC" w14:textId="60D1BF2C" w:rsidR="00D742C9" w:rsidRPr="00CD2EED" w:rsidRDefault="00D742C9" w:rsidP="00CC7120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 xml:space="preserve">przygotowanie merytoryczne do nauczania </w:t>
      </w:r>
      <w:r w:rsidR="00514A42" w:rsidRPr="00CD2EED">
        <w:rPr>
          <w:rFonts w:ascii="Verdana" w:hAnsi="Verdana" w:cs="Times New Roman"/>
          <w:sz w:val="24"/>
          <w:szCs w:val="24"/>
        </w:rPr>
        <w:t xml:space="preserve">drugiego </w:t>
      </w:r>
      <w:r w:rsidRPr="00CD2EED">
        <w:rPr>
          <w:rFonts w:ascii="Verdana" w:hAnsi="Verdana" w:cs="Times New Roman"/>
          <w:sz w:val="24"/>
          <w:szCs w:val="24"/>
        </w:rPr>
        <w:t xml:space="preserve">przedmiotu– </w:t>
      </w:r>
      <w:r w:rsidRPr="00CD2EED">
        <w:rPr>
          <w:rFonts w:ascii="Verdana" w:hAnsi="Verdana" w:cs="Times New Roman"/>
          <w:b/>
          <w:bCs/>
          <w:sz w:val="24"/>
          <w:szCs w:val="24"/>
        </w:rPr>
        <w:t>grupa zajęć A2,</w:t>
      </w:r>
    </w:p>
    <w:p w14:paraId="0A05E3BB" w14:textId="77777777" w:rsidR="003F38FA" w:rsidRPr="00CD2EED" w:rsidRDefault="003F38FA" w:rsidP="00CC7120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 xml:space="preserve">przygotowanie psychologiczno-pedagogiczne – </w:t>
      </w:r>
      <w:r w:rsidRPr="00CD2EED">
        <w:rPr>
          <w:rFonts w:ascii="Verdana" w:hAnsi="Verdana" w:cs="Times New Roman"/>
          <w:b/>
          <w:bCs/>
          <w:sz w:val="24"/>
          <w:szCs w:val="24"/>
        </w:rPr>
        <w:t xml:space="preserve">grupa zajęć B </w:t>
      </w:r>
      <w:r w:rsidRPr="00CD2EED">
        <w:rPr>
          <w:rFonts w:ascii="Verdana" w:hAnsi="Verdana" w:cs="Times New Roman"/>
          <w:sz w:val="24"/>
          <w:szCs w:val="24"/>
        </w:rPr>
        <w:t>,</w:t>
      </w:r>
    </w:p>
    <w:p w14:paraId="1EFE2D31" w14:textId="4970C3B0" w:rsidR="003F38FA" w:rsidRPr="00CD2EED" w:rsidRDefault="003F38FA" w:rsidP="00CC7120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lastRenderedPageBreak/>
        <w:t>przygotowanie dydaktyczne</w:t>
      </w:r>
      <w:r w:rsidR="008B338B">
        <w:rPr>
          <w:rFonts w:ascii="Verdana" w:hAnsi="Verdana" w:cs="Times New Roman"/>
          <w:sz w:val="24"/>
          <w:szCs w:val="24"/>
        </w:rPr>
        <w:t xml:space="preserve"> w </w:t>
      </w:r>
      <w:r w:rsidRPr="00CD2EED">
        <w:rPr>
          <w:rFonts w:ascii="Verdana" w:hAnsi="Verdana" w:cs="Times New Roman"/>
          <w:sz w:val="24"/>
          <w:szCs w:val="24"/>
        </w:rPr>
        <w:t>zakresie podstaw dydaktyki, emisji głosu</w:t>
      </w:r>
      <w:r w:rsidR="008B338B">
        <w:rPr>
          <w:rFonts w:ascii="Verdana" w:hAnsi="Verdana" w:cs="Times New Roman"/>
          <w:sz w:val="24"/>
          <w:szCs w:val="24"/>
        </w:rPr>
        <w:t xml:space="preserve"> i </w:t>
      </w:r>
      <w:r w:rsidRPr="00CD2EED">
        <w:rPr>
          <w:rFonts w:ascii="Verdana" w:hAnsi="Verdana" w:cs="Times New Roman"/>
          <w:sz w:val="24"/>
          <w:szCs w:val="24"/>
        </w:rPr>
        <w:t xml:space="preserve">pierwszej pomocy przedmedycznej – </w:t>
      </w:r>
      <w:r w:rsidRPr="00CD2EED">
        <w:rPr>
          <w:rFonts w:ascii="Verdana" w:hAnsi="Verdana" w:cs="Times New Roman"/>
          <w:b/>
          <w:bCs/>
          <w:sz w:val="24"/>
          <w:szCs w:val="24"/>
        </w:rPr>
        <w:t>grupa zajęć C,</w:t>
      </w:r>
    </w:p>
    <w:p w14:paraId="37C7E561" w14:textId="77777777" w:rsidR="00514A42" w:rsidRPr="00CD2EED" w:rsidRDefault="003F38FA" w:rsidP="00CC7120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 xml:space="preserve">przygotowanie dydaktyczne do nauczania pierwszego przedmiotu lub prowadzenia pierwszych zajęć – </w:t>
      </w:r>
      <w:r w:rsidRPr="00CD2EED">
        <w:rPr>
          <w:rFonts w:ascii="Verdana" w:hAnsi="Verdana" w:cs="Times New Roman"/>
          <w:b/>
          <w:bCs/>
          <w:sz w:val="24"/>
          <w:szCs w:val="24"/>
        </w:rPr>
        <w:t>grupa zajęć D</w:t>
      </w:r>
      <w:r w:rsidRPr="00CD2EED">
        <w:rPr>
          <w:rFonts w:ascii="Verdana" w:hAnsi="Verdana" w:cs="Times New Roman"/>
          <w:sz w:val="24"/>
          <w:szCs w:val="24"/>
        </w:rPr>
        <w:t xml:space="preserve">; </w:t>
      </w:r>
    </w:p>
    <w:p w14:paraId="122CD92D" w14:textId="44397B87" w:rsidR="003F38FA" w:rsidRPr="00CD2EED" w:rsidRDefault="00514A42" w:rsidP="00CC7120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="Times New Roman"/>
          <w:b/>
          <w:bCs/>
          <w:sz w:val="24"/>
          <w:szCs w:val="24"/>
        </w:rPr>
      </w:pPr>
      <w:r w:rsidRPr="00CD2EED">
        <w:rPr>
          <w:rFonts w:ascii="Verdana" w:hAnsi="Verdana" w:cs="Times New Roman"/>
          <w:sz w:val="24"/>
          <w:szCs w:val="24"/>
        </w:rPr>
        <w:t xml:space="preserve">przygotowanie dydaktyczne do nauczania pierwszego przedmiotu lub prowadzenia pierwszych zajęć – </w:t>
      </w:r>
      <w:r w:rsidRPr="00CD2EED">
        <w:rPr>
          <w:rFonts w:ascii="Verdana" w:hAnsi="Verdana" w:cs="Times New Roman"/>
          <w:b/>
          <w:bCs/>
          <w:sz w:val="24"/>
          <w:szCs w:val="24"/>
        </w:rPr>
        <w:t xml:space="preserve">grupa zajęć </w:t>
      </w:r>
      <w:r w:rsidR="004F5776" w:rsidRPr="00CD2EED">
        <w:rPr>
          <w:rFonts w:ascii="Verdana" w:hAnsi="Verdana" w:cs="Times New Roman"/>
          <w:b/>
          <w:bCs/>
          <w:sz w:val="24"/>
          <w:szCs w:val="24"/>
        </w:rPr>
        <w:t>E;</w:t>
      </w:r>
      <w:r w:rsidRPr="00CD2EED">
        <w:rPr>
          <w:rFonts w:ascii="Verdana" w:hAnsi="Verdana"/>
          <w:sz w:val="24"/>
          <w:szCs w:val="24"/>
        </w:rPr>
        <w:t xml:space="preserve"> </w:t>
      </w:r>
      <w:r w:rsidR="003F38FA" w:rsidRPr="00CD2EED">
        <w:rPr>
          <w:rFonts w:ascii="Verdana" w:hAnsi="Verdana"/>
          <w:sz w:val="24"/>
          <w:szCs w:val="24"/>
        </w:rPr>
        <w:t>(zob. Tab.</w:t>
      </w:r>
      <w:r w:rsidR="004C5F8C" w:rsidRPr="00CD2EED">
        <w:rPr>
          <w:rFonts w:ascii="Verdana" w:hAnsi="Verdana"/>
          <w:sz w:val="24"/>
          <w:szCs w:val="24"/>
        </w:rPr>
        <w:t>7</w:t>
      </w:r>
      <w:r w:rsidR="003F38FA" w:rsidRPr="00CD2EED">
        <w:rPr>
          <w:rFonts w:ascii="Verdana" w:hAnsi="Verdana"/>
          <w:sz w:val="24"/>
          <w:szCs w:val="24"/>
        </w:rPr>
        <w:t>.)</w:t>
      </w:r>
    </w:p>
    <w:p w14:paraId="583FDC41" w14:textId="34854FC1" w:rsidR="003F38FA" w:rsidRPr="00CD2EED" w:rsidRDefault="003F38FA" w:rsidP="00C6689F">
      <w:pPr>
        <w:spacing w:after="0" w:line="360" w:lineRule="auto"/>
        <w:rPr>
          <w:rFonts w:ascii="Verdana" w:hAnsi="Verdana"/>
        </w:rPr>
      </w:pPr>
      <w:r w:rsidRPr="00CD2EED">
        <w:rPr>
          <w:rFonts w:ascii="Verdana" w:hAnsi="Verdana" w:cs="Times New Roman"/>
          <w:b/>
          <w:bCs/>
        </w:rPr>
        <w:t>Tab.</w:t>
      </w:r>
      <w:r w:rsidR="004C5F8C" w:rsidRPr="00CD2EED">
        <w:rPr>
          <w:rFonts w:ascii="Verdana" w:hAnsi="Verdana" w:cs="Times New Roman"/>
          <w:b/>
          <w:bCs/>
        </w:rPr>
        <w:t>7</w:t>
      </w:r>
      <w:r w:rsidRPr="00CD2EED">
        <w:rPr>
          <w:rFonts w:ascii="Verdana" w:hAnsi="Verdana" w:cs="Times New Roman"/>
          <w:b/>
          <w:bCs/>
        </w:rPr>
        <w:t>.</w:t>
      </w:r>
      <w:r w:rsidRPr="00CD2EED">
        <w:rPr>
          <w:rFonts w:ascii="Verdana" w:hAnsi="Verdana"/>
          <w:b/>
          <w:bCs/>
        </w:rPr>
        <w:t xml:space="preserve"> </w:t>
      </w:r>
      <w:r w:rsidRPr="00CD2EED">
        <w:rPr>
          <w:rFonts w:ascii="Verdana" w:hAnsi="Verdana" w:cs="Times New Roman"/>
        </w:rPr>
        <w:t>Schemat organizacji pełnego kształcenia na specjalności</w:t>
      </w:r>
      <w:r w:rsidR="00B220F1" w:rsidRPr="00CD2EED">
        <w:rPr>
          <w:rFonts w:ascii="Verdana" w:hAnsi="Verdana" w:cs="Times New Roman"/>
        </w:rPr>
        <w:t>ach</w:t>
      </w:r>
      <w:r w:rsidRPr="00CD2EED">
        <w:rPr>
          <w:rFonts w:ascii="Verdana" w:hAnsi="Verdana" w:cs="Times New Roman"/>
        </w:rPr>
        <w:t xml:space="preserve"> przygotowując</w:t>
      </w:r>
      <w:r w:rsidR="00B220F1" w:rsidRPr="00CD2EED">
        <w:rPr>
          <w:rFonts w:ascii="Verdana" w:hAnsi="Verdana" w:cs="Times New Roman"/>
        </w:rPr>
        <w:t xml:space="preserve">ych </w:t>
      </w:r>
      <w:r w:rsidRPr="00CD2EED">
        <w:rPr>
          <w:rFonts w:ascii="Verdana" w:hAnsi="Verdana" w:cs="Times New Roman"/>
        </w:rPr>
        <w:t xml:space="preserve">do wykonywania zawodu nauczyciela </w:t>
      </w:r>
      <w:r w:rsidR="0057113F" w:rsidRPr="00CD2EED">
        <w:rPr>
          <w:rFonts w:ascii="Verdana" w:hAnsi="Verdana" w:cs="Times New Roman"/>
        </w:rPr>
        <w:t>kolejnych</w:t>
      </w:r>
      <w:r w:rsidRPr="00CD2EED">
        <w:rPr>
          <w:rFonts w:ascii="Verdana" w:hAnsi="Verdana" w:cs="Times New Roman"/>
        </w:rPr>
        <w:t xml:space="preserve"> przedmiot</w:t>
      </w:r>
      <w:r w:rsidR="00F32FEB" w:rsidRPr="00CD2EED">
        <w:rPr>
          <w:rFonts w:ascii="Verdana" w:hAnsi="Verdana" w:cs="Times New Roman"/>
        </w:rPr>
        <w:t>ów</w:t>
      </w:r>
      <w:r w:rsidR="00B220F1" w:rsidRPr="00CD2EED">
        <w:rPr>
          <w:rFonts w:ascii="Verdana" w:hAnsi="Verdana" w:cs="Times New Roman"/>
        </w:rPr>
        <w:t>/zajęć</w:t>
      </w:r>
      <w:r w:rsidR="008B338B">
        <w:rPr>
          <w:rFonts w:ascii="Verdana" w:hAnsi="Verdana" w:cs="Times New Roman"/>
        </w:rPr>
        <w:t xml:space="preserve"> w </w:t>
      </w:r>
      <w:r w:rsidRPr="00CD2EED">
        <w:rPr>
          <w:rFonts w:ascii="Verdana" w:hAnsi="Verdana" w:cs="Times New Roman"/>
        </w:rPr>
        <w:t>UŚ (dla studiów</w:t>
      </w:r>
      <w:r w:rsidR="008B338B">
        <w:rPr>
          <w:rFonts w:ascii="Verdana" w:hAnsi="Verdana" w:cs="Times New Roman"/>
        </w:rPr>
        <w:t xml:space="preserve"> i </w:t>
      </w:r>
      <w:r w:rsidRPr="00CD2EED">
        <w:rPr>
          <w:rFonts w:ascii="Verdana" w:hAnsi="Verdana" w:cs="Times New Roman"/>
        </w:rPr>
        <w:t>i II stopnia)</w:t>
      </w:r>
    </w:p>
    <w:tbl>
      <w:tblPr>
        <w:tblStyle w:val="Tabela-Siatka"/>
        <w:tblpPr w:leftFromText="141" w:rightFromText="141" w:vertAnchor="text" w:horzAnchor="margin" w:tblpY="163"/>
        <w:tblW w:w="15446" w:type="dxa"/>
        <w:tblLook w:val="04A0" w:firstRow="1" w:lastRow="0" w:firstColumn="1" w:lastColumn="0" w:noHBand="0" w:noVBand="1"/>
      </w:tblPr>
      <w:tblGrid>
        <w:gridCol w:w="2489"/>
        <w:gridCol w:w="1759"/>
        <w:gridCol w:w="6379"/>
        <w:gridCol w:w="4819"/>
      </w:tblGrid>
      <w:tr w:rsidR="00B131AC" w:rsidRPr="00CD2EED" w14:paraId="0FD252E4" w14:textId="77777777" w:rsidTr="00006CF4">
        <w:trPr>
          <w:trHeight w:val="328"/>
        </w:trPr>
        <w:tc>
          <w:tcPr>
            <w:tcW w:w="2489" w:type="dxa"/>
            <w:shd w:val="clear" w:color="auto" w:fill="D9F2D0" w:themeFill="accent6" w:themeFillTint="33"/>
            <w:vAlign w:val="center"/>
          </w:tcPr>
          <w:p w14:paraId="3926CB9A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05DA824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WYMAGANE GRUPY ZAJĘĆ</w:t>
            </w:r>
          </w:p>
        </w:tc>
        <w:tc>
          <w:tcPr>
            <w:tcW w:w="1759" w:type="dxa"/>
            <w:shd w:val="clear" w:color="auto" w:fill="D9F2D0" w:themeFill="accent6" w:themeFillTint="33"/>
            <w:vAlign w:val="center"/>
          </w:tcPr>
          <w:p w14:paraId="440834B6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ILOŚC GODZIN OGÓŁEM</w:t>
            </w:r>
          </w:p>
        </w:tc>
        <w:tc>
          <w:tcPr>
            <w:tcW w:w="6379" w:type="dxa"/>
            <w:shd w:val="clear" w:color="auto" w:fill="D9F2D0" w:themeFill="accent6" w:themeFillTint="33"/>
            <w:vAlign w:val="center"/>
          </w:tcPr>
          <w:p w14:paraId="09DAF679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  <w:p w14:paraId="302E36F5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ZAKRES KSZTAŁCENIA</w:t>
            </w:r>
          </w:p>
        </w:tc>
        <w:tc>
          <w:tcPr>
            <w:tcW w:w="4819" w:type="dxa"/>
            <w:shd w:val="clear" w:color="auto" w:fill="D9F2D0" w:themeFill="accent6" w:themeFillTint="33"/>
            <w:vAlign w:val="center"/>
          </w:tcPr>
          <w:p w14:paraId="77FF14EA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PODMIOT ODPOWIEDZIALNY ZA REALIZACJĘ GRUPY ZAJĘĆ</w:t>
            </w:r>
          </w:p>
        </w:tc>
      </w:tr>
      <w:tr w:rsidR="00B131AC" w:rsidRPr="00CD2EED" w14:paraId="0A9E5450" w14:textId="77777777" w:rsidTr="00006CF4">
        <w:trPr>
          <w:trHeight w:val="472"/>
        </w:trPr>
        <w:tc>
          <w:tcPr>
            <w:tcW w:w="2489" w:type="dxa"/>
            <w:shd w:val="clear" w:color="auto" w:fill="FFFFFF" w:themeFill="background1"/>
            <w:vAlign w:val="center"/>
          </w:tcPr>
          <w:p w14:paraId="51A57FA9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GRUPA ZAJĘĆ A1.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2F9A8559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ustalana</w:t>
            </w:r>
          </w:p>
          <w:p w14:paraId="55FA65E5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na kierunku</w:t>
            </w:r>
            <w:r w:rsidRPr="00CD2EED">
              <w:rPr>
                <w:rStyle w:val="Odwoanieprzypisudolnego"/>
                <w:rFonts w:ascii="Verdana" w:hAnsi="Verdana" w:cs="Times New Roman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12B28C9A" w14:textId="77777777" w:rsidR="000753F3" w:rsidRPr="00CD2EED" w:rsidRDefault="00B131AC" w:rsidP="00C6689F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D2E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Moduły przygotowania merytorycznego</w:t>
            </w:r>
            <w:r w:rsidRPr="00CD2EE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0223F5BC" w14:textId="140BE340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moduły kierunkowe uwzględniające merytoryczne przygotowanie do nauczania pierwszego przedmiotu</w:t>
            </w:r>
            <w:r w:rsidR="003F33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FBE17A8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Dyrekcja kierunku</w:t>
            </w:r>
          </w:p>
        </w:tc>
      </w:tr>
      <w:tr w:rsidR="00B131AC" w:rsidRPr="00CD2EED" w14:paraId="6BFDBF20" w14:textId="77777777" w:rsidTr="00006CF4">
        <w:trPr>
          <w:trHeight w:val="472"/>
        </w:trPr>
        <w:tc>
          <w:tcPr>
            <w:tcW w:w="2489" w:type="dxa"/>
            <w:shd w:val="clear" w:color="auto" w:fill="FFFFFF" w:themeFill="background1"/>
            <w:vAlign w:val="center"/>
          </w:tcPr>
          <w:p w14:paraId="030929C2" w14:textId="732E8B9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GRUPA ZAJĘĆ A</w:t>
            </w:r>
            <w:r w:rsidR="00373AA1" w:rsidRPr="00CD2EED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9" w:type="dxa"/>
            <w:shd w:val="clear" w:color="auto" w:fill="FFFFFF" w:themeFill="background1"/>
            <w:vAlign w:val="center"/>
          </w:tcPr>
          <w:p w14:paraId="1193A842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ustalana</w:t>
            </w:r>
          </w:p>
          <w:p w14:paraId="68AAA8F8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na kierunku</w:t>
            </w:r>
            <w:r w:rsidRPr="00CD2EED">
              <w:rPr>
                <w:rStyle w:val="Odwoanieprzypisudolnego"/>
                <w:rFonts w:ascii="Verdana" w:hAnsi="Verdana" w:cs="Times New Roman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2ECC29FB" w14:textId="77777777" w:rsidR="000753F3" w:rsidRPr="00CD2EED" w:rsidRDefault="00B131AC" w:rsidP="00C6689F">
            <w:pPr>
              <w:spacing w:line="36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D2EE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Moduły przygotowania merytorycznego</w:t>
            </w:r>
            <w:r w:rsidRPr="00CD2EE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: </w:t>
            </w:r>
          </w:p>
          <w:p w14:paraId="76211D63" w14:textId="00F664DF" w:rsidR="00B131AC" w:rsidRPr="00CD2EED" w:rsidRDefault="00B131AC" w:rsidP="00C6689F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CD2EED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moduły kierunkowe uwzględniające merytoryczne przygotowanie do nauczania drugiego przedmiotu</w:t>
            </w:r>
            <w:r w:rsidR="003F33A1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92C8040" w14:textId="49D81640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Dyrekcja </w:t>
            </w:r>
            <w:r w:rsidR="00D742C9" w:rsidRPr="00CD2EED"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drugiego </w:t>
            </w:r>
            <w:r w:rsidRPr="00CD2EED"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  <w:t>kierunku</w:t>
            </w:r>
            <w:r w:rsidR="00D742C9" w:rsidRPr="00CD2EED"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F71635C" w14:textId="36538983" w:rsidR="00D742C9" w:rsidRPr="00CD2EED" w:rsidRDefault="008B338B" w:rsidP="00C6689F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(w </w:t>
            </w:r>
            <w:r w:rsidR="00D742C9" w:rsidRPr="008B338B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porozumieniu</w:t>
            </w:r>
            <w:r w:rsidR="003B474D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z </w:t>
            </w:r>
            <w:r w:rsidR="00D742C9" w:rsidRPr="008B338B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dyrekcją kierunku wiodącego)</w:t>
            </w:r>
          </w:p>
        </w:tc>
      </w:tr>
      <w:tr w:rsidR="00B131AC" w:rsidRPr="00CD2EED" w14:paraId="231B8547" w14:textId="77777777" w:rsidTr="00006CF4">
        <w:trPr>
          <w:trHeight w:val="435"/>
        </w:trPr>
        <w:tc>
          <w:tcPr>
            <w:tcW w:w="2489" w:type="dxa"/>
            <w:shd w:val="clear" w:color="auto" w:fill="DAE9F7" w:themeFill="text2" w:themeFillTint="1A"/>
            <w:vAlign w:val="center"/>
          </w:tcPr>
          <w:p w14:paraId="312984A2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GRUPA ZAJĘĆ B.</w:t>
            </w:r>
          </w:p>
        </w:tc>
        <w:tc>
          <w:tcPr>
            <w:tcW w:w="1759" w:type="dxa"/>
            <w:shd w:val="clear" w:color="auto" w:fill="DAE9F7" w:themeFill="text2" w:themeFillTint="1A"/>
            <w:vAlign w:val="center"/>
          </w:tcPr>
          <w:p w14:paraId="3400E38A" w14:textId="26456E92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225h</w:t>
            </w:r>
          </w:p>
        </w:tc>
        <w:tc>
          <w:tcPr>
            <w:tcW w:w="6379" w:type="dxa"/>
            <w:shd w:val="clear" w:color="auto" w:fill="DAE9F7" w:themeFill="text2" w:themeFillTint="1A"/>
            <w:vAlign w:val="center"/>
          </w:tcPr>
          <w:p w14:paraId="31EA5B8F" w14:textId="1A23E57F" w:rsidR="000753F3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Moduły przygotowania pedagogicznego:</w:t>
            </w:r>
            <w:r w:rsidR="003F33A1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125F2B9" w14:textId="5323EAEB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sz w:val="20"/>
                <w:szCs w:val="20"/>
              </w:rPr>
              <w:t>przygotowanie psychologiczno-pedagogiczne</w:t>
            </w:r>
            <w:r w:rsidR="003B474D">
              <w:rPr>
                <w:rFonts w:ascii="Verdana" w:hAnsi="Verdana" w:cs="Times New Roman"/>
                <w:sz w:val="20"/>
                <w:szCs w:val="20"/>
              </w:rPr>
              <w:t xml:space="preserve"> z </w:t>
            </w:r>
            <w:r w:rsidRPr="00CD2EED">
              <w:rPr>
                <w:rFonts w:ascii="Verdana" w:hAnsi="Verdana" w:cs="Times New Roman"/>
                <w:sz w:val="20"/>
                <w:szCs w:val="20"/>
              </w:rPr>
              <w:t>praktyką psychologiczno-pedagogiczną.</w:t>
            </w: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DAE9F7" w:themeFill="text2" w:themeFillTint="1A"/>
            <w:vAlign w:val="center"/>
          </w:tcPr>
          <w:p w14:paraId="47DD6D46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KDO</w:t>
            </w:r>
          </w:p>
          <w:p w14:paraId="14B5F242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sz w:val="20"/>
                <w:szCs w:val="20"/>
              </w:rPr>
              <w:t xml:space="preserve">grupa modułów ogólnouczelnianych </w:t>
            </w:r>
          </w:p>
        </w:tc>
      </w:tr>
      <w:tr w:rsidR="00B131AC" w:rsidRPr="00CD2EED" w14:paraId="38C1E0A8" w14:textId="77777777" w:rsidTr="00006CF4">
        <w:trPr>
          <w:trHeight w:val="472"/>
        </w:trPr>
        <w:tc>
          <w:tcPr>
            <w:tcW w:w="2489" w:type="dxa"/>
            <w:shd w:val="clear" w:color="auto" w:fill="FAE2D5" w:themeFill="accent2" w:themeFillTint="33"/>
            <w:vAlign w:val="center"/>
          </w:tcPr>
          <w:p w14:paraId="0692ED61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GRUPA ZAJĘĆ C.</w:t>
            </w:r>
          </w:p>
        </w:tc>
        <w:tc>
          <w:tcPr>
            <w:tcW w:w="1759" w:type="dxa"/>
            <w:shd w:val="clear" w:color="auto" w:fill="FAE2D5" w:themeFill="accent2" w:themeFillTint="33"/>
            <w:vAlign w:val="center"/>
          </w:tcPr>
          <w:p w14:paraId="75699237" w14:textId="50AFA9C2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75h</w:t>
            </w:r>
          </w:p>
        </w:tc>
        <w:tc>
          <w:tcPr>
            <w:tcW w:w="6379" w:type="dxa"/>
            <w:shd w:val="clear" w:color="auto" w:fill="FAE2D5" w:themeFill="accent2" w:themeFillTint="33"/>
            <w:vAlign w:val="center"/>
          </w:tcPr>
          <w:p w14:paraId="6E1B519F" w14:textId="3B3D37CE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Moduły przygotowania pedagogicznego:</w:t>
            </w:r>
            <w:r w:rsidR="00A22907"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9173487" w14:textId="4515C043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sz w:val="20"/>
                <w:szCs w:val="20"/>
              </w:rPr>
              <w:t>przygotowanie dydaktyczne,</w:t>
            </w:r>
            <w:r w:rsidR="008B338B">
              <w:rPr>
                <w:rFonts w:ascii="Verdana" w:hAnsi="Verdana" w:cs="Times New Roman"/>
                <w:sz w:val="20"/>
                <w:szCs w:val="20"/>
              </w:rPr>
              <w:t xml:space="preserve"> w </w:t>
            </w:r>
            <w:r w:rsidRPr="00CD2EED">
              <w:rPr>
                <w:rFonts w:ascii="Verdana" w:hAnsi="Verdana" w:cs="Times New Roman"/>
                <w:sz w:val="20"/>
                <w:szCs w:val="20"/>
              </w:rPr>
              <w:t>tym podstawy dydaktyki, emisja głosu oraz pierwsza pomoc przedmedyczna.</w:t>
            </w:r>
          </w:p>
        </w:tc>
        <w:tc>
          <w:tcPr>
            <w:tcW w:w="4819" w:type="dxa"/>
            <w:shd w:val="clear" w:color="auto" w:fill="FAE2D5" w:themeFill="accent2" w:themeFillTint="33"/>
            <w:vAlign w:val="center"/>
          </w:tcPr>
          <w:p w14:paraId="7A46EAF1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KDO</w:t>
            </w:r>
          </w:p>
          <w:p w14:paraId="0DB01FD5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sz w:val="20"/>
                <w:szCs w:val="20"/>
              </w:rPr>
              <w:t>grupa modułów ogólnouczelnianych</w:t>
            </w:r>
          </w:p>
        </w:tc>
      </w:tr>
      <w:tr w:rsidR="00B131AC" w:rsidRPr="00CD2EED" w14:paraId="6BD9D659" w14:textId="77777777" w:rsidTr="00006CF4">
        <w:trPr>
          <w:trHeight w:val="472"/>
        </w:trPr>
        <w:tc>
          <w:tcPr>
            <w:tcW w:w="2489" w:type="dxa"/>
            <w:shd w:val="clear" w:color="auto" w:fill="FAFDD3"/>
            <w:vAlign w:val="center"/>
          </w:tcPr>
          <w:p w14:paraId="6ECBF292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GRUPA ZAJĘĆ D.</w:t>
            </w:r>
          </w:p>
        </w:tc>
        <w:tc>
          <w:tcPr>
            <w:tcW w:w="1759" w:type="dxa"/>
            <w:shd w:val="clear" w:color="auto" w:fill="FAFDD3"/>
            <w:vAlign w:val="center"/>
          </w:tcPr>
          <w:p w14:paraId="3F4F6520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270h</w:t>
            </w:r>
            <w:r w:rsidRPr="00CD2EED">
              <w:rPr>
                <w:rStyle w:val="Odwoanieprzypisudolnego"/>
                <w:rFonts w:ascii="Verdana" w:hAnsi="Verdana" w:cs="Times New Roman"/>
                <w:b/>
                <w:bCs/>
                <w:sz w:val="20"/>
                <w:szCs w:val="20"/>
              </w:rPr>
              <w:footnoteReference w:id="7"/>
            </w:r>
          </w:p>
          <w:p w14:paraId="63E75E54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150h</w:t>
            </w:r>
            <w:r w:rsidRPr="00CD2EED">
              <w:rPr>
                <w:rStyle w:val="Odwoanieprzypisudolnego"/>
                <w:rFonts w:ascii="Verdana" w:hAnsi="Verdana" w:cs="Times New Roman"/>
                <w:b/>
                <w:bCs/>
                <w:sz w:val="20"/>
                <w:szCs w:val="20"/>
              </w:rPr>
              <w:footnoteReference w:id="8"/>
            </w:r>
          </w:p>
        </w:tc>
        <w:tc>
          <w:tcPr>
            <w:tcW w:w="6379" w:type="dxa"/>
            <w:shd w:val="clear" w:color="auto" w:fill="FAFDD3"/>
            <w:vAlign w:val="center"/>
          </w:tcPr>
          <w:p w14:paraId="21F7B9D4" w14:textId="7D7C0201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Moduły przygotowania</w:t>
            </w:r>
            <w:r w:rsidR="008B338B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w </w:t>
            </w: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zakresie dydaktyki szczegółowej</w:t>
            </w:r>
            <w:r w:rsidRPr="00CD2EED">
              <w:rPr>
                <w:rFonts w:ascii="Verdana" w:hAnsi="Verdana" w:cs="Times New Roman"/>
                <w:sz w:val="20"/>
                <w:szCs w:val="20"/>
              </w:rPr>
              <w:t xml:space="preserve"> pierwszego przedmiotu, na danym poziomie nauczania</w:t>
            </w:r>
            <w:r w:rsidR="003B474D">
              <w:rPr>
                <w:rFonts w:ascii="Verdana" w:hAnsi="Verdana" w:cs="Times New Roman"/>
                <w:sz w:val="20"/>
                <w:szCs w:val="20"/>
              </w:rPr>
              <w:t xml:space="preserve"> z </w:t>
            </w:r>
            <w:r w:rsidRPr="00CD2EED">
              <w:rPr>
                <w:rFonts w:ascii="Verdana" w:hAnsi="Verdana" w:cs="Times New Roman"/>
                <w:sz w:val="20"/>
                <w:szCs w:val="20"/>
              </w:rPr>
              <w:t>praktyką nauczycielską</w:t>
            </w:r>
          </w:p>
        </w:tc>
        <w:tc>
          <w:tcPr>
            <w:tcW w:w="4819" w:type="dxa"/>
            <w:shd w:val="clear" w:color="auto" w:fill="FAFDD3"/>
            <w:vAlign w:val="center"/>
          </w:tcPr>
          <w:p w14:paraId="2E541C99" w14:textId="77777777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Dyrekcja kierunku</w:t>
            </w:r>
          </w:p>
        </w:tc>
      </w:tr>
      <w:tr w:rsidR="00B131AC" w:rsidRPr="00CD2EED" w14:paraId="43F9E8FD" w14:textId="77777777" w:rsidTr="00006CF4">
        <w:trPr>
          <w:trHeight w:val="472"/>
        </w:trPr>
        <w:tc>
          <w:tcPr>
            <w:tcW w:w="2489" w:type="dxa"/>
            <w:shd w:val="clear" w:color="auto" w:fill="FAFDD3"/>
            <w:vAlign w:val="center"/>
          </w:tcPr>
          <w:p w14:paraId="0386EB3F" w14:textId="2A107622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/>
                <w:b/>
                <w:bCs/>
                <w:sz w:val="20"/>
                <w:szCs w:val="20"/>
              </w:rPr>
              <w:t>GRUPA ZAJĘĆ E.</w:t>
            </w:r>
          </w:p>
        </w:tc>
        <w:tc>
          <w:tcPr>
            <w:tcW w:w="1759" w:type="dxa"/>
            <w:shd w:val="clear" w:color="auto" w:fill="FAFDD3"/>
            <w:vAlign w:val="center"/>
          </w:tcPr>
          <w:p w14:paraId="2DB04DB6" w14:textId="7E1065B1" w:rsidR="00B131AC" w:rsidRPr="00CD2EED" w:rsidRDefault="00F32FEB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180</w:t>
            </w:r>
            <w:r w:rsidR="00A22907"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h</w:t>
            </w:r>
            <w:r w:rsidRPr="00CD2EED">
              <w:rPr>
                <w:rStyle w:val="Odwoanieprzypisudolnego"/>
                <w:rFonts w:ascii="Verdana" w:hAnsi="Verdana" w:cs="Times New Roman"/>
                <w:b/>
                <w:bCs/>
                <w:sz w:val="20"/>
                <w:szCs w:val="20"/>
              </w:rPr>
              <w:footnoteReference w:id="9"/>
            </w:r>
          </w:p>
          <w:p w14:paraId="69FB8DC6" w14:textId="561A3EEC" w:rsidR="00F32FEB" w:rsidRPr="00CD2EED" w:rsidRDefault="00F32FEB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120</w:t>
            </w:r>
            <w:r w:rsidR="00A22907"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h</w:t>
            </w:r>
            <w:r w:rsidRPr="00CD2EED">
              <w:rPr>
                <w:rStyle w:val="Odwoanieprzypisudolnego"/>
                <w:rFonts w:ascii="Verdana" w:hAnsi="Verdana" w:cs="Times New Roman"/>
                <w:b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6379" w:type="dxa"/>
            <w:shd w:val="clear" w:color="auto" w:fill="FAFDD3"/>
            <w:vAlign w:val="center"/>
          </w:tcPr>
          <w:p w14:paraId="727AE67A" w14:textId="72B2DFE0" w:rsidR="00B131AC" w:rsidRPr="00CD2EED" w:rsidRDefault="00B131AC" w:rsidP="00C6689F">
            <w:pPr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Moduły przygotowania</w:t>
            </w:r>
            <w:r w:rsidR="008B338B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w </w:t>
            </w:r>
            <w:r w:rsidRPr="00CD2EED">
              <w:rPr>
                <w:rFonts w:ascii="Verdana" w:hAnsi="Verdana" w:cs="Times New Roman"/>
                <w:b/>
                <w:bCs/>
                <w:sz w:val="20"/>
                <w:szCs w:val="20"/>
              </w:rPr>
              <w:t>zakresie dydaktyki szczegółowej</w:t>
            </w:r>
            <w:r w:rsidRPr="00CD2EED">
              <w:rPr>
                <w:rFonts w:ascii="Verdana" w:hAnsi="Verdana" w:cs="Times New Roman"/>
                <w:sz w:val="20"/>
                <w:szCs w:val="20"/>
              </w:rPr>
              <w:t xml:space="preserve"> drugiego przedmiotu, na danym poziomie nauczania</w:t>
            </w:r>
            <w:r w:rsidR="003B474D">
              <w:rPr>
                <w:rFonts w:ascii="Verdana" w:hAnsi="Verdana" w:cs="Times New Roman"/>
                <w:sz w:val="20"/>
                <w:szCs w:val="20"/>
              </w:rPr>
              <w:t xml:space="preserve"> z </w:t>
            </w:r>
            <w:r w:rsidRPr="00CD2EED">
              <w:rPr>
                <w:rFonts w:ascii="Verdana" w:hAnsi="Verdana" w:cs="Times New Roman"/>
                <w:sz w:val="20"/>
                <w:szCs w:val="20"/>
              </w:rPr>
              <w:t>praktyką nauczycielską</w:t>
            </w:r>
          </w:p>
        </w:tc>
        <w:tc>
          <w:tcPr>
            <w:tcW w:w="4819" w:type="dxa"/>
            <w:shd w:val="clear" w:color="auto" w:fill="FAFDD3"/>
            <w:vAlign w:val="center"/>
          </w:tcPr>
          <w:p w14:paraId="157B0A3F" w14:textId="77777777" w:rsidR="00D742C9" w:rsidRPr="00CD2EED" w:rsidRDefault="00D742C9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D2EED">
              <w:rPr>
                <w:rFonts w:ascii="Verdana" w:hAnsi="Verdana" w:cs="Times New Roman"/>
                <w:b/>
                <w:bCs/>
                <w:color w:val="000000" w:themeColor="text1"/>
                <w:sz w:val="20"/>
                <w:szCs w:val="20"/>
              </w:rPr>
              <w:t xml:space="preserve">Dyrekcja drugiego kierunku </w:t>
            </w:r>
          </w:p>
          <w:p w14:paraId="3C609A2C" w14:textId="5E1B97F6" w:rsidR="00B131AC" w:rsidRPr="00CD2EED" w:rsidRDefault="008B338B" w:rsidP="00C6689F">
            <w:pPr>
              <w:spacing w:line="360" w:lineRule="auto"/>
              <w:jc w:val="center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(w </w:t>
            </w:r>
            <w:r w:rsidR="00D742C9" w:rsidRPr="00A1488A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porozumieniu</w:t>
            </w:r>
            <w:r w:rsidR="003B474D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z </w:t>
            </w:r>
            <w:r w:rsidR="00D742C9" w:rsidRPr="00A1488A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dyrekcją kierunku wiodącego)</w:t>
            </w:r>
          </w:p>
          <w:p w14:paraId="52CE009A" w14:textId="2C44C670" w:rsidR="00373AA1" w:rsidRPr="00CD2EED" w:rsidRDefault="00373AA1" w:rsidP="00C6689F">
            <w:pPr>
              <w:spacing w:line="360" w:lineRule="auto"/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</w:tbl>
    <w:p w14:paraId="7AA94B03" w14:textId="77777777" w:rsidR="003F38FA" w:rsidRPr="00CD2EED" w:rsidRDefault="003F38FA" w:rsidP="00C6689F">
      <w:pPr>
        <w:spacing w:line="360" w:lineRule="auto"/>
        <w:rPr>
          <w:rFonts w:ascii="Verdana" w:hAnsi="Verdana"/>
          <w:b/>
          <w:bCs/>
        </w:rPr>
      </w:pPr>
    </w:p>
    <w:p w14:paraId="75764C7F" w14:textId="021EEE1A" w:rsidR="00EE116D" w:rsidRPr="00CD2EED" w:rsidRDefault="00EE116D" w:rsidP="00C6689F">
      <w:pPr>
        <w:spacing w:line="360" w:lineRule="auto"/>
        <w:rPr>
          <w:rFonts w:ascii="Verdana" w:hAnsi="Verdana"/>
          <w:b/>
          <w:bCs/>
        </w:rPr>
      </w:pPr>
    </w:p>
    <w:p w14:paraId="5BE412AF" w14:textId="09B9F35E" w:rsidR="00EE116D" w:rsidRPr="00CD2EED" w:rsidRDefault="002F1A2E" w:rsidP="00C6689F">
      <w:pPr>
        <w:pStyle w:val="Akapitzlist"/>
        <w:numPr>
          <w:ilvl w:val="0"/>
          <w:numId w:val="6"/>
        </w:numPr>
        <w:spacing w:line="360" w:lineRule="auto"/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kern w:val="0"/>
          <w:lang w:eastAsia="pl-PL"/>
          <w14:ligatures w14:val="none"/>
        </w:rPr>
        <w:t xml:space="preserve"> </w:t>
      </w:r>
      <w:r w:rsidR="00EE116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Przez</w:t>
      </w:r>
      <w:r w:rsidR="00EE116D"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jednostki prowadzące odpowiednie studia kierunkowe,</w:t>
      </w:r>
      <w:r w:rsidR="008B338B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 </w:t>
      </w:r>
      <w:r w:rsidR="00EE116D"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tym specjalności nauczycielskie dwuprzedmiotowe, </w:t>
      </w:r>
      <w:r w:rsidR="00EE116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organizowane są zajęcia:</w:t>
      </w:r>
    </w:p>
    <w:p w14:paraId="57AD9E50" w14:textId="0D544CE7" w:rsidR="00EE116D" w:rsidRPr="00CD2EED" w:rsidRDefault="00EE116D" w:rsidP="00D8107C">
      <w:pPr>
        <w:pStyle w:val="Akapitzlist"/>
        <w:numPr>
          <w:ilvl w:val="0"/>
          <w:numId w:val="21"/>
        </w:numPr>
        <w:shd w:val="clear" w:color="auto" w:fill="FFFFFF"/>
        <w:spacing w:after="150" w:line="360" w:lineRule="auto"/>
        <w:ind w:left="1843" w:hanging="284"/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kierunkowe (grupa zajęć A1. ),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uwzględniające treści</w:t>
      </w:r>
      <w:r w:rsidR="00A22907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podstawy programowej pierwszego przedmiotu</w:t>
      </w:r>
      <w:r w:rsidR="00A22907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lub pierwszych zajęć, do nauczania których przygotowują się osoby wybierające kształcenie nauczycielskie; treści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zakres zajęć kierunkowych ustalane są przez jednostki prowadzące studia kierunkowe,</w:t>
      </w:r>
    </w:p>
    <w:p w14:paraId="1805E0B1" w14:textId="34A367DF" w:rsidR="00EE116D" w:rsidRPr="00CD2EED" w:rsidRDefault="00EE116D" w:rsidP="00D8107C">
      <w:pPr>
        <w:pStyle w:val="Akapitzlist"/>
        <w:numPr>
          <w:ilvl w:val="0"/>
          <w:numId w:val="21"/>
        </w:numPr>
        <w:shd w:val="clear" w:color="auto" w:fill="FFFFFF"/>
        <w:spacing w:after="150" w:line="360" w:lineRule="auto"/>
        <w:ind w:left="1843" w:hanging="284"/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kierunkowe (grupa zajęć A2. ),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uwzględniające treści</w:t>
      </w:r>
      <w:r w:rsidR="00A22907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podstawy programowej drugiego przedmiotu</w:t>
      </w:r>
      <w:r w:rsidR="00A22907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lub drugich zajęć, do nauczania których przygotowują się osoby wybierające kształcenie nauczycielskie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zakresie</w:t>
      </w:r>
      <w:r w:rsidR="00E55B18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drugiego przedmiotu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; treści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zakres </w:t>
      </w:r>
      <w:r w:rsidR="00E55B18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tych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zajęć kierunkowych ustalane są przez jednostki prowadzące studia kierunkowe</w:t>
      </w:r>
      <w:r w:rsidR="00E55B18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uwzględniające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="00E55B18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warstwie merytorycznej kształcenia treści podstawy programowej drugiego przedmiotu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</w:p>
    <w:p w14:paraId="2E19F299" w14:textId="74F003B4" w:rsidR="00E55B18" w:rsidRPr="00CD2EED" w:rsidRDefault="00EE116D" w:rsidP="00D8107C">
      <w:pPr>
        <w:pStyle w:val="Akapitzlist"/>
        <w:numPr>
          <w:ilvl w:val="0"/>
          <w:numId w:val="21"/>
        </w:numPr>
        <w:shd w:val="clear" w:color="auto" w:fill="FFFFFF"/>
        <w:spacing w:after="150" w:line="360" w:lineRule="auto"/>
        <w:ind w:left="1843" w:hanging="284"/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przygotowania dydaktycznego (grupa zajęć D)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obejmujące dydaktykę </w:t>
      </w:r>
      <w:r w:rsidR="00BD2C12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pierwszego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przedmiotu nauczania lub rodzaju zajęć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praktykę zawodową: (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ilości: 90 godzin dydaktyki przedmiotowej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60 godzin praktyki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>zawodowej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przypadku uzyskiwania uprawnień do nauczania jednego przedmiotu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szkole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podstawowej lub ponadpodstawowej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; do uzyskania uprawnień do nauczania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szkole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podstawowej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ponadpodstawowej</w:t>
      </w:r>
      <w:r w:rsidR="00A22907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osoby studiujące realizują 150 godzin dydaktyki przedmiotowej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120 godzin praktyki zawodowej)</w:t>
      </w:r>
      <w:r w:rsidR="00E55B18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;</w:t>
      </w:r>
    </w:p>
    <w:p w14:paraId="347CACED" w14:textId="07B15407" w:rsidR="00E55B18" w:rsidRPr="00CD2EED" w:rsidRDefault="00E55B18" w:rsidP="00D8107C">
      <w:pPr>
        <w:pStyle w:val="Akapitzlist"/>
        <w:numPr>
          <w:ilvl w:val="0"/>
          <w:numId w:val="21"/>
        </w:numPr>
        <w:shd w:val="clear" w:color="auto" w:fill="FFFFFF"/>
        <w:spacing w:after="150" w:line="360" w:lineRule="auto"/>
        <w:ind w:left="1843" w:hanging="284"/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przygotowania dydaktycznego (grupa zajęć E)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obejmujące dydaktykę drugiego </w:t>
      </w:r>
      <w:r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przedmiotu nauczania lub rodzaju zajęć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praktykę zawodową: (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ilości: 90 godzin dydaktyki przedmiotowej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60 godzin praktyki zawodowej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przypadku uzyskiwania uprawnień do nauczania drugiego przedmiotu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szkole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podstawowej lub ponadpodstawowej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; do uzyskania uprawnień do nauczania d</w:t>
      </w:r>
      <w:r w:rsidR="00F819BE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rugiego przedmiotu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szkole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podstawowej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ponadpodstawowej</w:t>
      </w:r>
      <w:r w:rsidR="00A22907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osoby studiujące realizują 150 godzin dydaktyki przedmiotowej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 </w:t>
      </w:r>
      <w:r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120 godzin praktyki zawodowej).</w:t>
      </w:r>
      <w:r w:rsidR="00A22907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BF5DCB" w14:textId="4D60B427" w:rsidR="00EE116D" w:rsidRPr="00CD2EED" w:rsidRDefault="00D8107C" w:rsidP="00C6689F">
      <w:pPr>
        <w:pStyle w:val="Akapitzlist"/>
        <w:numPr>
          <w:ilvl w:val="0"/>
          <w:numId w:val="6"/>
        </w:numPr>
        <w:shd w:val="clear" w:color="auto" w:fill="FFFFFF"/>
        <w:spacing w:after="150" w:line="360" w:lineRule="auto"/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EE116D"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Zajęcia</w:t>
      </w:r>
      <w:r w:rsidR="003B474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 </w:t>
      </w:r>
      <w:r w:rsidR="00EE116D"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bloku</w:t>
      </w:r>
      <w:r w:rsidR="00A22907"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EE116D"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B</w:t>
      </w:r>
      <w:r w:rsidR="008B338B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 </w:t>
      </w:r>
      <w:r w:rsidR="00EE116D"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C</w:t>
      </w:r>
      <w:r w:rsidR="00A22907"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EE116D"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mieszczą się</w:t>
      </w:r>
      <w:r w:rsidR="008B338B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="00EE116D" w:rsidRPr="00CD2EED">
        <w:rPr>
          <w:rFonts w:ascii="Verdana" w:eastAsia="Times New Roman" w:hAnsi="Verdana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ofercie modułów obszarowych</w:t>
      </w:r>
      <w:r w:rsidR="00A22907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EE116D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realizowanych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w </w:t>
      </w:r>
      <w:r w:rsidR="00EE116D" w:rsidRPr="00CD2EED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ramach KDO</w:t>
      </w:r>
      <w:r w:rsidR="008B338B">
        <w:rPr>
          <w:rFonts w:ascii="Verdana" w:eastAsia="Times New Roman" w:hAnsi="Verdana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 </w:t>
      </w:r>
      <w:r w:rsidR="00EE116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stanowią element wspólnego dla wszystkich specjalności nauczycielskich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E116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kształcenia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="00EE116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zakresie przygotowania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E116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pedagogicznego;</w:t>
      </w:r>
      <w:r w:rsidR="00A22907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E116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za opracowanie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i </w:t>
      </w:r>
      <w:r w:rsidR="00EE116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organizację</w:t>
      </w:r>
      <w:r w:rsidR="00D66674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E116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grupy zajęć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="00EE116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ramach przygotowania pedagogicznego odpowiedzialny jest Zespół ds. kształcenia nauczycieli</w:t>
      </w:r>
      <w:r w:rsidR="008B338B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w </w:t>
      </w:r>
      <w:r w:rsidR="00EE116D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>Kolegium Dydaktyki Ogólnouniwersyteckiej</w:t>
      </w:r>
      <w:r w:rsidR="00974109" w:rsidRPr="00CD2EED">
        <w:rPr>
          <w:rFonts w:ascii="Verdana" w:eastAsia="Times New Roman" w:hAnsi="Verdana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974109"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analogicznie jak</w:t>
      </w:r>
      <w:r w:rsidR="008B338B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 </w:t>
      </w:r>
      <w:r w:rsidR="00974109" w:rsidRPr="00CD2EED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>przypadku przygotowania do wykonywania zawodu nauczyciela jednego przedmiotu.</w:t>
      </w:r>
      <w:r w:rsidR="00D66674">
        <w:rPr>
          <w:rFonts w:ascii="Verdana" w:eastAsia="Times New Roman" w:hAnsi="Verdana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BAFBCEE" w14:textId="77777777" w:rsidR="003F38FA" w:rsidRPr="00CD2EED" w:rsidRDefault="003F38FA" w:rsidP="00C6689F">
      <w:pPr>
        <w:spacing w:line="360" w:lineRule="auto"/>
        <w:rPr>
          <w:rFonts w:ascii="Verdana" w:hAnsi="Verdana"/>
          <w:b/>
          <w:bCs/>
          <w:sz w:val="24"/>
          <w:szCs w:val="24"/>
        </w:rPr>
      </w:pPr>
    </w:p>
    <w:p w14:paraId="4C705511" w14:textId="3A9B59B1" w:rsidR="00250781" w:rsidRPr="00CD2EED" w:rsidRDefault="00250781" w:rsidP="00C6689F">
      <w:pPr>
        <w:pStyle w:val="Akapitzlist"/>
        <w:spacing w:line="360" w:lineRule="auto"/>
        <w:ind w:left="1635"/>
        <w:rPr>
          <w:rFonts w:ascii="Verdana" w:hAnsi="Verdana"/>
        </w:rPr>
      </w:pPr>
    </w:p>
    <w:p w14:paraId="74CCAC38" w14:textId="6AF7E723" w:rsidR="002F1A2E" w:rsidRPr="00CD2EED" w:rsidRDefault="002F1A2E" w:rsidP="00C6689F">
      <w:pPr>
        <w:pStyle w:val="Akapitzlist"/>
        <w:spacing w:line="360" w:lineRule="auto"/>
        <w:ind w:left="1635"/>
        <w:rPr>
          <w:rFonts w:ascii="Verdana" w:hAnsi="Verdana"/>
        </w:rPr>
      </w:pPr>
    </w:p>
    <w:p w14:paraId="436B213A" w14:textId="7FE67D1E" w:rsidR="002F1A2E" w:rsidRPr="00CD2EED" w:rsidRDefault="002F1A2E" w:rsidP="00C6689F">
      <w:pPr>
        <w:pStyle w:val="Akapitzlist"/>
        <w:spacing w:line="360" w:lineRule="auto"/>
        <w:ind w:left="1635"/>
        <w:rPr>
          <w:rFonts w:ascii="Verdana" w:hAnsi="Verdana"/>
        </w:rPr>
      </w:pPr>
    </w:p>
    <w:p w14:paraId="485AD9F0" w14:textId="6067B7B5" w:rsidR="002F1A2E" w:rsidRPr="00CD2EED" w:rsidRDefault="002F1A2E" w:rsidP="00C6689F">
      <w:pPr>
        <w:pStyle w:val="Akapitzlist"/>
        <w:spacing w:line="360" w:lineRule="auto"/>
        <w:ind w:left="1635"/>
        <w:rPr>
          <w:rFonts w:ascii="Verdana" w:hAnsi="Verdana"/>
        </w:rPr>
      </w:pPr>
    </w:p>
    <w:p w14:paraId="05FF8DB3" w14:textId="37EBB191" w:rsidR="002F1A2E" w:rsidRPr="00CD2EED" w:rsidRDefault="002F1A2E" w:rsidP="00C6689F">
      <w:pPr>
        <w:pStyle w:val="Akapitzlist"/>
        <w:spacing w:line="360" w:lineRule="auto"/>
        <w:ind w:left="1635"/>
        <w:rPr>
          <w:rFonts w:ascii="Verdana" w:hAnsi="Verdana"/>
        </w:rPr>
      </w:pPr>
    </w:p>
    <w:p w14:paraId="6807E196" w14:textId="11663680" w:rsidR="002F1A2E" w:rsidRPr="00CD2EED" w:rsidRDefault="002F1A2E" w:rsidP="00C6689F">
      <w:pPr>
        <w:pStyle w:val="Akapitzlist"/>
        <w:spacing w:line="360" w:lineRule="auto"/>
        <w:ind w:left="1635"/>
        <w:rPr>
          <w:rFonts w:ascii="Verdana" w:hAnsi="Verdana"/>
        </w:rPr>
      </w:pPr>
    </w:p>
    <w:p w14:paraId="19457B68" w14:textId="199C1362" w:rsidR="002F1A2E" w:rsidRPr="00CD2EED" w:rsidRDefault="002F1A2E" w:rsidP="00C6689F">
      <w:pPr>
        <w:pStyle w:val="Akapitzlist"/>
        <w:spacing w:line="360" w:lineRule="auto"/>
        <w:ind w:left="1635"/>
        <w:rPr>
          <w:rFonts w:ascii="Verdana" w:hAnsi="Verdana"/>
        </w:rPr>
      </w:pPr>
    </w:p>
    <w:p w14:paraId="13A05ED6" w14:textId="0A62EF1E" w:rsidR="002F1A2E" w:rsidRPr="00CD2EED" w:rsidRDefault="002F1A2E" w:rsidP="00C6689F">
      <w:pPr>
        <w:pStyle w:val="Akapitzlist"/>
        <w:spacing w:line="360" w:lineRule="auto"/>
        <w:ind w:left="1635"/>
        <w:rPr>
          <w:rFonts w:ascii="Verdana" w:hAnsi="Verdana"/>
        </w:rPr>
      </w:pPr>
    </w:p>
    <w:p w14:paraId="107C0E4B" w14:textId="023D1629" w:rsidR="002F1A2E" w:rsidRPr="00CD2EED" w:rsidRDefault="002F1A2E" w:rsidP="00C6689F">
      <w:pPr>
        <w:pStyle w:val="Akapitzlist"/>
        <w:spacing w:line="360" w:lineRule="auto"/>
        <w:ind w:left="1635"/>
        <w:rPr>
          <w:rFonts w:ascii="Verdana" w:hAnsi="Verdana"/>
        </w:rPr>
      </w:pPr>
    </w:p>
    <w:p w14:paraId="7C87DE3C" w14:textId="03659E9C" w:rsidR="002F1A2E" w:rsidRPr="00CD2EED" w:rsidRDefault="002F1A2E" w:rsidP="00C6689F">
      <w:pPr>
        <w:pStyle w:val="Akapitzlist"/>
        <w:spacing w:line="360" w:lineRule="auto"/>
        <w:ind w:left="1635"/>
        <w:rPr>
          <w:rFonts w:ascii="Verdana" w:hAnsi="Verdana"/>
        </w:rPr>
      </w:pPr>
    </w:p>
    <w:p w14:paraId="64D8AF4D" w14:textId="5796B800" w:rsidR="00BD2C12" w:rsidRPr="001B1275" w:rsidRDefault="008838A6" w:rsidP="000753F3">
      <w:pPr>
        <w:pStyle w:val="Nagwek3"/>
        <w:jc w:val="center"/>
        <w:rPr>
          <w:rFonts w:ascii="Verdana" w:hAnsi="Verdana"/>
        </w:rPr>
      </w:pPr>
      <w:r w:rsidRPr="001B1275">
        <w:rPr>
          <w:rFonts w:ascii="Verdana" w:hAnsi="Verdana"/>
        </w:rPr>
        <w:t>O</w:t>
      </w:r>
      <w:r w:rsidR="00BD2C12" w:rsidRPr="001B1275">
        <w:rPr>
          <w:rFonts w:ascii="Verdana" w:hAnsi="Verdana"/>
        </w:rPr>
        <w:t>gólne zestawienie liczby godzin</w:t>
      </w:r>
      <w:r w:rsidR="008B338B" w:rsidRPr="001B1275">
        <w:rPr>
          <w:rFonts w:ascii="Verdana" w:hAnsi="Verdana"/>
        </w:rPr>
        <w:t xml:space="preserve"> i </w:t>
      </w:r>
      <w:r w:rsidR="00BD2C12" w:rsidRPr="001B1275">
        <w:rPr>
          <w:rFonts w:ascii="Verdana" w:hAnsi="Verdana"/>
        </w:rPr>
        <w:t>punktów ECTS</w:t>
      </w:r>
    </w:p>
    <w:p w14:paraId="67CA0D83" w14:textId="281B07A7" w:rsidR="00BD2C12" w:rsidRPr="001B1275" w:rsidRDefault="00BD2C12" w:rsidP="007301FD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1B1275">
        <w:rPr>
          <w:rFonts w:ascii="Verdana" w:hAnsi="Verdana"/>
          <w:sz w:val="24"/>
          <w:szCs w:val="24"/>
        </w:rPr>
        <w:t>dotyczy zgodności programu studiów kierunku</w:t>
      </w:r>
      <w:r w:rsidR="008B338B" w:rsidRPr="001B1275">
        <w:rPr>
          <w:rFonts w:ascii="Verdana" w:hAnsi="Verdana"/>
          <w:sz w:val="24"/>
          <w:szCs w:val="24"/>
        </w:rPr>
        <w:t xml:space="preserve"> i </w:t>
      </w:r>
      <w:r w:rsidRPr="001B1275">
        <w:rPr>
          <w:rFonts w:ascii="Verdana" w:hAnsi="Verdana"/>
          <w:sz w:val="24"/>
          <w:szCs w:val="24"/>
        </w:rPr>
        <w:t>specjalności nauczycielskiej</w:t>
      </w:r>
      <w:r w:rsidR="003B474D" w:rsidRPr="001B1275">
        <w:rPr>
          <w:rFonts w:ascii="Verdana" w:hAnsi="Verdana"/>
          <w:sz w:val="24"/>
          <w:szCs w:val="24"/>
        </w:rPr>
        <w:t xml:space="preserve"> z </w:t>
      </w:r>
      <w:r w:rsidRPr="001B1275">
        <w:rPr>
          <w:rFonts w:ascii="Verdana" w:hAnsi="Verdana"/>
          <w:sz w:val="24"/>
          <w:szCs w:val="24"/>
        </w:rPr>
        <w:t>obowiązującym standardem kształcenia przygotowującym do wykonywania zawodu nauczyciela dwóch przedmiotów (tab.</w:t>
      </w:r>
      <w:r w:rsidR="000753F3" w:rsidRPr="001B1275">
        <w:rPr>
          <w:rFonts w:ascii="Verdana" w:hAnsi="Verdana"/>
          <w:sz w:val="24"/>
          <w:szCs w:val="24"/>
        </w:rPr>
        <w:t xml:space="preserve"> </w:t>
      </w:r>
      <w:r w:rsidRPr="001B1275">
        <w:rPr>
          <w:rFonts w:ascii="Verdana" w:hAnsi="Verdana"/>
          <w:sz w:val="24"/>
          <w:szCs w:val="24"/>
        </w:rPr>
        <w:t>6)</w:t>
      </w:r>
    </w:p>
    <w:p w14:paraId="0501B6A0" w14:textId="77777777" w:rsidR="00BD2C12" w:rsidRPr="00CD2EED" w:rsidRDefault="00BD2C12" w:rsidP="00C6689F">
      <w:pPr>
        <w:spacing w:after="0" w:line="360" w:lineRule="auto"/>
        <w:jc w:val="center"/>
        <w:rPr>
          <w:rFonts w:ascii="Verdana" w:hAnsi="Verdana" w:cs="Times New Roman"/>
        </w:rPr>
      </w:pPr>
    </w:p>
    <w:tbl>
      <w:tblPr>
        <w:tblStyle w:val="Tabela-Siatka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7"/>
        <w:gridCol w:w="1276"/>
        <w:gridCol w:w="993"/>
        <w:gridCol w:w="1560"/>
        <w:gridCol w:w="2127"/>
        <w:gridCol w:w="992"/>
        <w:gridCol w:w="1134"/>
        <w:gridCol w:w="1984"/>
        <w:gridCol w:w="993"/>
        <w:gridCol w:w="992"/>
        <w:gridCol w:w="992"/>
      </w:tblGrid>
      <w:tr w:rsidR="00A1488A" w:rsidRPr="00CD2EED" w14:paraId="7C95F8C4" w14:textId="77777777" w:rsidTr="00EA6A54">
        <w:trPr>
          <w:trHeight w:val="848"/>
        </w:trPr>
        <w:tc>
          <w:tcPr>
            <w:tcW w:w="3117" w:type="dxa"/>
            <w:vMerge w:val="restart"/>
            <w:vAlign w:val="center"/>
          </w:tcPr>
          <w:p w14:paraId="5C1CB6C9" w14:textId="02F8057C" w:rsidR="00A1488A" w:rsidRPr="00CD2EED" w:rsidRDefault="00A1488A" w:rsidP="005A7A26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Grupy zajęć,</w:t>
            </w:r>
            <w:r w:rsidR="008B338B">
              <w:rPr>
                <w:rFonts w:ascii="Verdana" w:hAnsi="Verdana"/>
                <w:b/>
                <w:bCs/>
                <w:sz w:val="18"/>
                <w:szCs w:val="18"/>
              </w:rPr>
              <w:t xml:space="preserve"> w </w:t>
            </w: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ramach których osiąga się szczegółowe efekty uczenia się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14:paraId="549D1F79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ACD58B9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Wytyczne zgodne ze standardem kształcenia przygotowującym do wykonywania zawodu nauczyciela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  <w:vAlign w:val="center"/>
          </w:tcPr>
          <w:p w14:paraId="22D17D09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9B69537" w14:textId="4797C4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sz w:val="18"/>
                <w:szCs w:val="18"/>
              </w:rPr>
              <w:t>Zajęcia</w:t>
            </w:r>
            <w:r w:rsidR="008B338B">
              <w:rPr>
                <w:rFonts w:ascii="Verdana" w:hAnsi="Verdana"/>
                <w:b/>
                <w:sz w:val="18"/>
                <w:szCs w:val="18"/>
              </w:rPr>
              <w:t xml:space="preserve"> w </w:t>
            </w:r>
            <w:r w:rsidRPr="00CD2EED">
              <w:rPr>
                <w:rFonts w:ascii="Verdana" w:hAnsi="Verdana"/>
                <w:b/>
                <w:sz w:val="18"/>
                <w:szCs w:val="18"/>
              </w:rPr>
              <w:t>ramach programu studiów</w:t>
            </w:r>
          </w:p>
          <w:p w14:paraId="4C873BBE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I stopnia/jednolite studia magisterskie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14:paraId="7B0BBCEA" w14:textId="7E99576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sz w:val="18"/>
                <w:szCs w:val="18"/>
              </w:rPr>
              <w:t>Zajęcia</w:t>
            </w:r>
            <w:r w:rsidR="008B338B">
              <w:rPr>
                <w:rFonts w:ascii="Verdana" w:hAnsi="Verdana"/>
                <w:b/>
                <w:sz w:val="18"/>
                <w:szCs w:val="18"/>
              </w:rPr>
              <w:t xml:space="preserve"> w </w:t>
            </w:r>
            <w:r w:rsidRPr="00CD2EED">
              <w:rPr>
                <w:rFonts w:ascii="Verdana" w:hAnsi="Verdana"/>
                <w:b/>
                <w:sz w:val="18"/>
                <w:szCs w:val="18"/>
              </w:rPr>
              <w:t>ramach programu studiów</w:t>
            </w:r>
          </w:p>
          <w:p w14:paraId="0C5B557F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II stopnia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EB9F9D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Liczba</w:t>
            </w:r>
          </w:p>
          <w:p w14:paraId="3856FF89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godzin</w:t>
            </w:r>
          </w:p>
        </w:tc>
      </w:tr>
      <w:tr w:rsidR="00A1488A" w:rsidRPr="00CD2EED" w14:paraId="583F3002" w14:textId="77777777" w:rsidTr="00EA6A54">
        <w:tc>
          <w:tcPr>
            <w:tcW w:w="3117" w:type="dxa"/>
            <w:vMerge/>
            <w:vAlign w:val="center"/>
          </w:tcPr>
          <w:p w14:paraId="20757AC8" w14:textId="72F360AE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5F3FCA2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C2FB29D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CE3E9C2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Zajęcia</w:t>
            </w:r>
          </w:p>
          <w:p w14:paraId="6E8B7E35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875A313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3FDF86D" w14:textId="569F417F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Min. liczba godzin</w:t>
            </w:r>
            <w:r w:rsidRPr="00CD2EED">
              <w:rPr>
                <w:rStyle w:val="Odwoanieprzypisudolnego"/>
                <w:rFonts w:ascii="Verdana" w:hAnsi="Verdana"/>
                <w:b/>
                <w:bCs/>
                <w:sz w:val="18"/>
                <w:szCs w:val="18"/>
              </w:rPr>
              <w:footnoteReference w:id="11"/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130566C" w14:textId="7E9EA488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 xml:space="preserve">Min. liczba </w:t>
            </w:r>
          </w:p>
          <w:p w14:paraId="46704B7E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punktów ECTS</w:t>
            </w:r>
            <w:r w:rsidRPr="00CD2EE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D0D0DF1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8DCC957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Zajęcia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924F2F0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9889CFC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D2EED">
              <w:rPr>
                <w:rFonts w:ascii="Verdana" w:hAnsi="Verdana"/>
                <w:b/>
                <w:bCs/>
                <w:sz w:val="16"/>
                <w:szCs w:val="16"/>
              </w:rPr>
              <w:t>Liczba godzin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FB2113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530B237" w14:textId="4F86E7CE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 xml:space="preserve">Liczba </w:t>
            </w:r>
          </w:p>
          <w:p w14:paraId="2831B96E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punktów ECTS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6A37573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7DD7101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Zajęcia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544FDFE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2D0CFD0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2F8474" w14:textId="46CC1126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/>
                <w:bCs/>
                <w:sz w:val="18"/>
                <w:szCs w:val="18"/>
              </w:rPr>
              <w:t>Liczba pkt ECTS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F93A52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838A6" w:rsidRPr="00CD2EED" w14:paraId="235B415B" w14:textId="77777777" w:rsidTr="00EA6A54">
        <w:tc>
          <w:tcPr>
            <w:tcW w:w="3117" w:type="dxa"/>
            <w:vAlign w:val="center"/>
          </w:tcPr>
          <w:p w14:paraId="0B219CDD" w14:textId="77777777" w:rsidR="008838A6" w:rsidRPr="00CD2EED" w:rsidRDefault="008838A6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 xml:space="preserve">A1. </w:t>
            </w:r>
            <w:r w:rsidRPr="00CD2EED">
              <w:rPr>
                <w:rFonts w:ascii="Verdana" w:hAnsi="Verdana"/>
                <w:b/>
                <w:sz w:val="18"/>
                <w:szCs w:val="18"/>
              </w:rPr>
              <w:t>Przygotowanie merytoryczne do nauczania pierwszego przedmiotu lub prowadzenia pierwszych zajęć</w:t>
            </w:r>
          </w:p>
          <w:p w14:paraId="238B7F7C" w14:textId="77777777" w:rsidR="008838A6" w:rsidRPr="00CD2EED" w:rsidRDefault="008838A6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A6908A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603C577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*</w:t>
            </w:r>
          </w:p>
          <w:p w14:paraId="19BB3D13" w14:textId="02DE9934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F22C962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4949962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3CD03D7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**</w:t>
            </w:r>
          </w:p>
          <w:p w14:paraId="2B1934A3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AE2D5" w:themeFill="accent2" w:themeFillTint="33"/>
            <w:vAlign w:val="center"/>
          </w:tcPr>
          <w:p w14:paraId="0105096A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946E3D3" w14:textId="6CD978CD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W zakresie zapewniającym merytoryczne przygotowanie do nauczania pierwszego przedmiotu</w:t>
            </w:r>
            <w:r w:rsidR="007555B8" w:rsidRPr="00CD2EED">
              <w:rPr>
                <w:rFonts w:ascii="Verdana" w:hAnsi="Verdana"/>
                <w:sz w:val="18"/>
                <w:szCs w:val="18"/>
              </w:rPr>
              <w:t>/zajęć</w:t>
            </w:r>
          </w:p>
          <w:p w14:paraId="6F9EF7F5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FAE2D5" w:themeFill="accent2" w:themeFillTint="33"/>
            <w:vAlign w:val="center"/>
          </w:tcPr>
          <w:p w14:paraId="409B634C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43D26AA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901093E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AE2D5" w:themeFill="accent2" w:themeFillTint="33"/>
            <w:vAlign w:val="center"/>
          </w:tcPr>
          <w:p w14:paraId="17CC864A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C48748A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2AB99B1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984" w:type="dxa"/>
            <w:shd w:val="clear" w:color="auto" w:fill="FAE2D5" w:themeFill="accent2" w:themeFillTint="33"/>
            <w:vAlign w:val="center"/>
          </w:tcPr>
          <w:p w14:paraId="2C33E0B0" w14:textId="40701E33" w:rsidR="008838A6" w:rsidRPr="00CD2EED" w:rsidRDefault="008838A6" w:rsidP="00485F0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W zakresie dopełniającym merytoryczne przygotowanie do nauczania pierwszego przedmiotu</w:t>
            </w:r>
            <w:r w:rsidR="007555B8" w:rsidRPr="00CD2EED">
              <w:rPr>
                <w:rFonts w:ascii="Verdana" w:hAnsi="Verdana"/>
                <w:sz w:val="18"/>
                <w:szCs w:val="18"/>
              </w:rPr>
              <w:t>/zajęć</w:t>
            </w:r>
            <w:r w:rsidRPr="00CD2EED">
              <w:rPr>
                <w:rFonts w:ascii="Verdana" w:hAnsi="Verdana"/>
                <w:sz w:val="18"/>
                <w:szCs w:val="18"/>
              </w:rPr>
              <w:t>, uzyskane na</w:t>
            </w:r>
            <w:r w:rsidR="00A22907" w:rsidRPr="00CD2EE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D2EED">
              <w:rPr>
                <w:rFonts w:ascii="Verdana" w:hAnsi="Verdana"/>
                <w:sz w:val="18"/>
                <w:szCs w:val="18"/>
              </w:rPr>
              <w:t>studiach</w:t>
            </w:r>
            <w:r w:rsidR="008B338B">
              <w:rPr>
                <w:rFonts w:ascii="Verdana" w:hAnsi="Verdana"/>
                <w:sz w:val="18"/>
                <w:szCs w:val="18"/>
              </w:rPr>
              <w:t xml:space="preserve"> i </w:t>
            </w:r>
            <w:r w:rsidRPr="00CD2EED">
              <w:rPr>
                <w:rFonts w:ascii="Verdana" w:hAnsi="Verdana"/>
                <w:sz w:val="18"/>
                <w:szCs w:val="18"/>
              </w:rPr>
              <w:t>stopnia</w:t>
            </w:r>
          </w:p>
        </w:tc>
        <w:tc>
          <w:tcPr>
            <w:tcW w:w="993" w:type="dxa"/>
            <w:shd w:val="clear" w:color="auto" w:fill="FAE2D5" w:themeFill="accent2" w:themeFillTint="33"/>
            <w:vAlign w:val="center"/>
          </w:tcPr>
          <w:p w14:paraId="5D3F7B0E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AE2D5" w:themeFill="accent2" w:themeFillTint="33"/>
            <w:vAlign w:val="center"/>
          </w:tcPr>
          <w:p w14:paraId="6760ADFD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FF9DF4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838A6" w:rsidRPr="00CD2EED" w14:paraId="2C9A7B64" w14:textId="77777777" w:rsidTr="00EA6A54">
        <w:tc>
          <w:tcPr>
            <w:tcW w:w="3117" w:type="dxa"/>
            <w:vAlign w:val="center"/>
          </w:tcPr>
          <w:p w14:paraId="7EE6FDE0" w14:textId="7A33734B" w:rsidR="008838A6" w:rsidRPr="00CD2EED" w:rsidRDefault="008838A6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 xml:space="preserve">A2. </w:t>
            </w:r>
            <w:r w:rsidRPr="00CD2EED">
              <w:rPr>
                <w:rFonts w:ascii="Verdana" w:hAnsi="Verdana"/>
                <w:b/>
                <w:sz w:val="18"/>
                <w:szCs w:val="18"/>
              </w:rPr>
              <w:t>Przygotowanie merytoryczne do nauczania kolejnego</w:t>
            </w:r>
            <w:r w:rsidR="00A22907" w:rsidRPr="00CD2EE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CD2EED">
              <w:rPr>
                <w:rFonts w:ascii="Verdana" w:hAnsi="Verdana"/>
                <w:b/>
                <w:sz w:val="18"/>
                <w:szCs w:val="18"/>
              </w:rPr>
              <w:lastRenderedPageBreak/>
              <w:t>przedmiotu lub prowadzenia</w:t>
            </w:r>
            <w:r w:rsidR="00A22907" w:rsidRPr="00CD2EE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CD2EED">
              <w:rPr>
                <w:rFonts w:ascii="Verdana" w:hAnsi="Verdana"/>
                <w:b/>
                <w:sz w:val="18"/>
                <w:szCs w:val="18"/>
              </w:rPr>
              <w:t>kolejnych zajęć</w:t>
            </w:r>
          </w:p>
          <w:p w14:paraId="7EA66598" w14:textId="77777777" w:rsidR="008838A6" w:rsidRPr="00CD2EED" w:rsidRDefault="008838A6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9475B9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lastRenderedPageBreak/>
              <w:t>*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A751DA2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*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9FED17B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**</w:t>
            </w:r>
          </w:p>
        </w:tc>
        <w:tc>
          <w:tcPr>
            <w:tcW w:w="2127" w:type="dxa"/>
            <w:shd w:val="clear" w:color="auto" w:fill="FAE2D5" w:themeFill="accent2" w:themeFillTint="33"/>
            <w:vAlign w:val="center"/>
          </w:tcPr>
          <w:p w14:paraId="2FB7184D" w14:textId="1D59F658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 xml:space="preserve">W zakresie zapewniającym merytoryczne przygotowanie do </w:t>
            </w:r>
            <w:r w:rsidRPr="00CD2EED">
              <w:rPr>
                <w:rFonts w:ascii="Verdana" w:hAnsi="Verdana"/>
                <w:sz w:val="18"/>
                <w:szCs w:val="18"/>
              </w:rPr>
              <w:lastRenderedPageBreak/>
              <w:t>nauczania kolejnego przedmiotu</w:t>
            </w:r>
            <w:r w:rsidR="007555B8" w:rsidRPr="00CD2EED">
              <w:rPr>
                <w:rFonts w:ascii="Verdana" w:hAnsi="Verdana"/>
                <w:sz w:val="18"/>
                <w:szCs w:val="18"/>
              </w:rPr>
              <w:t>/zajęć</w:t>
            </w:r>
          </w:p>
        </w:tc>
        <w:tc>
          <w:tcPr>
            <w:tcW w:w="992" w:type="dxa"/>
            <w:shd w:val="clear" w:color="auto" w:fill="FAE2D5" w:themeFill="accent2" w:themeFillTint="33"/>
            <w:vAlign w:val="center"/>
          </w:tcPr>
          <w:p w14:paraId="1E2C19CA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AE2D5" w:themeFill="accent2" w:themeFillTint="33"/>
            <w:vAlign w:val="center"/>
          </w:tcPr>
          <w:p w14:paraId="1CE62FBB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AE2D5" w:themeFill="accent2" w:themeFillTint="33"/>
            <w:vAlign w:val="center"/>
          </w:tcPr>
          <w:p w14:paraId="45C1C823" w14:textId="3DD2ABC9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 xml:space="preserve">W zakresie dopełniającym merytoryczne przygotowanie do </w:t>
            </w:r>
            <w:r w:rsidRPr="00CD2EED">
              <w:rPr>
                <w:rFonts w:ascii="Verdana" w:hAnsi="Verdana"/>
                <w:sz w:val="18"/>
                <w:szCs w:val="18"/>
              </w:rPr>
              <w:lastRenderedPageBreak/>
              <w:t>nauczania kolejnego przedmiotu</w:t>
            </w:r>
            <w:r w:rsidR="007555B8" w:rsidRPr="00CD2EED">
              <w:rPr>
                <w:rFonts w:ascii="Verdana" w:hAnsi="Verdana"/>
                <w:sz w:val="18"/>
                <w:szCs w:val="18"/>
              </w:rPr>
              <w:t>/zajęć</w:t>
            </w:r>
            <w:r w:rsidRPr="00CD2EED">
              <w:rPr>
                <w:rFonts w:ascii="Verdana" w:hAnsi="Verdana"/>
                <w:sz w:val="18"/>
                <w:szCs w:val="18"/>
              </w:rPr>
              <w:t>, uzyskane na</w:t>
            </w:r>
            <w:r w:rsidR="00A22907" w:rsidRPr="00CD2EE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D2EED">
              <w:rPr>
                <w:rFonts w:ascii="Verdana" w:hAnsi="Verdana"/>
                <w:sz w:val="18"/>
                <w:szCs w:val="18"/>
              </w:rPr>
              <w:t>studiach</w:t>
            </w:r>
            <w:r w:rsidR="008B338B">
              <w:rPr>
                <w:rFonts w:ascii="Verdana" w:hAnsi="Verdana"/>
                <w:sz w:val="18"/>
                <w:szCs w:val="18"/>
              </w:rPr>
              <w:t xml:space="preserve"> i </w:t>
            </w:r>
            <w:r w:rsidRPr="00CD2EED">
              <w:rPr>
                <w:rFonts w:ascii="Verdana" w:hAnsi="Verdana"/>
                <w:sz w:val="18"/>
                <w:szCs w:val="18"/>
              </w:rPr>
              <w:t>stopnia</w:t>
            </w:r>
          </w:p>
        </w:tc>
        <w:tc>
          <w:tcPr>
            <w:tcW w:w="993" w:type="dxa"/>
            <w:shd w:val="clear" w:color="auto" w:fill="FAE2D5" w:themeFill="accent2" w:themeFillTint="33"/>
            <w:vAlign w:val="center"/>
          </w:tcPr>
          <w:p w14:paraId="3627D130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AE2D5" w:themeFill="accent2" w:themeFillTint="33"/>
            <w:vAlign w:val="center"/>
          </w:tcPr>
          <w:p w14:paraId="3090FC8C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356618" w14:textId="77777777" w:rsidR="008838A6" w:rsidRPr="00CD2EED" w:rsidRDefault="008838A6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1488A" w:rsidRPr="00CD2EED" w14:paraId="01EA84E6" w14:textId="77777777" w:rsidTr="00EA6A54">
        <w:trPr>
          <w:trHeight w:val="390"/>
        </w:trPr>
        <w:tc>
          <w:tcPr>
            <w:tcW w:w="3117" w:type="dxa"/>
            <w:vMerge w:val="restart"/>
            <w:vAlign w:val="center"/>
          </w:tcPr>
          <w:p w14:paraId="037FED5A" w14:textId="77777777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 xml:space="preserve">B. </w:t>
            </w:r>
            <w:r w:rsidRPr="00CD2EED">
              <w:rPr>
                <w:rFonts w:ascii="Verdana" w:hAnsi="Verdana"/>
                <w:b/>
                <w:sz w:val="18"/>
                <w:szCs w:val="18"/>
              </w:rPr>
              <w:t>Przygotowanie psychologiczno-pedagogiczne</w:t>
            </w:r>
          </w:p>
          <w:p w14:paraId="3D7C688C" w14:textId="1D5D61A8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8C385B1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FECD867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B.1. Psychologia</w:t>
            </w:r>
          </w:p>
          <w:p w14:paraId="2C36BFFC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110FB8E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8F3E72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B3E5A1" w:themeFill="accent6" w:themeFillTint="66"/>
            <w:vAlign w:val="center"/>
          </w:tcPr>
          <w:p w14:paraId="495B564F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B.1. Psychologia 1*</w:t>
            </w:r>
          </w:p>
          <w:p w14:paraId="500AE5B2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B.1. Warsztaty psychologiczne</w:t>
            </w:r>
          </w:p>
          <w:p w14:paraId="4D1AC511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1706EA21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45</w:t>
            </w:r>
          </w:p>
          <w:p w14:paraId="7F50BC5E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57574DD2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3</w:t>
            </w:r>
          </w:p>
          <w:p w14:paraId="4B514BE1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B3E5A1" w:themeFill="accent6" w:themeFillTint="66"/>
            <w:vAlign w:val="center"/>
          </w:tcPr>
          <w:p w14:paraId="08D8C15F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B.1. Psychologia 2*</w:t>
            </w:r>
          </w:p>
          <w:p w14:paraId="7E7F09B0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B.1.Warsztaty psychologiczne</w:t>
            </w:r>
          </w:p>
        </w:tc>
        <w:tc>
          <w:tcPr>
            <w:tcW w:w="993" w:type="dxa"/>
            <w:shd w:val="clear" w:color="auto" w:fill="B3E5A1" w:themeFill="accent6" w:themeFillTint="66"/>
            <w:vAlign w:val="center"/>
          </w:tcPr>
          <w:p w14:paraId="6AA39D45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15</w:t>
            </w:r>
          </w:p>
          <w:p w14:paraId="21D5557B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103D1B5D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</w:t>
            </w:r>
          </w:p>
          <w:p w14:paraId="134F83CC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7FE7BF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90</w:t>
            </w:r>
          </w:p>
        </w:tc>
      </w:tr>
      <w:tr w:rsidR="00A1488A" w:rsidRPr="00CD2EED" w14:paraId="4B43D31D" w14:textId="77777777" w:rsidTr="00EA6A54">
        <w:trPr>
          <w:trHeight w:val="330"/>
        </w:trPr>
        <w:tc>
          <w:tcPr>
            <w:tcW w:w="3117" w:type="dxa"/>
            <w:vMerge/>
            <w:vAlign w:val="center"/>
          </w:tcPr>
          <w:p w14:paraId="1CF91E6F" w14:textId="5D39AA03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11489E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5E1B9A08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B.2. Pedagogika</w:t>
            </w:r>
          </w:p>
          <w:p w14:paraId="63F10D6E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89A668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2C1D514" w14:textId="6F4B257D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B3E5A1" w:themeFill="accent6" w:themeFillTint="66"/>
            <w:vAlign w:val="center"/>
          </w:tcPr>
          <w:p w14:paraId="611805F4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B.2. Pedagogika 1*</w:t>
            </w:r>
          </w:p>
          <w:p w14:paraId="71A9497E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B.2. Warsztaty pedagogiczne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06754E2E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45</w:t>
            </w:r>
          </w:p>
          <w:p w14:paraId="5D44E14C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36840F5B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3</w:t>
            </w:r>
          </w:p>
          <w:p w14:paraId="034DDB5F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B3E5A1" w:themeFill="accent6" w:themeFillTint="66"/>
            <w:vAlign w:val="center"/>
          </w:tcPr>
          <w:p w14:paraId="5CE57FA9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B.2. Pedagogika 2*</w:t>
            </w:r>
          </w:p>
          <w:p w14:paraId="6B5F606B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B.2. Warsztaty pedagogiczne</w:t>
            </w:r>
          </w:p>
        </w:tc>
        <w:tc>
          <w:tcPr>
            <w:tcW w:w="993" w:type="dxa"/>
            <w:shd w:val="clear" w:color="auto" w:fill="B3E5A1" w:themeFill="accent6" w:themeFillTint="66"/>
            <w:vAlign w:val="center"/>
          </w:tcPr>
          <w:p w14:paraId="4502DA8A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15</w:t>
            </w:r>
          </w:p>
          <w:p w14:paraId="1986A8BE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5E0434DF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</w:t>
            </w:r>
          </w:p>
          <w:p w14:paraId="626D4386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C456D5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90</w:t>
            </w:r>
          </w:p>
        </w:tc>
      </w:tr>
      <w:tr w:rsidR="00A1488A" w:rsidRPr="00CD2EED" w14:paraId="1024DA26" w14:textId="77777777" w:rsidTr="00EA6A54">
        <w:tc>
          <w:tcPr>
            <w:tcW w:w="3117" w:type="dxa"/>
            <w:vMerge/>
            <w:vAlign w:val="center"/>
          </w:tcPr>
          <w:p w14:paraId="0406E00C" w14:textId="07964DF5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CDDE0A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B.3. Praktyki zawodowe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2CBE984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3CA5C86" w14:textId="30EA20C6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2127" w:type="dxa"/>
            <w:shd w:val="clear" w:color="auto" w:fill="B3E5A1" w:themeFill="accent6" w:themeFillTint="66"/>
            <w:vAlign w:val="center"/>
          </w:tcPr>
          <w:p w14:paraId="554C45FD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B.3. Praktyka zawodowa psychologiczno-pedagogiczna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6A25D56C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48797A42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B3E5A1" w:themeFill="accent6" w:themeFillTint="66"/>
            <w:vAlign w:val="center"/>
          </w:tcPr>
          <w:p w14:paraId="775410A3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B.3. Praktyka psychologiczno-pedagogiczna</w:t>
            </w:r>
          </w:p>
        </w:tc>
        <w:tc>
          <w:tcPr>
            <w:tcW w:w="993" w:type="dxa"/>
            <w:shd w:val="clear" w:color="auto" w:fill="B3E5A1" w:themeFill="accent6" w:themeFillTint="66"/>
            <w:vAlign w:val="center"/>
          </w:tcPr>
          <w:p w14:paraId="6F0F352C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3577D1D8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BA24DC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45</w:t>
            </w:r>
          </w:p>
        </w:tc>
      </w:tr>
      <w:tr w:rsidR="00A1488A" w:rsidRPr="00CD2EED" w14:paraId="4549899C" w14:textId="77777777" w:rsidTr="00EA6A54">
        <w:tc>
          <w:tcPr>
            <w:tcW w:w="3117" w:type="dxa"/>
            <w:vMerge w:val="restart"/>
            <w:vAlign w:val="center"/>
          </w:tcPr>
          <w:p w14:paraId="206B566D" w14:textId="00587A95" w:rsidR="00A1488A" w:rsidRDefault="00A1488A" w:rsidP="005A7A26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C. </w:t>
            </w:r>
            <w:r w:rsidRPr="00CD2EED">
              <w:rPr>
                <w:rFonts w:ascii="Verdana" w:hAnsi="Verdana"/>
                <w:b/>
                <w:sz w:val="18"/>
                <w:szCs w:val="18"/>
              </w:rPr>
              <w:t>Podstawy dydaktyki</w:t>
            </w:r>
            <w:r w:rsidR="008B338B">
              <w:rPr>
                <w:rFonts w:ascii="Verdana" w:hAnsi="Verdana"/>
                <w:b/>
                <w:sz w:val="18"/>
                <w:szCs w:val="18"/>
              </w:rPr>
              <w:t xml:space="preserve"> i </w:t>
            </w:r>
          </w:p>
          <w:p w14:paraId="7D78F07E" w14:textId="27AE2BAC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Pr="00CD2EED">
              <w:rPr>
                <w:rFonts w:ascii="Verdana" w:hAnsi="Verdana"/>
                <w:b/>
                <w:sz w:val="18"/>
                <w:szCs w:val="18"/>
              </w:rPr>
              <w:t>emisja głosu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3AF02D8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Podstawy dydaktyki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C0CCFB2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2888E1E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B3E5A1" w:themeFill="accent6" w:themeFillTint="66"/>
            <w:vAlign w:val="center"/>
          </w:tcPr>
          <w:p w14:paraId="2BC1066B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Podstawy dydaktyki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271FF178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0F7F3DB9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B3E5A1" w:themeFill="accent6" w:themeFillTint="66"/>
            <w:vAlign w:val="center"/>
          </w:tcPr>
          <w:p w14:paraId="1F6F8D5E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3E5A1" w:themeFill="accent6" w:themeFillTint="66"/>
            <w:vAlign w:val="center"/>
          </w:tcPr>
          <w:p w14:paraId="158F1A9B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2DFC5C6A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721983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60</w:t>
            </w:r>
          </w:p>
        </w:tc>
      </w:tr>
      <w:tr w:rsidR="00A1488A" w:rsidRPr="00CD2EED" w14:paraId="5A2C81EC" w14:textId="77777777" w:rsidTr="00EA6A54">
        <w:trPr>
          <w:trHeight w:val="349"/>
        </w:trPr>
        <w:tc>
          <w:tcPr>
            <w:tcW w:w="3117" w:type="dxa"/>
            <w:vMerge/>
            <w:vAlign w:val="center"/>
          </w:tcPr>
          <w:p w14:paraId="31310967" w14:textId="77777777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428531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Emisja głosu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FFC7B4C" w14:textId="6B520249" w:rsidR="00A1488A" w:rsidRPr="00CD2EED" w:rsidRDefault="00A1488A" w:rsidP="008B338B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412EBEE" w14:textId="406007F9" w:rsidR="00A1488A" w:rsidRPr="00CD2EED" w:rsidRDefault="00A1488A" w:rsidP="008B338B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127" w:type="dxa"/>
            <w:shd w:val="clear" w:color="auto" w:fill="B3E5A1" w:themeFill="accent6" w:themeFillTint="66"/>
            <w:vAlign w:val="center"/>
          </w:tcPr>
          <w:p w14:paraId="64F1AA5A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Emisja głosu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262134EF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30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62F8806D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D2EED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B3E5A1" w:themeFill="accent6" w:themeFillTint="66"/>
            <w:vAlign w:val="center"/>
          </w:tcPr>
          <w:p w14:paraId="7263BA00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3E5A1" w:themeFill="accent6" w:themeFillTint="66"/>
            <w:vAlign w:val="center"/>
          </w:tcPr>
          <w:p w14:paraId="76E37B1F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0FF74E79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8A3553" w14:textId="14E4FB6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</w:t>
            </w:r>
          </w:p>
        </w:tc>
      </w:tr>
      <w:tr w:rsidR="00A1488A" w:rsidRPr="00CD2EED" w14:paraId="32625546" w14:textId="77777777" w:rsidTr="00EA6A54">
        <w:trPr>
          <w:trHeight w:val="342"/>
        </w:trPr>
        <w:tc>
          <w:tcPr>
            <w:tcW w:w="3117" w:type="dxa"/>
            <w:vMerge/>
            <w:vAlign w:val="center"/>
          </w:tcPr>
          <w:p w14:paraId="78813397" w14:textId="77777777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C465022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07D287A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A52789" w14:textId="499B778E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B3E5A1" w:themeFill="accent6" w:themeFillTint="66"/>
            <w:vAlign w:val="center"/>
          </w:tcPr>
          <w:p w14:paraId="4DEA7A07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Pierwsza pomoc przedmedyczna</w:t>
            </w: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37582E6B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auto" w:fill="B3E5A1" w:themeFill="accent6" w:themeFillTint="66"/>
            <w:vAlign w:val="center"/>
          </w:tcPr>
          <w:p w14:paraId="4CF98A79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B3E5A1" w:themeFill="accent6" w:themeFillTint="66"/>
            <w:vAlign w:val="center"/>
          </w:tcPr>
          <w:p w14:paraId="1C42285D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3E5A1" w:themeFill="accent6" w:themeFillTint="66"/>
            <w:vAlign w:val="center"/>
          </w:tcPr>
          <w:p w14:paraId="31133A8C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3E5A1" w:themeFill="accent6" w:themeFillTint="66"/>
            <w:vAlign w:val="center"/>
          </w:tcPr>
          <w:p w14:paraId="49B9E0A1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EB5D2C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15</w:t>
            </w:r>
          </w:p>
        </w:tc>
      </w:tr>
      <w:tr w:rsidR="00A1488A" w:rsidRPr="00CD2EED" w14:paraId="207181A9" w14:textId="77777777" w:rsidTr="00EA6A54">
        <w:trPr>
          <w:trHeight w:val="390"/>
        </w:trPr>
        <w:tc>
          <w:tcPr>
            <w:tcW w:w="3117" w:type="dxa"/>
            <w:vMerge w:val="restart"/>
            <w:vAlign w:val="center"/>
          </w:tcPr>
          <w:p w14:paraId="016E34AD" w14:textId="25EF505F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 xml:space="preserve">D. </w:t>
            </w:r>
            <w:r w:rsidRPr="00CD2EED">
              <w:rPr>
                <w:rFonts w:ascii="Verdana" w:hAnsi="Verdana"/>
                <w:b/>
                <w:sz w:val="18"/>
                <w:szCs w:val="18"/>
              </w:rPr>
              <w:t>Przygotowanie dydaktyczne do nauczania pierwszego przedmiotu lub prowadzenia pierwszych zajęć</w:t>
            </w:r>
            <w:r w:rsidRPr="00CD2EE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B338B">
              <w:rPr>
                <w:rFonts w:ascii="Verdana" w:hAnsi="Verdana"/>
                <w:sz w:val="18"/>
                <w:szCs w:val="18"/>
              </w:rPr>
              <w:t>(w </w:t>
            </w:r>
            <w:r w:rsidRPr="00CD2EED">
              <w:rPr>
                <w:rFonts w:ascii="Verdana" w:hAnsi="Verdana"/>
                <w:sz w:val="18"/>
                <w:szCs w:val="18"/>
              </w:rPr>
              <w:t>przypadku przedmiotu nauczanego lub zajęć prowadzonych</w:t>
            </w:r>
            <w:r w:rsidR="008B338B">
              <w:rPr>
                <w:rFonts w:ascii="Verdana" w:hAnsi="Verdana"/>
                <w:sz w:val="18"/>
                <w:szCs w:val="18"/>
              </w:rPr>
              <w:t xml:space="preserve"> w </w:t>
            </w:r>
            <w:r w:rsidRPr="00CD2EED">
              <w:rPr>
                <w:rFonts w:ascii="Verdana" w:hAnsi="Verdana"/>
                <w:sz w:val="18"/>
                <w:szCs w:val="18"/>
              </w:rPr>
              <w:t xml:space="preserve">szkole </w:t>
            </w:r>
            <w:r w:rsidRPr="00CD2EED">
              <w:rPr>
                <w:rFonts w:ascii="Verdana" w:hAnsi="Verdana"/>
                <w:sz w:val="18"/>
                <w:szCs w:val="18"/>
              </w:rPr>
              <w:lastRenderedPageBreak/>
              <w:t>podstawowej</w:t>
            </w:r>
            <w:r w:rsidR="008B338B">
              <w:rPr>
                <w:rFonts w:ascii="Verdana" w:hAnsi="Verdana"/>
                <w:sz w:val="18"/>
                <w:szCs w:val="18"/>
              </w:rPr>
              <w:t xml:space="preserve"> i </w:t>
            </w:r>
            <w:r w:rsidRPr="00CD2EED">
              <w:rPr>
                <w:rFonts w:ascii="Verdana" w:hAnsi="Verdana"/>
                <w:sz w:val="18"/>
                <w:szCs w:val="18"/>
              </w:rPr>
              <w:t>ponadpodstawowej)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E786F1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lastRenderedPageBreak/>
              <w:t>D.1.Dydaktyka przedmiotu nauczania lub zajęć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7DA3ED3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150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EC168C2" w14:textId="1B4AA9B4" w:rsidR="00A1488A" w:rsidRPr="00CD2EED" w:rsidRDefault="00A1488A" w:rsidP="008B338B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F6C5AC" w:themeFill="accent2" w:themeFillTint="66"/>
            <w:vAlign w:val="center"/>
          </w:tcPr>
          <w:p w14:paraId="0CDCCA0C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0D3FF3AC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973C1A2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18D84DE1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6C5AC" w:themeFill="accent2" w:themeFillTint="66"/>
            <w:vAlign w:val="center"/>
          </w:tcPr>
          <w:p w14:paraId="3D30650A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6C5AC" w:themeFill="accent2" w:themeFillTint="66"/>
            <w:vAlign w:val="center"/>
          </w:tcPr>
          <w:p w14:paraId="04A1023C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2FDF63DB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069AE8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1488A" w:rsidRPr="00CD2EED" w14:paraId="46AA0B53" w14:textId="77777777" w:rsidTr="00EA6A54">
        <w:trPr>
          <w:trHeight w:val="730"/>
        </w:trPr>
        <w:tc>
          <w:tcPr>
            <w:tcW w:w="3117" w:type="dxa"/>
            <w:vMerge/>
            <w:vAlign w:val="center"/>
          </w:tcPr>
          <w:p w14:paraId="3D87FFE5" w14:textId="2ECFE301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70C351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D.2. Praktyki zawodowe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A2512CA" w14:textId="6640B408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B4EB4EA" w14:textId="753D7ACB" w:rsidR="00A1488A" w:rsidRPr="008748A9" w:rsidRDefault="00A1488A" w:rsidP="008B338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2127" w:type="dxa"/>
            <w:shd w:val="clear" w:color="auto" w:fill="F6C5AC" w:themeFill="accent2" w:themeFillTint="66"/>
            <w:vAlign w:val="center"/>
          </w:tcPr>
          <w:p w14:paraId="657F2D34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5AF60692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B66F159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2745A2CC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83402E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6C5AC" w:themeFill="accent2" w:themeFillTint="66"/>
            <w:vAlign w:val="center"/>
          </w:tcPr>
          <w:p w14:paraId="0741F6E9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6C5AC" w:themeFill="accent2" w:themeFillTint="66"/>
            <w:vAlign w:val="center"/>
          </w:tcPr>
          <w:p w14:paraId="08AA0617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7DB851BB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2467AD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1488A" w:rsidRPr="00CD2EED" w14:paraId="55D910D2" w14:textId="77777777" w:rsidTr="00EA6A54">
        <w:trPr>
          <w:trHeight w:val="303"/>
        </w:trPr>
        <w:tc>
          <w:tcPr>
            <w:tcW w:w="3117" w:type="dxa"/>
            <w:vMerge/>
            <w:vAlign w:val="center"/>
          </w:tcPr>
          <w:p w14:paraId="7B02DF8E" w14:textId="7E8CBCC9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4740D3" w14:textId="12126836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D.1.Dydaktyka przedmiotu nauczania lub zajęć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AAE52C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08EAA68" w14:textId="6B5594ED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31C31A0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C2C23C3" w14:textId="7303174F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clear" w:color="auto" w:fill="F6C5AC" w:themeFill="accent2" w:themeFillTint="66"/>
            <w:vAlign w:val="center"/>
          </w:tcPr>
          <w:p w14:paraId="6464AA5B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04E85FF2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61B57631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6C5AC" w:themeFill="accent2" w:themeFillTint="66"/>
            <w:vAlign w:val="center"/>
          </w:tcPr>
          <w:p w14:paraId="0984273F" w14:textId="77777777" w:rsidR="00A1488A" w:rsidRPr="00CD2EED" w:rsidRDefault="00A1488A" w:rsidP="00C6689F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6C5AC" w:themeFill="accent2" w:themeFillTint="66"/>
            <w:vAlign w:val="center"/>
          </w:tcPr>
          <w:p w14:paraId="2DE24F84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5E113432" w14:textId="77777777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0C59AC" w14:textId="18903CF6" w:rsidR="00A1488A" w:rsidRPr="00CD2EED" w:rsidRDefault="00A1488A" w:rsidP="00C6689F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A1488A" w:rsidRPr="00CD2EED" w14:paraId="4CE915D2" w14:textId="77777777" w:rsidTr="00EA6A54">
        <w:trPr>
          <w:trHeight w:val="303"/>
        </w:trPr>
        <w:tc>
          <w:tcPr>
            <w:tcW w:w="3117" w:type="dxa"/>
            <w:vMerge/>
            <w:vAlign w:val="center"/>
          </w:tcPr>
          <w:p w14:paraId="03A80CE6" w14:textId="78336034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0378CB" w14:textId="343A5BBE" w:rsidR="00A1488A" w:rsidRPr="00CD2EED" w:rsidRDefault="00A1488A" w:rsidP="00EA6A5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D.2. Praktyki zawodowe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D3DE826" w14:textId="160E2B93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AFFE2EE" w14:textId="1CC24CBB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clear" w:color="auto" w:fill="F6C5AC" w:themeFill="accent2" w:themeFillTint="66"/>
            <w:vAlign w:val="center"/>
          </w:tcPr>
          <w:p w14:paraId="35B1983B" w14:textId="77777777" w:rsidR="00A1488A" w:rsidRPr="00CD2EED" w:rsidRDefault="00A1488A" w:rsidP="00EA6A5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7929EC1E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58542F30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6C5AC" w:themeFill="accent2" w:themeFillTint="66"/>
            <w:vAlign w:val="center"/>
          </w:tcPr>
          <w:p w14:paraId="30A31AAE" w14:textId="77777777" w:rsidR="00A1488A" w:rsidRPr="00CD2EED" w:rsidRDefault="00A1488A" w:rsidP="00EA6A5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6C5AC" w:themeFill="accent2" w:themeFillTint="66"/>
            <w:vAlign w:val="center"/>
          </w:tcPr>
          <w:p w14:paraId="7C4361AB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4006E2DE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3A4154" w14:textId="334BB67F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A1488A" w:rsidRPr="00CD2EED" w14:paraId="5428B807" w14:textId="77777777" w:rsidTr="00EA6A54">
        <w:tc>
          <w:tcPr>
            <w:tcW w:w="3117" w:type="dxa"/>
            <w:vMerge w:val="restart"/>
            <w:vAlign w:val="center"/>
          </w:tcPr>
          <w:p w14:paraId="048140D4" w14:textId="77777777" w:rsidR="00A1488A" w:rsidRPr="00CD2EED" w:rsidRDefault="00A1488A" w:rsidP="005A7A26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E. </w:t>
            </w:r>
            <w:r w:rsidRPr="00CD2EED">
              <w:rPr>
                <w:rFonts w:ascii="Verdana" w:hAnsi="Verdana"/>
                <w:b/>
                <w:sz w:val="18"/>
                <w:szCs w:val="18"/>
              </w:rPr>
              <w:t>Przygotowanie dydaktyczne do nauczania kolejnego przedmiotu lub prowadzenia kolejnych zajęć</w:t>
            </w:r>
          </w:p>
          <w:p w14:paraId="49C14C39" w14:textId="1E7BEFC5" w:rsidR="00A1488A" w:rsidRPr="00CD2EED" w:rsidRDefault="008B338B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(w </w:t>
            </w:r>
            <w:r w:rsidR="00A1488A" w:rsidRPr="00CD2EED">
              <w:rPr>
                <w:rFonts w:ascii="Verdana" w:hAnsi="Verdana"/>
                <w:sz w:val="18"/>
                <w:szCs w:val="18"/>
              </w:rPr>
              <w:t>przypadku przedmiotu nauczanego lub zajęć prowadzonych</w:t>
            </w:r>
            <w:r>
              <w:rPr>
                <w:rFonts w:ascii="Verdana" w:hAnsi="Verdana"/>
                <w:sz w:val="18"/>
                <w:szCs w:val="18"/>
              </w:rPr>
              <w:t xml:space="preserve"> w </w:t>
            </w:r>
            <w:r w:rsidR="00A1488A" w:rsidRPr="00CD2EED">
              <w:rPr>
                <w:rFonts w:ascii="Verdana" w:hAnsi="Verdana"/>
                <w:sz w:val="18"/>
                <w:szCs w:val="18"/>
              </w:rPr>
              <w:t>szkole podstawowej</w:t>
            </w:r>
            <w:r>
              <w:rPr>
                <w:rFonts w:ascii="Verdana" w:hAnsi="Verdana"/>
                <w:sz w:val="18"/>
                <w:szCs w:val="18"/>
              </w:rPr>
              <w:t xml:space="preserve"> i </w:t>
            </w:r>
            <w:r w:rsidR="00A1488A" w:rsidRPr="00CD2EED">
              <w:rPr>
                <w:rFonts w:ascii="Verdana" w:hAnsi="Verdana"/>
                <w:sz w:val="18"/>
                <w:szCs w:val="18"/>
              </w:rPr>
              <w:t>ponadpodstawowej)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95F276" w14:textId="77777777" w:rsidR="00A1488A" w:rsidRPr="00CD2EED" w:rsidRDefault="00A1488A" w:rsidP="00EA6A5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D.1.Dydaktyka przedmiotu nauczania lub zajęć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E8364D8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1C0935A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clear" w:color="auto" w:fill="F6C5AC" w:themeFill="accent2" w:themeFillTint="66"/>
            <w:vAlign w:val="center"/>
          </w:tcPr>
          <w:p w14:paraId="13E1B84B" w14:textId="77777777" w:rsidR="00A1488A" w:rsidRPr="00CD2EED" w:rsidRDefault="00A1488A" w:rsidP="00EA6A5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5567CB7E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09F68E19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6C5AC" w:themeFill="accent2" w:themeFillTint="66"/>
            <w:vAlign w:val="center"/>
          </w:tcPr>
          <w:p w14:paraId="52B60915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6C5AC" w:themeFill="accent2" w:themeFillTint="66"/>
            <w:vAlign w:val="center"/>
          </w:tcPr>
          <w:p w14:paraId="2C8746B8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5CB0BD62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5E4FD1" w14:textId="4660A5FE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A1488A" w:rsidRPr="00CD2EED" w14:paraId="1051536D" w14:textId="77777777" w:rsidTr="00EA6A54">
        <w:trPr>
          <w:trHeight w:val="719"/>
        </w:trPr>
        <w:tc>
          <w:tcPr>
            <w:tcW w:w="3117" w:type="dxa"/>
            <w:vMerge/>
            <w:vAlign w:val="center"/>
          </w:tcPr>
          <w:p w14:paraId="3928B9BD" w14:textId="0A327FDE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6A4F4A" w14:textId="77777777" w:rsidR="00A1488A" w:rsidRPr="00CD2EED" w:rsidRDefault="00A1488A" w:rsidP="00EA6A5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D.2. Praktyki zawodowe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17D01D4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90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3BBF99B" w14:textId="7AA4F27C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clear" w:color="auto" w:fill="F6C5AC" w:themeFill="accent2" w:themeFillTint="66"/>
            <w:vAlign w:val="center"/>
          </w:tcPr>
          <w:p w14:paraId="0D63961D" w14:textId="77777777" w:rsidR="00A1488A" w:rsidRPr="00CD2EED" w:rsidRDefault="00A1488A" w:rsidP="00EA6A5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4082921A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6C2BD8CB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6C5AC" w:themeFill="accent2" w:themeFillTint="66"/>
            <w:vAlign w:val="center"/>
          </w:tcPr>
          <w:p w14:paraId="6928CC6B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6C5AC" w:themeFill="accent2" w:themeFillTint="66"/>
            <w:vAlign w:val="center"/>
          </w:tcPr>
          <w:p w14:paraId="5D371BA2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262BEBDF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049191" w14:textId="04CCE6BB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A1488A" w:rsidRPr="00CD2EED" w14:paraId="5C1023C0" w14:textId="77777777" w:rsidTr="00EA6A54">
        <w:tc>
          <w:tcPr>
            <w:tcW w:w="3117" w:type="dxa"/>
            <w:vMerge/>
            <w:vAlign w:val="center"/>
          </w:tcPr>
          <w:p w14:paraId="438A576C" w14:textId="06D73C57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48990F" w14:textId="77777777" w:rsidR="00A1488A" w:rsidRPr="00CD2EED" w:rsidRDefault="00A1488A" w:rsidP="00EA6A5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D.1.Dydaktyka przedmiotu nauczania lub zajęć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524B196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BBD98DC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clear" w:color="auto" w:fill="F6C5AC" w:themeFill="accent2" w:themeFillTint="66"/>
            <w:vAlign w:val="center"/>
          </w:tcPr>
          <w:p w14:paraId="339E3A2A" w14:textId="77777777" w:rsidR="00A1488A" w:rsidRPr="00CD2EED" w:rsidRDefault="00A1488A" w:rsidP="00EA6A5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582A3C0A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674E4337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6C5AC" w:themeFill="accent2" w:themeFillTint="66"/>
            <w:vAlign w:val="center"/>
          </w:tcPr>
          <w:p w14:paraId="40759149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6C5AC" w:themeFill="accent2" w:themeFillTint="66"/>
            <w:vAlign w:val="center"/>
          </w:tcPr>
          <w:p w14:paraId="79538478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140DDF77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42930C" w14:textId="43BC4529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A1488A" w:rsidRPr="00CD2EED" w14:paraId="0C420407" w14:textId="77777777" w:rsidTr="00EA6A54">
        <w:trPr>
          <w:trHeight w:val="719"/>
        </w:trPr>
        <w:tc>
          <w:tcPr>
            <w:tcW w:w="3117" w:type="dxa"/>
            <w:vMerge/>
            <w:vAlign w:val="center"/>
          </w:tcPr>
          <w:p w14:paraId="72386845" w14:textId="320BB97A" w:rsidR="00A1488A" w:rsidRPr="00CD2EED" w:rsidRDefault="00A1488A" w:rsidP="005A7A2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051201" w14:textId="77777777" w:rsidR="00A1488A" w:rsidRPr="00CD2EED" w:rsidRDefault="00A1488A" w:rsidP="00EA6A5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D.2. Praktyki zawodowe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1C19439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D2EED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A5FFFB6" w14:textId="24F782C6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127" w:type="dxa"/>
            <w:shd w:val="clear" w:color="auto" w:fill="F6C5AC" w:themeFill="accent2" w:themeFillTint="66"/>
            <w:vAlign w:val="center"/>
          </w:tcPr>
          <w:p w14:paraId="5FE1BB03" w14:textId="77777777" w:rsidR="00A1488A" w:rsidRPr="00CD2EED" w:rsidRDefault="00A1488A" w:rsidP="00EA6A54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71D05062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6C5AC" w:themeFill="accent2" w:themeFillTint="66"/>
            <w:vAlign w:val="center"/>
          </w:tcPr>
          <w:p w14:paraId="5FA8A7D3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6C5AC" w:themeFill="accent2" w:themeFillTint="66"/>
            <w:vAlign w:val="center"/>
          </w:tcPr>
          <w:p w14:paraId="643B3CF7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6C5AC" w:themeFill="accent2" w:themeFillTint="66"/>
            <w:vAlign w:val="center"/>
          </w:tcPr>
          <w:p w14:paraId="4F9EBE79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6C5AC" w:themeFill="accent2" w:themeFillTint="66"/>
            <w:vAlign w:val="center"/>
          </w:tcPr>
          <w:p w14:paraId="17FE13A2" w14:textId="77777777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43E201" w14:textId="28B61CB3" w:rsidR="00A1488A" w:rsidRPr="00CD2EED" w:rsidRDefault="00A1488A" w:rsidP="00EA6A5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</w:tbl>
    <w:p w14:paraId="57A7E56E" w14:textId="262A1DE9" w:rsidR="00BD2C12" w:rsidRPr="00EA6A54" w:rsidRDefault="00BD2C12" w:rsidP="00EA6A54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sectPr w:rsidR="00BD2C12" w:rsidRPr="00EA6A54" w:rsidSect="00006C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9471" w14:textId="77777777" w:rsidR="000E0BC6" w:rsidRDefault="000E0BC6" w:rsidP="00F83005">
      <w:pPr>
        <w:spacing w:after="0" w:line="240" w:lineRule="auto"/>
      </w:pPr>
      <w:r>
        <w:separator/>
      </w:r>
    </w:p>
  </w:endnote>
  <w:endnote w:type="continuationSeparator" w:id="0">
    <w:p w14:paraId="19DC6781" w14:textId="77777777" w:rsidR="000E0BC6" w:rsidRDefault="000E0BC6" w:rsidP="00F8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EB69" w14:textId="77777777" w:rsidR="000E0BC6" w:rsidRDefault="000E0BC6" w:rsidP="00F83005">
      <w:pPr>
        <w:spacing w:after="0" w:line="240" w:lineRule="auto"/>
      </w:pPr>
      <w:r>
        <w:separator/>
      </w:r>
    </w:p>
  </w:footnote>
  <w:footnote w:type="continuationSeparator" w:id="0">
    <w:p w14:paraId="4E9ECC8C" w14:textId="77777777" w:rsidR="000E0BC6" w:rsidRDefault="000E0BC6" w:rsidP="00F83005">
      <w:pPr>
        <w:spacing w:after="0" w:line="240" w:lineRule="auto"/>
      </w:pPr>
      <w:r>
        <w:continuationSeparator/>
      </w:r>
    </w:p>
  </w:footnote>
  <w:footnote w:id="1">
    <w:p w14:paraId="2443CD7B" w14:textId="1604020C" w:rsidR="00006CF4" w:rsidRPr="007301FD" w:rsidRDefault="00006CF4" w:rsidP="00006CF4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7301FD">
        <w:rPr>
          <w:rFonts w:ascii="Arial" w:hAnsi="Arial" w:cs="Arial"/>
        </w:rPr>
        <w:t>Wg</w:t>
      </w:r>
      <w:r w:rsidRPr="007301FD">
        <w:rPr>
          <w:rFonts w:ascii="Arial" w:eastAsia="Aptos" w:hAnsi="Arial" w:cs="Arial"/>
          <w:color w:val="000000" w:themeColor="text1"/>
          <w:kern w:val="24"/>
        </w:rPr>
        <w:t xml:space="preserve"> Zarządzenia nr 113 Rektora Uniwersytetu Śląskiego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Pr="007301FD">
        <w:rPr>
          <w:rFonts w:ascii="Arial" w:eastAsia="Aptos" w:hAnsi="Arial" w:cs="Arial"/>
          <w:color w:val="000000" w:themeColor="text1"/>
          <w:kern w:val="24"/>
        </w:rPr>
        <w:t>Katowicach</w:t>
      </w:r>
      <w:r w:rsidR="003B474D">
        <w:rPr>
          <w:rFonts w:ascii="Arial" w:eastAsia="Aptos" w:hAnsi="Arial" w:cs="Arial"/>
          <w:color w:val="000000" w:themeColor="text1"/>
          <w:kern w:val="24"/>
        </w:rPr>
        <w:t xml:space="preserve"> z </w:t>
      </w:r>
      <w:r w:rsidRPr="007301FD">
        <w:rPr>
          <w:rFonts w:ascii="Arial" w:eastAsia="Aptos" w:hAnsi="Arial" w:cs="Arial"/>
          <w:color w:val="000000" w:themeColor="text1"/>
          <w:kern w:val="24"/>
        </w:rPr>
        <w:t>dnia 13 lipca 2023 r.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Pr="007301FD">
        <w:rPr>
          <w:rFonts w:ascii="Arial" w:eastAsia="Aptos" w:hAnsi="Arial" w:cs="Arial"/>
          <w:color w:val="000000" w:themeColor="text1"/>
          <w:kern w:val="24"/>
        </w:rPr>
        <w:t>sprawie określenia maksymalnej liczby godzin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Pr="007301FD">
        <w:rPr>
          <w:rFonts w:ascii="Arial" w:eastAsia="Aptos" w:hAnsi="Arial" w:cs="Arial"/>
          <w:color w:val="000000" w:themeColor="text1"/>
          <w:kern w:val="24"/>
        </w:rPr>
        <w:t>programach studiów</w:t>
      </w:r>
    </w:p>
  </w:footnote>
  <w:footnote w:id="2">
    <w:p w14:paraId="582E9D68" w14:textId="3CF46C79" w:rsidR="00006CF4" w:rsidRPr="007301FD" w:rsidRDefault="00006CF4" w:rsidP="00006CF4">
      <w:pPr>
        <w:pStyle w:val="Tekstprzypisudolnego"/>
        <w:rPr>
          <w:rFonts w:ascii="Arial" w:hAnsi="Arial" w:cs="Arial"/>
        </w:rPr>
      </w:pPr>
      <w:r w:rsidRPr="007301FD">
        <w:rPr>
          <w:rStyle w:val="Odwoanieprzypisudolnego"/>
          <w:rFonts w:ascii="Arial" w:hAnsi="Arial" w:cs="Arial"/>
        </w:rPr>
        <w:footnoteRef/>
      </w:r>
      <w:r w:rsidR="008B338B">
        <w:rPr>
          <w:rFonts w:ascii="Arial" w:hAnsi="Arial" w:cs="Arial"/>
        </w:rPr>
        <w:t xml:space="preserve"> w </w:t>
      </w:r>
      <w:r w:rsidRPr="007301FD">
        <w:rPr>
          <w:rFonts w:ascii="Arial" w:hAnsi="Arial" w:cs="Arial"/>
        </w:rPr>
        <w:t>przypadku przygotowania do wykonywania zawodu nauczyciela przedmiotu występującego</w:t>
      </w:r>
      <w:r w:rsidR="008B338B">
        <w:rPr>
          <w:rFonts w:ascii="Arial" w:hAnsi="Arial" w:cs="Arial"/>
        </w:rPr>
        <w:t xml:space="preserve"> w </w:t>
      </w:r>
      <w:r w:rsidRPr="007301FD">
        <w:rPr>
          <w:rFonts w:ascii="Arial" w:hAnsi="Arial" w:cs="Arial"/>
        </w:rPr>
        <w:t xml:space="preserve">szkole </w:t>
      </w:r>
      <w:r w:rsidRPr="007301FD">
        <w:rPr>
          <w:rFonts w:ascii="Arial" w:hAnsi="Arial" w:cs="Arial"/>
          <w:b/>
          <w:bCs/>
        </w:rPr>
        <w:t>podstawowej</w:t>
      </w:r>
      <w:r w:rsidR="008B338B">
        <w:rPr>
          <w:rFonts w:ascii="Arial" w:hAnsi="Arial" w:cs="Arial"/>
          <w:b/>
          <w:bCs/>
        </w:rPr>
        <w:t xml:space="preserve"> i </w:t>
      </w:r>
      <w:r w:rsidRPr="007301FD">
        <w:rPr>
          <w:rFonts w:ascii="Arial" w:hAnsi="Arial" w:cs="Arial"/>
          <w:b/>
          <w:bCs/>
        </w:rPr>
        <w:t>ponadpodstawowej</w:t>
      </w:r>
      <w:r w:rsidRPr="007301FD">
        <w:rPr>
          <w:rFonts w:ascii="Arial" w:hAnsi="Arial" w:cs="Arial"/>
        </w:rPr>
        <w:t>.</w:t>
      </w:r>
    </w:p>
  </w:footnote>
  <w:footnote w:id="3">
    <w:p w14:paraId="0F5981B1" w14:textId="72C43509" w:rsidR="00006CF4" w:rsidRDefault="00006CF4" w:rsidP="00006CF4">
      <w:pPr>
        <w:pStyle w:val="Tekstprzypisudolnego"/>
      </w:pPr>
      <w:r w:rsidRPr="007301FD">
        <w:rPr>
          <w:rStyle w:val="Odwoanieprzypisudolnego"/>
          <w:rFonts w:ascii="Arial" w:hAnsi="Arial" w:cs="Arial"/>
        </w:rPr>
        <w:footnoteRef/>
      </w:r>
      <w:r w:rsidR="008B338B">
        <w:rPr>
          <w:rFonts w:ascii="Arial" w:hAnsi="Arial" w:cs="Arial"/>
        </w:rPr>
        <w:t xml:space="preserve"> w </w:t>
      </w:r>
      <w:r w:rsidRPr="007301FD">
        <w:rPr>
          <w:rFonts w:ascii="Arial" w:hAnsi="Arial" w:cs="Arial"/>
        </w:rPr>
        <w:t>przypadku przygotowania do wykonywania zawodu nauczyciela przedmiotu występującego</w:t>
      </w:r>
      <w:r w:rsidR="008B338B">
        <w:rPr>
          <w:rFonts w:ascii="Arial" w:hAnsi="Arial" w:cs="Arial"/>
        </w:rPr>
        <w:t xml:space="preserve"> w </w:t>
      </w:r>
      <w:r w:rsidRPr="007301FD">
        <w:rPr>
          <w:rFonts w:ascii="Arial" w:hAnsi="Arial" w:cs="Arial"/>
        </w:rPr>
        <w:t xml:space="preserve">szkole </w:t>
      </w:r>
      <w:r w:rsidRPr="007301FD">
        <w:rPr>
          <w:rFonts w:ascii="Arial" w:hAnsi="Arial" w:cs="Arial"/>
          <w:b/>
          <w:bCs/>
        </w:rPr>
        <w:t>podstawowej lub ponadpodstawowej</w:t>
      </w:r>
      <w:r>
        <w:t>.</w:t>
      </w:r>
    </w:p>
  </w:footnote>
  <w:footnote w:id="4">
    <w:p w14:paraId="212AABD8" w14:textId="77777777" w:rsidR="003F33A1" w:rsidRDefault="003F33A1" w:rsidP="00FE6415">
      <w:pPr>
        <w:pStyle w:val="Tekstprzypisudolnego"/>
      </w:pPr>
    </w:p>
  </w:footnote>
  <w:footnote w:id="5">
    <w:p w14:paraId="656C11F7" w14:textId="547D064F" w:rsidR="00B131AC" w:rsidRPr="007301FD" w:rsidRDefault="00B131AC" w:rsidP="00B131A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 w:rsidR="00A22907">
        <w:t xml:space="preserve"> </w:t>
      </w:r>
      <w:bookmarkStart w:id="2" w:name="_Hlk171338318"/>
      <w:r w:rsidRPr="007301FD">
        <w:rPr>
          <w:rFonts w:ascii="Arial" w:hAnsi="Arial" w:cs="Arial"/>
        </w:rPr>
        <w:t>Wg</w:t>
      </w:r>
      <w:r w:rsidRPr="007301FD">
        <w:rPr>
          <w:rFonts w:ascii="Arial" w:eastAsia="Aptos" w:hAnsi="Arial" w:cs="Arial"/>
          <w:color w:val="000000" w:themeColor="text1"/>
          <w:kern w:val="24"/>
        </w:rPr>
        <w:t xml:space="preserve"> Zarządzenia nr 113 Rektora Uniwersytetu Śląskiego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Pr="007301FD">
        <w:rPr>
          <w:rFonts w:ascii="Arial" w:eastAsia="Aptos" w:hAnsi="Arial" w:cs="Arial"/>
          <w:color w:val="000000" w:themeColor="text1"/>
          <w:kern w:val="24"/>
        </w:rPr>
        <w:t>Katowicach</w:t>
      </w:r>
      <w:r w:rsidR="003B474D">
        <w:rPr>
          <w:rFonts w:ascii="Arial" w:eastAsia="Aptos" w:hAnsi="Arial" w:cs="Arial"/>
          <w:color w:val="000000" w:themeColor="text1"/>
          <w:kern w:val="24"/>
        </w:rPr>
        <w:t xml:space="preserve"> z </w:t>
      </w:r>
      <w:r w:rsidRPr="007301FD">
        <w:rPr>
          <w:rFonts w:ascii="Arial" w:eastAsia="Aptos" w:hAnsi="Arial" w:cs="Arial"/>
          <w:color w:val="000000" w:themeColor="text1"/>
          <w:kern w:val="24"/>
        </w:rPr>
        <w:t>dnia 13 lipca 2023 r.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Pr="007301FD">
        <w:rPr>
          <w:rFonts w:ascii="Arial" w:eastAsia="Aptos" w:hAnsi="Arial" w:cs="Arial"/>
          <w:color w:val="000000" w:themeColor="text1"/>
          <w:kern w:val="24"/>
        </w:rPr>
        <w:t>sprawie określenia maksymalnej liczby godzin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Pr="007301FD">
        <w:rPr>
          <w:rFonts w:ascii="Arial" w:eastAsia="Aptos" w:hAnsi="Arial" w:cs="Arial"/>
          <w:color w:val="000000" w:themeColor="text1"/>
          <w:kern w:val="24"/>
        </w:rPr>
        <w:t>programach studiów</w:t>
      </w:r>
      <w:bookmarkEnd w:id="2"/>
    </w:p>
  </w:footnote>
  <w:footnote w:id="6">
    <w:p w14:paraId="7DFA2BAF" w14:textId="3A86692B" w:rsidR="00B131AC" w:rsidRPr="007301FD" w:rsidRDefault="00B131AC" w:rsidP="00B131AC">
      <w:pPr>
        <w:pStyle w:val="Tekstprzypisudolnego"/>
        <w:rPr>
          <w:rFonts w:ascii="Arial" w:hAnsi="Arial" w:cs="Arial"/>
        </w:rPr>
      </w:pPr>
      <w:r w:rsidRPr="007301FD">
        <w:rPr>
          <w:rStyle w:val="Odwoanieprzypisudolnego"/>
          <w:rFonts w:ascii="Arial" w:hAnsi="Arial" w:cs="Arial"/>
        </w:rPr>
        <w:footnoteRef/>
      </w:r>
      <w:r w:rsidR="00A22907" w:rsidRPr="007301FD">
        <w:rPr>
          <w:rFonts w:ascii="Arial" w:hAnsi="Arial" w:cs="Arial"/>
        </w:rPr>
        <w:t xml:space="preserve"> </w:t>
      </w:r>
      <w:r w:rsidRPr="007301FD">
        <w:rPr>
          <w:rFonts w:ascii="Arial" w:hAnsi="Arial" w:cs="Arial"/>
        </w:rPr>
        <w:t>Wg</w:t>
      </w:r>
      <w:r w:rsidRPr="007301FD">
        <w:rPr>
          <w:rFonts w:ascii="Arial" w:eastAsia="Aptos" w:hAnsi="Arial" w:cs="Arial"/>
          <w:color w:val="000000" w:themeColor="text1"/>
          <w:kern w:val="24"/>
        </w:rPr>
        <w:t xml:space="preserve"> Zarządzenia nr 113 Rektora Uniwersytetu Śląskiego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Pr="007301FD">
        <w:rPr>
          <w:rFonts w:ascii="Arial" w:eastAsia="Aptos" w:hAnsi="Arial" w:cs="Arial"/>
          <w:color w:val="000000" w:themeColor="text1"/>
          <w:kern w:val="24"/>
        </w:rPr>
        <w:t>Katowicach</w:t>
      </w:r>
      <w:r w:rsidR="003B474D">
        <w:rPr>
          <w:rFonts w:ascii="Arial" w:eastAsia="Aptos" w:hAnsi="Arial" w:cs="Arial"/>
          <w:color w:val="000000" w:themeColor="text1"/>
          <w:kern w:val="24"/>
        </w:rPr>
        <w:t xml:space="preserve"> z </w:t>
      </w:r>
      <w:r w:rsidRPr="007301FD">
        <w:rPr>
          <w:rFonts w:ascii="Arial" w:eastAsia="Aptos" w:hAnsi="Arial" w:cs="Arial"/>
          <w:color w:val="000000" w:themeColor="text1"/>
          <w:kern w:val="24"/>
        </w:rPr>
        <w:t>dnia 13 lipca 2023 r.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Pr="007301FD">
        <w:rPr>
          <w:rFonts w:ascii="Arial" w:eastAsia="Aptos" w:hAnsi="Arial" w:cs="Arial"/>
          <w:color w:val="000000" w:themeColor="text1"/>
          <w:kern w:val="24"/>
        </w:rPr>
        <w:t>sprawie określenia maksymalnej liczby godzin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Pr="007301FD">
        <w:rPr>
          <w:rFonts w:ascii="Arial" w:eastAsia="Aptos" w:hAnsi="Arial" w:cs="Arial"/>
          <w:color w:val="000000" w:themeColor="text1"/>
          <w:kern w:val="24"/>
        </w:rPr>
        <w:t>programach studiów</w:t>
      </w:r>
    </w:p>
  </w:footnote>
  <w:footnote w:id="7">
    <w:p w14:paraId="016ADB8E" w14:textId="612167D1" w:rsidR="00B131AC" w:rsidRPr="007301FD" w:rsidRDefault="00B131AC" w:rsidP="00B131AC">
      <w:pPr>
        <w:pStyle w:val="Tekstprzypisudolnego"/>
        <w:rPr>
          <w:rFonts w:ascii="Arial" w:hAnsi="Arial" w:cs="Arial"/>
        </w:rPr>
      </w:pPr>
      <w:r w:rsidRPr="00891C05">
        <w:rPr>
          <w:rStyle w:val="Odwoanieprzypisudolnego"/>
          <w:rFonts w:ascii="Palatino Linotype" w:hAnsi="Palatino Linotype"/>
        </w:rPr>
        <w:footnoteRef/>
      </w:r>
      <w:r w:rsidR="008B338B">
        <w:rPr>
          <w:rFonts w:ascii="Palatino Linotype" w:hAnsi="Palatino Linotype"/>
        </w:rPr>
        <w:t xml:space="preserve"> w </w:t>
      </w:r>
      <w:r w:rsidRPr="007301FD">
        <w:rPr>
          <w:rFonts w:ascii="Arial" w:hAnsi="Arial" w:cs="Arial"/>
        </w:rPr>
        <w:t>przypadku przygotowania do wykonywania zawodu nauczyciela przedmiotu występującego</w:t>
      </w:r>
      <w:r w:rsidR="008B338B">
        <w:rPr>
          <w:rFonts w:ascii="Arial" w:hAnsi="Arial" w:cs="Arial"/>
        </w:rPr>
        <w:t xml:space="preserve"> w </w:t>
      </w:r>
      <w:r w:rsidRPr="007301FD">
        <w:rPr>
          <w:rFonts w:ascii="Arial" w:hAnsi="Arial" w:cs="Arial"/>
        </w:rPr>
        <w:t xml:space="preserve">szkole </w:t>
      </w:r>
      <w:r w:rsidRPr="007301FD">
        <w:rPr>
          <w:rFonts w:ascii="Arial" w:hAnsi="Arial" w:cs="Arial"/>
          <w:b/>
          <w:bCs/>
        </w:rPr>
        <w:t>podstawowej</w:t>
      </w:r>
      <w:r w:rsidR="008B338B">
        <w:rPr>
          <w:rFonts w:ascii="Arial" w:hAnsi="Arial" w:cs="Arial"/>
          <w:b/>
          <w:bCs/>
        </w:rPr>
        <w:t xml:space="preserve"> i </w:t>
      </w:r>
      <w:r w:rsidRPr="007301FD">
        <w:rPr>
          <w:rFonts w:ascii="Arial" w:hAnsi="Arial" w:cs="Arial"/>
          <w:b/>
          <w:bCs/>
        </w:rPr>
        <w:t>ponadpodstawowej</w:t>
      </w:r>
      <w:r w:rsidRPr="007301FD">
        <w:rPr>
          <w:rFonts w:ascii="Arial" w:hAnsi="Arial" w:cs="Arial"/>
        </w:rPr>
        <w:t>.</w:t>
      </w:r>
    </w:p>
  </w:footnote>
  <w:footnote w:id="8">
    <w:p w14:paraId="7B75772D" w14:textId="56937ED9" w:rsidR="00B131AC" w:rsidRPr="007301FD" w:rsidRDefault="00B131AC" w:rsidP="00B131AC">
      <w:pPr>
        <w:pStyle w:val="Tekstprzypisudolnego"/>
        <w:rPr>
          <w:rFonts w:ascii="Arial" w:hAnsi="Arial" w:cs="Arial"/>
        </w:rPr>
      </w:pPr>
      <w:r w:rsidRPr="007301FD">
        <w:rPr>
          <w:rStyle w:val="Odwoanieprzypisudolnego"/>
          <w:rFonts w:ascii="Arial" w:hAnsi="Arial" w:cs="Arial"/>
        </w:rPr>
        <w:footnoteRef/>
      </w:r>
      <w:r w:rsidR="008B338B">
        <w:rPr>
          <w:rFonts w:ascii="Arial" w:hAnsi="Arial" w:cs="Arial"/>
        </w:rPr>
        <w:t xml:space="preserve"> w </w:t>
      </w:r>
      <w:r w:rsidRPr="007301FD">
        <w:rPr>
          <w:rFonts w:ascii="Arial" w:hAnsi="Arial" w:cs="Arial"/>
        </w:rPr>
        <w:t>przypadku przygotowania do wykonywania zawodu nauczyciela przedmiotu występującego</w:t>
      </w:r>
      <w:r w:rsidR="008B338B">
        <w:rPr>
          <w:rFonts w:ascii="Arial" w:hAnsi="Arial" w:cs="Arial"/>
        </w:rPr>
        <w:t xml:space="preserve"> w </w:t>
      </w:r>
      <w:r w:rsidRPr="007301FD">
        <w:rPr>
          <w:rFonts w:ascii="Arial" w:hAnsi="Arial" w:cs="Arial"/>
        </w:rPr>
        <w:t xml:space="preserve">szkole </w:t>
      </w:r>
      <w:r w:rsidRPr="007301FD">
        <w:rPr>
          <w:rFonts w:ascii="Arial" w:hAnsi="Arial" w:cs="Arial"/>
          <w:b/>
          <w:bCs/>
        </w:rPr>
        <w:t>podstawowej lub ponadpodstawowej</w:t>
      </w:r>
      <w:r w:rsidRPr="007301FD">
        <w:rPr>
          <w:rFonts w:ascii="Arial" w:hAnsi="Arial" w:cs="Arial"/>
        </w:rPr>
        <w:t>.</w:t>
      </w:r>
    </w:p>
  </w:footnote>
  <w:footnote w:id="9">
    <w:p w14:paraId="04A48647" w14:textId="1D6BA1D2" w:rsidR="00F32FEB" w:rsidRPr="007301FD" w:rsidRDefault="00F32FEB">
      <w:pPr>
        <w:pStyle w:val="Tekstprzypisudolnego"/>
        <w:rPr>
          <w:rFonts w:ascii="Arial" w:hAnsi="Arial" w:cs="Arial"/>
        </w:rPr>
      </w:pPr>
      <w:r w:rsidRPr="007301FD">
        <w:rPr>
          <w:rStyle w:val="Odwoanieprzypisudolnego"/>
          <w:rFonts w:ascii="Arial" w:hAnsi="Arial" w:cs="Arial"/>
        </w:rPr>
        <w:footnoteRef/>
      </w:r>
      <w:r w:rsidR="008B338B">
        <w:rPr>
          <w:rFonts w:ascii="Arial" w:hAnsi="Arial" w:cs="Arial"/>
        </w:rPr>
        <w:t xml:space="preserve"> w </w:t>
      </w:r>
      <w:r w:rsidRPr="007301FD">
        <w:rPr>
          <w:rFonts w:ascii="Arial" w:hAnsi="Arial" w:cs="Arial"/>
        </w:rPr>
        <w:t>przypadku przygotowania do wykonywania zawodu nauczyciela przedmiotu występującego</w:t>
      </w:r>
      <w:r w:rsidR="008B338B">
        <w:rPr>
          <w:rFonts w:ascii="Arial" w:hAnsi="Arial" w:cs="Arial"/>
        </w:rPr>
        <w:t xml:space="preserve"> w </w:t>
      </w:r>
      <w:r w:rsidRPr="007301FD">
        <w:rPr>
          <w:rFonts w:ascii="Arial" w:hAnsi="Arial" w:cs="Arial"/>
        </w:rPr>
        <w:t xml:space="preserve">szkole </w:t>
      </w:r>
      <w:r w:rsidRPr="007301FD">
        <w:rPr>
          <w:rFonts w:ascii="Arial" w:hAnsi="Arial" w:cs="Arial"/>
          <w:b/>
          <w:bCs/>
        </w:rPr>
        <w:t>podstawowej</w:t>
      </w:r>
      <w:r w:rsidR="008B338B">
        <w:rPr>
          <w:rFonts w:ascii="Arial" w:hAnsi="Arial" w:cs="Arial"/>
          <w:b/>
          <w:bCs/>
        </w:rPr>
        <w:t xml:space="preserve"> i </w:t>
      </w:r>
      <w:r w:rsidRPr="007301FD">
        <w:rPr>
          <w:rFonts w:ascii="Arial" w:hAnsi="Arial" w:cs="Arial"/>
          <w:b/>
          <w:bCs/>
        </w:rPr>
        <w:t>ponadpodstawowej.</w:t>
      </w:r>
    </w:p>
  </w:footnote>
  <w:footnote w:id="10">
    <w:p w14:paraId="6F97E5BF" w14:textId="7B0A25CE" w:rsidR="00F32FEB" w:rsidRPr="007301FD" w:rsidRDefault="00F32FEB">
      <w:pPr>
        <w:pStyle w:val="Tekstprzypisudolnego"/>
        <w:rPr>
          <w:rFonts w:ascii="Arial" w:hAnsi="Arial" w:cs="Arial"/>
        </w:rPr>
      </w:pPr>
      <w:r w:rsidRPr="007301FD">
        <w:rPr>
          <w:rStyle w:val="Odwoanieprzypisudolnego"/>
          <w:rFonts w:ascii="Arial" w:hAnsi="Arial" w:cs="Arial"/>
        </w:rPr>
        <w:footnoteRef/>
      </w:r>
      <w:r w:rsidR="008B338B">
        <w:rPr>
          <w:rFonts w:ascii="Arial" w:hAnsi="Arial" w:cs="Arial"/>
        </w:rPr>
        <w:t xml:space="preserve"> w </w:t>
      </w:r>
      <w:r w:rsidRPr="007301FD">
        <w:rPr>
          <w:rFonts w:ascii="Arial" w:hAnsi="Arial" w:cs="Arial"/>
        </w:rPr>
        <w:t>przypadku przygotowania do wykonywania zawodu nauczyciela przedmiotu występującego</w:t>
      </w:r>
      <w:r w:rsidR="008B338B">
        <w:rPr>
          <w:rFonts w:ascii="Arial" w:hAnsi="Arial" w:cs="Arial"/>
        </w:rPr>
        <w:t xml:space="preserve"> w </w:t>
      </w:r>
      <w:r w:rsidRPr="007301FD">
        <w:rPr>
          <w:rFonts w:ascii="Arial" w:hAnsi="Arial" w:cs="Arial"/>
        </w:rPr>
        <w:t xml:space="preserve">szkole </w:t>
      </w:r>
      <w:r w:rsidRPr="007301FD">
        <w:rPr>
          <w:rFonts w:ascii="Arial" w:hAnsi="Arial" w:cs="Arial"/>
          <w:b/>
          <w:bCs/>
        </w:rPr>
        <w:t>podstawowej lub ponadpodstawowej.</w:t>
      </w:r>
    </w:p>
  </w:footnote>
  <w:footnote w:id="11">
    <w:p w14:paraId="18572AA0" w14:textId="530E3F06" w:rsidR="00A1488A" w:rsidRPr="007301FD" w:rsidRDefault="00A1488A" w:rsidP="008838A6">
      <w:pPr>
        <w:pStyle w:val="Tekstprzypisudolnego"/>
        <w:rPr>
          <w:rFonts w:ascii="Arial" w:hAnsi="Arial" w:cs="Arial"/>
        </w:rPr>
      </w:pPr>
      <w:r w:rsidRPr="007301FD">
        <w:rPr>
          <w:rStyle w:val="Odwoanieprzypisudolnego"/>
          <w:rFonts w:ascii="Arial" w:hAnsi="Arial" w:cs="Arial"/>
        </w:rPr>
        <w:footnoteRef/>
      </w:r>
      <w:r w:rsidRPr="007301FD">
        <w:rPr>
          <w:rFonts w:ascii="Arial" w:hAnsi="Arial" w:cs="Arial"/>
        </w:rPr>
        <w:t xml:space="preserve"> Wg</w:t>
      </w:r>
      <w:r w:rsidRPr="007301FD">
        <w:rPr>
          <w:rFonts w:ascii="Arial" w:eastAsia="Aptos" w:hAnsi="Arial" w:cs="Arial"/>
          <w:color w:val="000000" w:themeColor="text1"/>
          <w:kern w:val="24"/>
        </w:rPr>
        <w:t xml:space="preserve"> Zarządzenia nr 113 Rektora Uniwersytetu Śląskiego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Pr="007301FD">
        <w:rPr>
          <w:rFonts w:ascii="Arial" w:eastAsia="Aptos" w:hAnsi="Arial" w:cs="Arial"/>
          <w:color w:val="000000" w:themeColor="text1"/>
          <w:kern w:val="24"/>
        </w:rPr>
        <w:t>Katowicach</w:t>
      </w:r>
      <w:r w:rsidR="003B474D">
        <w:rPr>
          <w:rFonts w:ascii="Arial" w:eastAsia="Aptos" w:hAnsi="Arial" w:cs="Arial"/>
          <w:color w:val="000000" w:themeColor="text1"/>
          <w:kern w:val="24"/>
        </w:rPr>
        <w:t xml:space="preserve"> z </w:t>
      </w:r>
      <w:r w:rsidRPr="007301FD">
        <w:rPr>
          <w:rFonts w:ascii="Arial" w:eastAsia="Aptos" w:hAnsi="Arial" w:cs="Arial"/>
          <w:color w:val="000000" w:themeColor="text1"/>
          <w:kern w:val="24"/>
        </w:rPr>
        <w:t>dnia 13 lipca 2023 r.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Pr="007301FD">
        <w:rPr>
          <w:rFonts w:ascii="Arial" w:eastAsia="Aptos" w:hAnsi="Arial" w:cs="Arial"/>
          <w:color w:val="000000" w:themeColor="text1"/>
          <w:kern w:val="24"/>
        </w:rPr>
        <w:t>sprawie określenia maksymalnej liczby godzin</w:t>
      </w:r>
      <w:r w:rsidR="008B338B">
        <w:rPr>
          <w:rFonts w:ascii="Arial" w:eastAsia="Aptos" w:hAnsi="Arial" w:cs="Arial"/>
          <w:color w:val="000000" w:themeColor="text1"/>
          <w:kern w:val="24"/>
        </w:rPr>
        <w:t xml:space="preserve"> w </w:t>
      </w:r>
      <w:r w:rsidRPr="007301FD">
        <w:rPr>
          <w:rFonts w:ascii="Arial" w:eastAsia="Aptos" w:hAnsi="Arial" w:cs="Arial"/>
          <w:color w:val="000000" w:themeColor="text1"/>
          <w:kern w:val="24"/>
        </w:rPr>
        <w:t>programach studiów</w:t>
      </w:r>
    </w:p>
    <w:p w14:paraId="36A08EA3" w14:textId="11D99F9B" w:rsidR="00A1488A" w:rsidRDefault="00A1488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C36"/>
    <w:multiLevelType w:val="hybridMultilevel"/>
    <w:tmpl w:val="E4B20004"/>
    <w:lvl w:ilvl="0" w:tplc="5AB4206A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EA0A1C"/>
    <w:multiLevelType w:val="hybridMultilevel"/>
    <w:tmpl w:val="F83C9FAE"/>
    <w:lvl w:ilvl="0" w:tplc="DDCA1C2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6FF213D"/>
    <w:multiLevelType w:val="hybridMultilevel"/>
    <w:tmpl w:val="8D8804FA"/>
    <w:lvl w:ilvl="0" w:tplc="3E4EC24C">
      <w:start w:val="1"/>
      <w:numFmt w:val="upperRoman"/>
      <w:lvlText w:val="%1."/>
      <w:lvlJc w:val="left"/>
      <w:pPr>
        <w:ind w:left="9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10717812"/>
    <w:multiLevelType w:val="hybridMultilevel"/>
    <w:tmpl w:val="C0586BFC"/>
    <w:lvl w:ilvl="0" w:tplc="2C2AC1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6" w:hanging="360"/>
      </w:pPr>
    </w:lvl>
    <w:lvl w:ilvl="2" w:tplc="0415001B" w:tentative="1">
      <w:start w:val="1"/>
      <w:numFmt w:val="lowerRoman"/>
      <w:lvlText w:val="%3."/>
      <w:lvlJc w:val="right"/>
      <w:pPr>
        <w:ind w:left="2456" w:hanging="180"/>
      </w:pPr>
    </w:lvl>
    <w:lvl w:ilvl="3" w:tplc="0415000F" w:tentative="1">
      <w:start w:val="1"/>
      <w:numFmt w:val="decimal"/>
      <w:lvlText w:val="%4."/>
      <w:lvlJc w:val="left"/>
      <w:pPr>
        <w:ind w:left="3176" w:hanging="360"/>
      </w:pPr>
    </w:lvl>
    <w:lvl w:ilvl="4" w:tplc="04150019" w:tentative="1">
      <w:start w:val="1"/>
      <w:numFmt w:val="lowerLetter"/>
      <w:lvlText w:val="%5."/>
      <w:lvlJc w:val="left"/>
      <w:pPr>
        <w:ind w:left="3896" w:hanging="360"/>
      </w:pPr>
    </w:lvl>
    <w:lvl w:ilvl="5" w:tplc="0415001B" w:tentative="1">
      <w:start w:val="1"/>
      <w:numFmt w:val="lowerRoman"/>
      <w:lvlText w:val="%6."/>
      <w:lvlJc w:val="right"/>
      <w:pPr>
        <w:ind w:left="4616" w:hanging="180"/>
      </w:pPr>
    </w:lvl>
    <w:lvl w:ilvl="6" w:tplc="0415000F" w:tentative="1">
      <w:start w:val="1"/>
      <w:numFmt w:val="decimal"/>
      <w:lvlText w:val="%7."/>
      <w:lvlJc w:val="left"/>
      <w:pPr>
        <w:ind w:left="5336" w:hanging="360"/>
      </w:pPr>
    </w:lvl>
    <w:lvl w:ilvl="7" w:tplc="04150019" w:tentative="1">
      <w:start w:val="1"/>
      <w:numFmt w:val="lowerLetter"/>
      <w:lvlText w:val="%8."/>
      <w:lvlJc w:val="left"/>
      <w:pPr>
        <w:ind w:left="6056" w:hanging="360"/>
      </w:pPr>
    </w:lvl>
    <w:lvl w:ilvl="8" w:tplc="0415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" w15:restartNumberingAfterBreak="0">
    <w:nsid w:val="10E30396"/>
    <w:multiLevelType w:val="hybridMultilevel"/>
    <w:tmpl w:val="C04CB248"/>
    <w:lvl w:ilvl="0" w:tplc="053E57EE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2FB6C18"/>
    <w:multiLevelType w:val="hybridMultilevel"/>
    <w:tmpl w:val="365A82CC"/>
    <w:lvl w:ilvl="0" w:tplc="D64A95C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B0D7E91"/>
    <w:multiLevelType w:val="hybridMultilevel"/>
    <w:tmpl w:val="AD9268D4"/>
    <w:lvl w:ilvl="0" w:tplc="E644432A">
      <w:start w:val="1"/>
      <w:numFmt w:val="lowerRoman"/>
      <w:lvlText w:val="%1."/>
      <w:lvlJc w:val="right"/>
      <w:pPr>
        <w:ind w:left="2137" w:hanging="72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286018F6"/>
    <w:multiLevelType w:val="hybridMultilevel"/>
    <w:tmpl w:val="58ECF32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474FA"/>
    <w:multiLevelType w:val="hybridMultilevel"/>
    <w:tmpl w:val="E5BAB2EC"/>
    <w:lvl w:ilvl="0" w:tplc="04150013">
      <w:start w:val="1"/>
      <w:numFmt w:val="upperRoman"/>
      <w:lvlText w:val="%1."/>
      <w:lvlJc w:val="right"/>
      <w:pPr>
        <w:ind w:left="2137" w:hanging="72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 w15:restartNumberingAfterBreak="0">
    <w:nsid w:val="2C1D1673"/>
    <w:multiLevelType w:val="hybridMultilevel"/>
    <w:tmpl w:val="E08C09D6"/>
    <w:lvl w:ilvl="0" w:tplc="04150013">
      <w:start w:val="1"/>
      <w:numFmt w:val="upperRoman"/>
      <w:lvlText w:val="%1."/>
      <w:lvlJc w:val="right"/>
      <w:pPr>
        <w:ind w:left="2137" w:hanging="72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39EC6473"/>
    <w:multiLevelType w:val="hybridMultilevel"/>
    <w:tmpl w:val="4630F86E"/>
    <w:lvl w:ilvl="0" w:tplc="B0F2CB9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D3C4C55"/>
    <w:multiLevelType w:val="hybridMultilevel"/>
    <w:tmpl w:val="58ECF32E"/>
    <w:lvl w:ilvl="0" w:tplc="D2EC58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37E0"/>
    <w:multiLevelType w:val="hybridMultilevel"/>
    <w:tmpl w:val="B740A404"/>
    <w:lvl w:ilvl="0" w:tplc="04150013">
      <w:start w:val="1"/>
      <w:numFmt w:val="upperRoman"/>
      <w:lvlText w:val="%1."/>
      <w:lvlJc w:val="right"/>
      <w:pPr>
        <w:ind w:left="163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3" w15:restartNumberingAfterBreak="0">
    <w:nsid w:val="522D4BE1"/>
    <w:multiLevelType w:val="hybridMultilevel"/>
    <w:tmpl w:val="194844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4736F"/>
    <w:multiLevelType w:val="hybridMultilevel"/>
    <w:tmpl w:val="937C60EE"/>
    <w:lvl w:ilvl="0" w:tplc="56BE10B0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64205E5E"/>
    <w:multiLevelType w:val="hybridMultilevel"/>
    <w:tmpl w:val="8F96F0EC"/>
    <w:lvl w:ilvl="0" w:tplc="455AE438">
      <w:start w:val="1"/>
      <w:numFmt w:val="upperRoman"/>
      <w:lvlText w:val="%1."/>
      <w:lvlJc w:val="righ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143088"/>
    <w:multiLevelType w:val="hybridMultilevel"/>
    <w:tmpl w:val="C1E895BA"/>
    <w:lvl w:ilvl="0" w:tplc="AC38940A">
      <w:start w:val="1"/>
      <w:numFmt w:val="lowerLetter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7F47D0"/>
    <w:multiLevelType w:val="hybridMultilevel"/>
    <w:tmpl w:val="66A0A1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94DAA"/>
    <w:multiLevelType w:val="hybridMultilevel"/>
    <w:tmpl w:val="3544D136"/>
    <w:lvl w:ilvl="0" w:tplc="B4105E80">
      <w:start w:val="1"/>
      <w:numFmt w:val="lowerRoman"/>
      <w:lvlText w:val="%1."/>
      <w:lvlJc w:val="right"/>
      <w:pPr>
        <w:ind w:left="163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9" w15:restartNumberingAfterBreak="0">
    <w:nsid w:val="7B705756"/>
    <w:multiLevelType w:val="hybridMultilevel"/>
    <w:tmpl w:val="B518F74E"/>
    <w:lvl w:ilvl="0" w:tplc="136A1D86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74325"/>
    <w:multiLevelType w:val="hybridMultilevel"/>
    <w:tmpl w:val="4432A3F6"/>
    <w:lvl w:ilvl="0" w:tplc="C070023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B553F"/>
    <w:multiLevelType w:val="hybridMultilevel"/>
    <w:tmpl w:val="C9925EC0"/>
    <w:lvl w:ilvl="0" w:tplc="56568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20"/>
  </w:num>
  <w:num w:numId="5">
    <w:abstractNumId w:val="21"/>
  </w:num>
  <w:num w:numId="6">
    <w:abstractNumId w:val="11"/>
  </w:num>
  <w:num w:numId="7">
    <w:abstractNumId w:val="18"/>
  </w:num>
  <w:num w:numId="8">
    <w:abstractNumId w:val="17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5"/>
  </w:num>
  <w:num w:numId="14">
    <w:abstractNumId w:val="14"/>
  </w:num>
  <w:num w:numId="15">
    <w:abstractNumId w:val="10"/>
  </w:num>
  <w:num w:numId="16">
    <w:abstractNumId w:val="16"/>
  </w:num>
  <w:num w:numId="17">
    <w:abstractNumId w:val="13"/>
  </w:num>
  <w:num w:numId="18">
    <w:abstractNumId w:val="2"/>
  </w:num>
  <w:num w:numId="19">
    <w:abstractNumId w:val="8"/>
  </w:num>
  <w:num w:numId="20">
    <w:abstractNumId w:val="12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DU4NDdiNmQtMTNhOC00MTllLTkzYzYtYWUxNGU5NmEzNzQ1Ig0KfQ=="/>
    <w:docVar w:name="GVData0" w:val="(end)"/>
  </w:docVars>
  <w:rsids>
    <w:rsidRoot w:val="00FE1F55"/>
    <w:rsid w:val="00006CF4"/>
    <w:rsid w:val="00023175"/>
    <w:rsid w:val="0002688A"/>
    <w:rsid w:val="00031E37"/>
    <w:rsid w:val="00033357"/>
    <w:rsid w:val="000521FB"/>
    <w:rsid w:val="00053310"/>
    <w:rsid w:val="00055BEA"/>
    <w:rsid w:val="000753F3"/>
    <w:rsid w:val="000A51B9"/>
    <w:rsid w:val="000B11B8"/>
    <w:rsid w:val="000D0DB5"/>
    <w:rsid w:val="000E0BC6"/>
    <w:rsid w:val="001015C0"/>
    <w:rsid w:val="00112821"/>
    <w:rsid w:val="00135CD9"/>
    <w:rsid w:val="001453F4"/>
    <w:rsid w:val="0018248B"/>
    <w:rsid w:val="001912A8"/>
    <w:rsid w:val="001A5F97"/>
    <w:rsid w:val="001B1275"/>
    <w:rsid w:val="001D5E40"/>
    <w:rsid w:val="001E3BC8"/>
    <w:rsid w:val="001F2182"/>
    <w:rsid w:val="002212C3"/>
    <w:rsid w:val="0022508F"/>
    <w:rsid w:val="00227D3E"/>
    <w:rsid w:val="00233CE2"/>
    <w:rsid w:val="00233FF6"/>
    <w:rsid w:val="00247077"/>
    <w:rsid w:val="00250781"/>
    <w:rsid w:val="00262D90"/>
    <w:rsid w:val="002A7EB2"/>
    <w:rsid w:val="002C14D1"/>
    <w:rsid w:val="002D211A"/>
    <w:rsid w:val="002E304F"/>
    <w:rsid w:val="002F1A2E"/>
    <w:rsid w:val="0034047F"/>
    <w:rsid w:val="00341017"/>
    <w:rsid w:val="00373AA1"/>
    <w:rsid w:val="003752AD"/>
    <w:rsid w:val="0038271F"/>
    <w:rsid w:val="0038574E"/>
    <w:rsid w:val="0039013E"/>
    <w:rsid w:val="003B474D"/>
    <w:rsid w:val="003C65B2"/>
    <w:rsid w:val="003D33DF"/>
    <w:rsid w:val="003D6409"/>
    <w:rsid w:val="003D7B76"/>
    <w:rsid w:val="003F33A1"/>
    <w:rsid w:val="003F38FA"/>
    <w:rsid w:val="004073D0"/>
    <w:rsid w:val="00453DF4"/>
    <w:rsid w:val="00481032"/>
    <w:rsid w:val="00485F06"/>
    <w:rsid w:val="004953AD"/>
    <w:rsid w:val="004C520A"/>
    <w:rsid w:val="004C5F8C"/>
    <w:rsid w:val="004F5776"/>
    <w:rsid w:val="00500429"/>
    <w:rsid w:val="00514A42"/>
    <w:rsid w:val="00514B44"/>
    <w:rsid w:val="00535060"/>
    <w:rsid w:val="00544807"/>
    <w:rsid w:val="0055300B"/>
    <w:rsid w:val="0055385C"/>
    <w:rsid w:val="0057113F"/>
    <w:rsid w:val="00571E94"/>
    <w:rsid w:val="00572477"/>
    <w:rsid w:val="00580DB2"/>
    <w:rsid w:val="005811D1"/>
    <w:rsid w:val="00584713"/>
    <w:rsid w:val="00592D6F"/>
    <w:rsid w:val="005A7A26"/>
    <w:rsid w:val="00603091"/>
    <w:rsid w:val="0061308F"/>
    <w:rsid w:val="00621AC1"/>
    <w:rsid w:val="00621CAD"/>
    <w:rsid w:val="00622960"/>
    <w:rsid w:val="00625CD0"/>
    <w:rsid w:val="00632B95"/>
    <w:rsid w:val="006608BD"/>
    <w:rsid w:val="006A22CB"/>
    <w:rsid w:val="006A7DB6"/>
    <w:rsid w:val="006A7FCC"/>
    <w:rsid w:val="006B7880"/>
    <w:rsid w:val="006D44A7"/>
    <w:rsid w:val="006E1D69"/>
    <w:rsid w:val="006F656D"/>
    <w:rsid w:val="007301FD"/>
    <w:rsid w:val="00735584"/>
    <w:rsid w:val="007555B8"/>
    <w:rsid w:val="00775D66"/>
    <w:rsid w:val="007C63AE"/>
    <w:rsid w:val="007F1B80"/>
    <w:rsid w:val="0081155D"/>
    <w:rsid w:val="0081580C"/>
    <w:rsid w:val="008206B4"/>
    <w:rsid w:val="00830E55"/>
    <w:rsid w:val="00837B24"/>
    <w:rsid w:val="0084262F"/>
    <w:rsid w:val="008748A9"/>
    <w:rsid w:val="00881FB7"/>
    <w:rsid w:val="008838A6"/>
    <w:rsid w:val="008840CB"/>
    <w:rsid w:val="00891C05"/>
    <w:rsid w:val="008B338B"/>
    <w:rsid w:val="00907E84"/>
    <w:rsid w:val="009508A7"/>
    <w:rsid w:val="0095662A"/>
    <w:rsid w:val="00974109"/>
    <w:rsid w:val="009A00F0"/>
    <w:rsid w:val="009A4615"/>
    <w:rsid w:val="009A4BCE"/>
    <w:rsid w:val="009C77C2"/>
    <w:rsid w:val="009D233B"/>
    <w:rsid w:val="009D7EF2"/>
    <w:rsid w:val="009F55B7"/>
    <w:rsid w:val="00A0086F"/>
    <w:rsid w:val="00A1488A"/>
    <w:rsid w:val="00A22907"/>
    <w:rsid w:val="00A24A84"/>
    <w:rsid w:val="00A46310"/>
    <w:rsid w:val="00A649CE"/>
    <w:rsid w:val="00A93B05"/>
    <w:rsid w:val="00AB25A1"/>
    <w:rsid w:val="00AB5F5B"/>
    <w:rsid w:val="00AB774F"/>
    <w:rsid w:val="00AC0913"/>
    <w:rsid w:val="00AE661A"/>
    <w:rsid w:val="00B131AC"/>
    <w:rsid w:val="00B220F1"/>
    <w:rsid w:val="00B2628F"/>
    <w:rsid w:val="00B35FE5"/>
    <w:rsid w:val="00B67328"/>
    <w:rsid w:val="00B7744C"/>
    <w:rsid w:val="00B856D7"/>
    <w:rsid w:val="00B920F0"/>
    <w:rsid w:val="00B94B6B"/>
    <w:rsid w:val="00BA70A9"/>
    <w:rsid w:val="00BC406B"/>
    <w:rsid w:val="00BC4A60"/>
    <w:rsid w:val="00BD1E0B"/>
    <w:rsid w:val="00BD2C12"/>
    <w:rsid w:val="00BF3245"/>
    <w:rsid w:val="00C047D8"/>
    <w:rsid w:val="00C44158"/>
    <w:rsid w:val="00C561E8"/>
    <w:rsid w:val="00C616EC"/>
    <w:rsid w:val="00C63993"/>
    <w:rsid w:val="00C6689F"/>
    <w:rsid w:val="00C84010"/>
    <w:rsid w:val="00CA7B78"/>
    <w:rsid w:val="00CC7120"/>
    <w:rsid w:val="00CD2EED"/>
    <w:rsid w:val="00CD4057"/>
    <w:rsid w:val="00CD473B"/>
    <w:rsid w:val="00CE1874"/>
    <w:rsid w:val="00CE3982"/>
    <w:rsid w:val="00CE3C7A"/>
    <w:rsid w:val="00CE499F"/>
    <w:rsid w:val="00D16B80"/>
    <w:rsid w:val="00D20A91"/>
    <w:rsid w:val="00D34D4B"/>
    <w:rsid w:val="00D57743"/>
    <w:rsid w:val="00D57EAE"/>
    <w:rsid w:val="00D66674"/>
    <w:rsid w:val="00D73D03"/>
    <w:rsid w:val="00D742C9"/>
    <w:rsid w:val="00D74FAE"/>
    <w:rsid w:val="00D8107C"/>
    <w:rsid w:val="00D93AF3"/>
    <w:rsid w:val="00DA1053"/>
    <w:rsid w:val="00DC5B9B"/>
    <w:rsid w:val="00DD652A"/>
    <w:rsid w:val="00E310CC"/>
    <w:rsid w:val="00E33A42"/>
    <w:rsid w:val="00E4034C"/>
    <w:rsid w:val="00E55B18"/>
    <w:rsid w:val="00E63E8D"/>
    <w:rsid w:val="00E7670E"/>
    <w:rsid w:val="00E8033C"/>
    <w:rsid w:val="00EA6A54"/>
    <w:rsid w:val="00EC73FD"/>
    <w:rsid w:val="00EE116D"/>
    <w:rsid w:val="00EE3345"/>
    <w:rsid w:val="00F32FEB"/>
    <w:rsid w:val="00F43625"/>
    <w:rsid w:val="00F47BA2"/>
    <w:rsid w:val="00F62782"/>
    <w:rsid w:val="00F63FB5"/>
    <w:rsid w:val="00F819BE"/>
    <w:rsid w:val="00F83005"/>
    <w:rsid w:val="00F86C4D"/>
    <w:rsid w:val="00F96A2E"/>
    <w:rsid w:val="00FA422D"/>
    <w:rsid w:val="00FA67D4"/>
    <w:rsid w:val="00FE1F55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C9681"/>
  <w15:chartTrackingRefBased/>
  <w15:docId w15:val="{C871EDB7-9978-4A1D-AE16-69E0D8C3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F55"/>
  </w:style>
  <w:style w:type="paragraph" w:styleId="Nagwek1">
    <w:name w:val="heading 1"/>
    <w:basedOn w:val="Normalny"/>
    <w:next w:val="Normalny"/>
    <w:link w:val="Nagwek1Znak"/>
    <w:uiPriority w:val="9"/>
    <w:qFormat/>
    <w:rsid w:val="00FE1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1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1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1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1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1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1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1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1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1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E1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E1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1F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1F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1F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1F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1F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1F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1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1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1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1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1F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E1F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1F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1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1F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1F5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E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E1F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1F5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E1F5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0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30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00B"/>
  </w:style>
  <w:style w:type="paragraph" w:styleId="Stopka">
    <w:name w:val="footer"/>
    <w:basedOn w:val="Normalny"/>
    <w:link w:val="StopkaZnak"/>
    <w:uiPriority w:val="99"/>
    <w:unhideWhenUsed/>
    <w:rsid w:val="0055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3440-0FB7-4E1E-8B64-64BFE8BA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23</Pages>
  <Words>3341</Words>
  <Characters>22031</Characters>
  <Application>Microsoft Office Word</Application>
  <DocSecurity>0</DocSecurity>
  <Lines>1452</Lines>
  <Paragraphs>594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Ewa Kalisz</cp:lastModifiedBy>
  <cp:revision>30</cp:revision>
  <cp:lastPrinted>2024-09-02T11:29:00Z</cp:lastPrinted>
  <dcterms:created xsi:type="dcterms:W3CDTF">2024-07-28T06:46:00Z</dcterms:created>
  <dcterms:modified xsi:type="dcterms:W3CDTF">2024-09-08T18:32:00Z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117f2285-2440-4803-a77f-097bc423d7da</vt:lpwstr>
  </property>
  <property fmtid="{D5CDD505-2E9C-101B-9397-08002B2CF9AE}" pid="3" name="GVData">
    <vt:lpwstr>ew0KICAiZG9jSUQiOiAiMDU4NDdiNmQtMTNhOC00MTllLTkzYzYtYWUxNGU5NmEzNzQ1Ig0KfQ==</vt:lpwstr>
  </property>
  <property fmtid="{D5CDD505-2E9C-101B-9397-08002B2CF9AE}" pid="4" name="GVData0">
    <vt:lpwstr>(end)</vt:lpwstr>
  </property>
</Properties>
</file>