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F6F5" w14:textId="77777777" w:rsidR="00051398" w:rsidRDefault="00051398" w:rsidP="00B46337">
      <w:pPr>
        <w:jc w:val="both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Warunki usług certyfikujących</w:t>
      </w:r>
      <w:bookmarkEnd w:id="0"/>
      <w:r>
        <w:rPr>
          <w:b/>
          <w:sz w:val="40"/>
          <w:szCs w:val="40"/>
        </w:rPr>
        <w:t>:</w:t>
      </w:r>
    </w:p>
    <w:p w14:paraId="320105D9" w14:textId="77777777" w:rsidR="00051398" w:rsidRPr="00051398" w:rsidRDefault="00051398" w:rsidP="00B4633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051398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 xml:space="preserve">WARUNKIEM REALIZACJI USŁUG CERTYFIKACYJNYCH </w:t>
      </w:r>
      <w:r w:rsidR="00500CFA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br/>
      </w:r>
      <w:r w:rsidRPr="00051398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W SZCZEGÓLNOŚCI JEST:</w:t>
      </w:r>
    </w:p>
    <w:p w14:paraId="6C4A1E96" w14:textId="77777777" w:rsidR="00051398" w:rsidRDefault="00051398" w:rsidP="00B4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051398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Wygenerowane w systemie SAP wniosku  (U6033Y300; CPV: 791321009) </w:t>
      </w:r>
      <w:r w:rsidR="00B46337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br/>
      </w:r>
      <w:r w:rsidRPr="00051398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i dostarczenie go do Sekcji Usług Działu Logistyki po zatwierdzeniu przez osoby upoważnione (np. Dziekan, Kwestor, Kanclerz, Kierownik projektu, Kontroling)</w:t>
      </w:r>
      <w:r w:rsidR="00500CFA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. W treści wniosku proszę wpisać, że dotyczy:</w:t>
      </w:r>
      <w:r w:rsidR="00B46337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 </w:t>
      </w:r>
      <w:r w:rsidR="00500CFA" w:rsidRPr="00500CFA"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pl-PL"/>
        </w:rPr>
        <w:t xml:space="preserve">kwalifikowanego certyfikatu mobilnego </w:t>
      </w:r>
      <w:proofErr w:type="spellStart"/>
      <w:r w:rsidR="00500CFA" w:rsidRPr="00500CFA"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pl-PL"/>
        </w:rPr>
        <w:t>mSzafir</w:t>
      </w:r>
      <w:proofErr w:type="spellEnd"/>
      <w:r w:rsidR="00500CFA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.</w:t>
      </w:r>
    </w:p>
    <w:p w14:paraId="728448A4" w14:textId="77777777" w:rsidR="00D13A91" w:rsidRDefault="00051398" w:rsidP="00B4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Wypełniony komputerowo formularz zamówienia do KIR i podpisane oświadczenie dotyczące przetwarzania danych osobowych (druki do pobrania na stronie dotyczącej omawianej usługi) należy przesłać skanem na adres: </w:t>
      </w:r>
      <w:hyperlink r:id="rId5" w:history="1">
        <w:r w:rsidRPr="00D13A91">
          <w:rPr>
            <w:rFonts w:ascii="Open Sans" w:eastAsia="Times New Roman" w:hAnsi="Open Sans" w:cs="Times New Roman"/>
            <w:color w:val="0563C1"/>
            <w:sz w:val="26"/>
            <w:szCs w:val="26"/>
            <w:u w:val="single"/>
            <w:lang w:eastAsia="pl-PL"/>
          </w:rPr>
          <w:t>jacek.hnidiuk@us.edu.pl</w:t>
        </w:r>
      </w:hyperlink>
      <w:r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.</w:t>
      </w:r>
      <w:r w:rsidR="00527CA5"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 </w:t>
      </w:r>
      <w:r w:rsidR="0065444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W sekcji „Zamawiający” formularza zamówienia proszę wpisać dane osoby, dla której przeznaczony jest certyfikat. </w:t>
      </w:r>
      <w:r w:rsidR="00E31E40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Proszę nie podpisywać zamówienia, miejsce na dole przeznaczone jest na podpis i pieczątkę Kanclerza.</w:t>
      </w:r>
    </w:p>
    <w:p w14:paraId="57E3A800" w14:textId="77777777" w:rsidR="00F84B56" w:rsidRPr="00F84B56" w:rsidRDefault="00527CA5" w:rsidP="00F84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Następnie osoba wpisana w zamówieniu otrzyma mailowo od KIR kod na usługę oraz kompletną instrukcję w celu samodzielnego zainstalowania aplikacji na urządzeniu mobilnym. </w:t>
      </w:r>
      <w:r w:rsidR="00F84B56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Instrukcja dostępna pod adresem: </w:t>
      </w:r>
      <w:hyperlink r:id="rId6" w:history="1">
        <w:r w:rsidR="00F84B56" w:rsidRPr="00862DF7">
          <w:rPr>
            <w:rStyle w:val="Hipercze"/>
          </w:rPr>
          <w:t>https://www.mszafir.pl/gfx/mszafir/userfiles/_public/tutoriale/kir_mszafir_tutorial_zakupu_podpisu_dlugi_termin_waznosci.pdf</w:t>
        </w:r>
      </w:hyperlink>
    </w:p>
    <w:p w14:paraId="53B0DB8B" w14:textId="77777777" w:rsidR="00CC3AB0" w:rsidRPr="00CC3AB0" w:rsidRDefault="00527CA5" w:rsidP="00CC3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Weryfikacja tożsamości odbywa się zdalnie w bankowości elektronicznej lub z wykorzystaniem posiadanego </w:t>
      </w:r>
      <w:r w:rsidR="00D13A91"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już </w:t>
      </w:r>
      <w:r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certyfikatu kwalifikowanego zapisanego na karcie kryptograficznej wydanej przez KIR</w:t>
      </w:r>
      <w:r w:rsidR="00D13A91" w:rsidRPr="00D13A91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 bądź stacjonarnie w siedzibie KIR (potrzebny dowód osobisty w formie tradycyjnej)</w:t>
      </w:r>
      <w:r w:rsidR="00CC3AB0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.</w:t>
      </w:r>
    </w:p>
    <w:p w14:paraId="42E351A4" w14:textId="77777777" w:rsidR="00CC3AB0" w:rsidRPr="0003481E" w:rsidRDefault="00CC3AB0" w:rsidP="00CC3A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</w:p>
    <w:sectPr w:rsidR="00CC3AB0" w:rsidRPr="0003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36AC"/>
    <w:multiLevelType w:val="multilevel"/>
    <w:tmpl w:val="387C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76F55"/>
    <w:multiLevelType w:val="multilevel"/>
    <w:tmpl w:val="99C0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F5FDF"/>
    <w:multiLevelType w:val="multilevel"/>
    <w:tmpl w:val="971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0"/>
    <w:rsid w:val="0003481E"/>
    <w:rsid w:val="00051398"/>
    <w:rsid w:val="00054797"/>
    <w:rsid w:val="0009760C"/>
    <w:rsid w:val="000A3B46"/>
    <w:rsid w:val="002475C0"/>
    <w:rsid w:val="00500CFA"/>
    <w:rsid w:val="00527CA5"/>
    <w:rsid w:val="00654441"/>
    <w:rsid w:val="006D17EE"/>
    <w:rsid w:val="00775D98"/>
    <w:rsid w:val="00934044"/>
    <w:rsid w:val="00B46337"/>
    <w:rsid w:val="00BF4C3B"/>
    <w:rsid w:val="00CC3AB0"/>
    <w:rsid w:val="00D13A91"/>
    <w:rsid w:val="00E31E40"/>
    <w:rsid w:val="00E7277C"/>
    <w:rsid w:val="00EC13A6"/>
    <w:rsid w:val="00F016C0"/>
    <w:rsid w:val="00F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D23"/>
  <w15:chartTrackingRefBased/>
  <w15:docId w15:val="{90E4B164-E4EE-4B5F-BFFC-1F62C15B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6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13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B5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4B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84B56"/>
    <w:rPr>
      <w:color w:val="954F72" w:themeColor="followedHyperlink"/>
      <w:u w:val="single"/>
    </w:rPr>
  </w:style>
  <w:style w:type="character" w:customStyle="1" w:styleId="long">
    <w:name w:val="long"/>
    <w:basedOn w:val="Domylnaczcionkaakapitu"/>
    <w:rsid w:val="00CC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zafir.pl/gfx/mszafir/userfiles/_public/tutoriale/kir_mszafir_tutorial_zakupu_podpisu_dlugi_termin_waznosci.pdf" TargetMode="External"/><Relationship Id="rId5" Type="http://schemas.openxmlformats.org/officeDocument/2006/relationships/hyperlink" Target="mailto:jacek.hnidiuk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Hnidiuk</dc:creator>
  <cp:keywords/>
  <dc:description/>
  <cp:lastModifiedBy>Jacek Będkowski</cp:lastModifiedBy>
  <cp:revision>2</cp:revision>
  <dcterms:created xsi:type="dcterms:W3CDTF">2023-02-07T07:06:00Z</dcterms:created>
  <dcterms:modified xsi:type="dcterms:W3CDTF">2023-02-07T07:06:00Z</dcterms:modified>
</cp:coreProperties>
</file>