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4DDD" w14:textId="1901EFC1" w:rsidR="00A801A7" w:rsidRPr="002E5D59" w:rsidRDefault="00A801A7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>Załącznik nr … do Regulaminu organizacyjnego Uniwersytetu Śląskiego w Katowicach</w:t>
      </w:r>
    </w:p>
    <w:p w14:paraId="08D690E4" w14:textId="77777777" w:rsidR="00A801A7" w:rsidRPr="002E5D59" w:rsidRDefault="00A801A7" w:rsidP="00F25E18">
      <w:pPr>
        <w:rPr>
          <w:rFonts w:ascii="PT Sans" w:hAnsi="PT Sans"/>
          <w:b/>
          <w:bCs/>
        </w:rPr>
      </w:pPr>
    </w:p>
    <w:p w14:paraId="526704C1" w14:textId="66340071" w:rsidR="00A801A7" w:rsidRPr="002E5D59" w:rsidRDefault="00EE51C5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>Regulamin organizacyjny</w:t>
      </w:r>
      <w:r w:rsidR="00A801A7" w:rsidRPr="002E5D59">
        <w:rPr>
          <w:rFonts w:ascii="PT Sans" w:hAnsi="PT Sans"/>
        </w:rPr>
        <w:t xml:space="preserve"> </w:t>
      </w:r>
      <w:r w:rsidR="00A801A7" w:rsidRPr="002E5D59">
        <w:rPr>
          <w:rFonts w:ascii="PT Sans" w:hAnsi="PT Sans"/>
        </w:rPr>
        <w:br/>
        <w:t xml:space="preserve">Kolegium </w:t>
      </w:r>
      <w:r w:rsidR="009F1BF4" w:rsidRPr="002E5D59">
        <w:rPr>
          <w:rFonts w:ascii="PT Sans" w:hAnsi="PT Sans"/>
        </w:rPr>
        <w:t>Dydaktyki Ogólnouniwersyteckiej</w:t>
      </w:r>
    </w:p>
    <w:p w14:paraId="3AB1A2CD" w14:textId="77777777" w:rsidR="00A801A7" w:rsidRPr="002E5D59" w:rsidRDefault="00A801A7" w:rsidP="00F25E18">
      <w:pPr>
        <w:rPr>
          <w:rFonts w:ascii="PT Sans" w:hAnsi="PT Sans"/>
        </w:rPr>
      </w:pPr>
    </w:p>
    <w:p w14:paraId="033F4B6D" w14:textId="77777777" w:rsidR="00A801A7" w:rsidRPr="002E5D59" w:rsidRDefault="00A801A7" w:rsidP="00F25E18">
      <w:pPr>
        <w:rPr>
          <w:rFonts w:ascii="PT Sans" w:hAnsi="PT Sans"/>
        </w:rPr>
      </w:pPr>
    </w:p>
    <w:p w14:paraId="6B9CDE5A" w14:textId="77777777" w:rsidR="00A801A7" w:rsidRPr="002E5D59" w:rsidRDefault="00A801A7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>I. POSTANOWIENIA OGÓLNE</w:t>
      </w:r>
    </w:p>
    <w:p w14:paraId="3DB3029B" w14:textId="77777777" w:rsidR="0086102C" w:rsidRPr="002E5D59" w:rsidRDefault="0086102C" w:rsidP="00F25E18">
      <w:pPr>
        <w:jc w:val="center"/>
        <w:rPr>
          <w:rFonts w:ascii="PT Sans" w:hAnsi="PT Sans"/>
        </w:rPr>
      </w:pPr>
    </w:p>
    <w:p w14:paraId="7C0B0659" w14:textId="0F72AF12" w:rsidR="00A801A7" w:rsidRPr="002E5D59" w:rsidRDefault="00A801A7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>§ 1</w:t>
      </w:r>
    </w:p>
    <w:p w14:paraId="01AE4E98" w14:textId="2D099AAF" w:rsidR="00CE0E17" w:rsidRPr="002E5D59" w:rsidRDefault="00083F30" w:rsidP="00F25E18">
      <w:pPr>
        <w:rPr>
          <w:rFonts w:ascii="PT Sans" w:hAnsi="PT Sans"/>
        </w:rPr>
      </w:pPr>
      <w:r w:rsidRPr="002E5D59">
        <w:rPr>
          <w:rFonts w:ascii="PT Sans" w:hAnsi="PT Sans"/>
        </w:rPr>
        <w:t>Kolegium Dydaktyki Ogólnouniwersyteckiej</w:t>
      </w:r>
      <w:r w:rsidR="00A801A7" w:rsidRPr="002E5D59">
        <w:rPr>
          <w:rFonts w:ascii="PT Sans" w:hAnsi="PT Sans"/>
        </w:rPr>
        <w:t xml:space="preserve">, zwane dalej </w:t>
      </w:r>
      <w:r w:rsidRPr="002E5D59">
        <w:rPr>
          <w:rFonts w:ascii="PT Sans" w:hAnsi="PT Sans"/>
        </w:rPr>
        <w:t>KDO</w:t>
      </w:r>
      <w:r w:rsidR="00A801A7" w:rsidRPr="002E5D59">
        <w:rPr>
          <w:rFonts w:ascii="PT Sans" w:hAnsi="PT Sans"/>
        </w:rPr>
        <w:t xml:space="preserve">, organizuje </w:t>
      </w:r>
      <w:r w:rsidR="00CE0E17" w:rsidRPr="002E5D59">
        <w:rPr>
          <w:rFonts w:ascii="PT Sans" w:hAnsi="PT Sans"/>
        </w:rPr>
        <w:t>kształcenie realizowane na poziomie ogólnouczelnianym w szczególności w</w:t>
      </w:r>
      <w:r w:rsidR="00694F26" w:rsidRPr="002E5D59">
        <w:rPr>
          <w:rFonts w:ascii="PT Sans" w:hAnsi="PT Sans"/>
        </w:rPr>
        <w:t> </w:t>
      </w:r>
      <w:r w:rsidR="00CE0E17" w:rsidRPr="002E5D59">
        <w:rPr>
          <w:rFonts w:ascii="PT Sans" w:hAnsi="PT Sans"/>
        </w:rPr>
        <w:t>zakresie:</w:t>
      </w:r>
    </w:p>
    <w:p w14:paraId="3E3D1CD8" w14:textId="571916BB" w:rsidR="00CE0E17" w:rsidRPr="002E5D59" w:rsidRDefault="00CE0E17" w:rsidP="00F25E18">
      <w:pPr>
        <w:pStyle w:val="Akapitzlist"/>
        <w:numPr>
          <w:ilvl w:val="0"/>
          <w:numId w:val="1"/>
        </w:numPr>
        <w:rPr>
          <w:rFonts w:ascii="PT Sans" w:hAnsi="PT Sans"/>
        </w:rPr>
      </w:pPr>
      <w:r w:rsidRPr="002E5D59">
        <w:rPr>
          <w:rFonts w:ascii="PT Sans" w:hAnsi="PT Sans"/>
        </w:rPr>
        <w:t>modułów obszarow</w:t>
      </w:r>
      <w:r w:rsidR="00902E2D" w:rsidRPr="002E5D59">
        <w:rPr>
          <w:rFonts w:ascii="PT Sans" w:hAnsi="PT Sans"/>
        </w:rPr>
        <w:t>ych</w:t>
      </w:r>
      <w:r w:rsidRPr="002E5D59">
        <w:rPr>
          <w:rFonts w:ascii="PT Sans" w:hAnsi="PT Sans"/>
        </w:rPr>
        <w:t xml:space="preserve"> wspierające kształcenie kierunkowe;</w:t>
      </w:r>
    </w:p>
    <w:p w14:paraId="11E72C14" w14:textId="0D4BB861" w:rsidR="00CE0E17" w:rsidRPr="002E5D59" w:rsidRDefault="00CE0E17" w:rsidP="00F25E18">
      <w:pPr>
        <w:pStyle w:val="Akapitzlist"/>
        <w:numPr>
          <w:ilvl w:val="0"/>
          <w:numId w:val="1"/>
        </w:numPr>
        <w:rPr>
          <w:rFonts w:ascii="PT Sans" w:hAnsi="PT Sans"/>
        </w:rPr>
      </w:pPr>
      <w:r w:rsidRPr="002E5D59">
        <w:rPr>
          <w:rFonts w:ascii="PT Sans" w:hAnsi="PT Sans"/>
        </w:rPr>
        <w:t>otwartych moduł</w:t>
      </w:r>
      <w:r w:rsidR="00902E2D" w:rsidRPr="002E5D59">
        <w:rPr>
          <w:rFonts w:ascii="PT Sans" w:hAnsi="PT Sans"/>
        </w:rPr>
        <w:t>ów</w:t>
      </w:r>
      <w:r w:rsidRPr="002E5D59">
        <w:rPr>
          <w:rFonts w:ascii="PT Sans" w:hAnsi="PT Sans"/>
        </w:rPr>
        <w:t xml:space="preserve"> uniwersyteckich (OMU) i ogólnouczelnianej oferty dydaktycznej (OOD);</w:t>
      </w:r>
    </w:p>
    <w:p w14:paraId="4DFF74A6" w14:textId="6F72B6FE" w:rsidR="00A801A7" w:rsidRPr="002E5D59" w:rsidRDefault="00CE0E17" w:rsidP="00F25E18">
      <w:pPr>
        <w:pStyle w:val="Akapitzlist"/>
        <w:numPr>
          <w:ilvl w:val="0"/>
          <w:numId w:val="1"/>
        </w:numPr>
        <w:rPr>
          <w:rFonts w:ascii="PT Sans" w:hAnsi="PT Sans"/>
        </w:rPr>
      </w:pPr>
      <w:r w:rsidRPr="002E5D59">
        <w:rPr>
          <w:rFonts w:ascii="PT Sans" w:hAnsi="PT Sans"/>
        </w:rPr>
        <w:t>kształcenia przygotowującego do wykonywania zawodu nauczyciela;</w:t>
      </w:r>
    </w:p>
    <w:p w14:paraId="6593FCD6" w14:textId="3DB49889" w:rsidR="00CE0E17" w:rsidRPr="002E5D59" w:rsidRDefault="00CE0E17" w:rsidP="00F25E18">
      <w:pPr>
        <w:rPr>
          <w:rFonts w:ascii="PT Sans" w:hAnsi="PT Sans"/>
        </w:rPr>
      </w:pPr>
      <w:r w:rsidRPr="002E5D59">
        <w:rPr>
          <w:rFonts w:ascii="PT Sans" w:hAnsi="PT Sans"/>
        </w:rPr>
        <w:t>z wyłączeniem kształcenia w zakresie języków obcych i w zakresie wychowania fizycznego.</w:t>
      </w:r>
    </w:p>
    <w:p w14:paraId="0A2D8AA8" w14:textId="77777777" w:rsidR="00CE0E17" w:rsidRPr="002E5D59" w:rsidRDefault="00CE0E17" w:rsidP="00F25E18">
      <w:pPr>
        <w:rPr>
          <w:rFonts w:ascii="PT Sans" w:hAnsi="PT Sans"/>
        </w:rPr>
      </w:pPr>
    </w:p>
    <w:p w14:paraId="5C2AE8EF" w14:textId="1EE31F1E" w:rsidR="00A801A7" w:rsidRPr="002E5D59" w:rsidRDefault="00A801A7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>§ 2</w:t>
      </w:r>
    </w:p>
    <w:p w14:paraId="7536F07D" w14:textId="1F447335" w:rsidR="00A801A7" w:rsidRPr="002E5D59" w:rsidRDefault="00083F30" w:rsidP="00F25E18">
      <w:pPr>
        <w:rPr>
          <w:rFonts w:ascii="PT Sans" w:hAnsi="PT Sans"/>
        </w:rPr>
      </w:pPr>
      <w:r w:rsidRPr="002E5D59">
        <w:rPr>
          <w:rFonts w:ascii="PT Sans" w:hAnsi="PT Sans"/>
        </w:rPr>
        <w:t>KDO</w:t>
      </w:r>
      <w:r w:rsidR="00A801A7" w:rsidRPr="002E5D59">
        <w:rPr>
          <w:rFonts w:ascii="PT Sans" w:hAnsi="PT Sans"/>
        </w:rPr>
        <w:t xml:space="preserve"> działa na podstawie:</w:t>
      </w:r>
    </w:p>
    <w:p w14:paraId="57B4D92E" w14:textId="0EAA19FB" w:rsidR="00A801A7" w:rsidRPr="002E5D59" w:rsidRDefault="00A801A7" w:rsidP="00F25E18">
      <w:pPr>
        <w:rPr>
          <w:rFonts w:ascii="PT Sans" w:hAnsi="PT Sans"/>
        </w:rPr>
      </w:pPr>
      <w:r w:rsidRPr="002E5D59">
        <w:rPr>
          <w:rFonts w:ascii="PT Sans" w:hAnsi="PT Sans"/>
        </w:rPr>
        <w:t xml:space="preserve">1) </w:t>
      </w:r>
      <w:r w:rsidR="009874E4" w:rsidRPr="002E5D59">
        <w:rPr>
          <w:rFonts w:ascii="PT Sans" w:hAnsi="PT Sans"/>
        </w:rPr>
        <w:t>S</w:t>
      </w:r>
      <w:r w:rsidRPr="002E5D59">
        <w:rPr>
          <w:rFonts w:ascii="PT Sans" w:hAnsi="PT Sans"/>
        </w:rPr>
        <w:t>tatutu Uniwersytetu Śląskiego w Katowicach;</w:t>
      </w:r>
    </w:p>
    <w:p w14:paraId="4FFC9798" w14:textId="643327D5" w:rsidR="00A801A7" w:rsidRPr="002E5D59" w:rsidRDefault="00A801A7" w:rsidP="00F25E18">
      <w:pPr>
        <w:rPr>
          <w:rFonts w:ascii="PT Sans" w:hAnsi="PT Sans"/>
        </w:rPr>
      </w:pPr>
      <w:r w:rsidRPr="002E5D59">
        <w:rPr>
          <w:rFonts w:ascii="PT Sans" w:hAnsi="PT Sans"/>
        </w:rPr>
        <w:t xml:space="preserve">2) </w:t>
      </w:r>
      <w:r w:rsidR="009874E4" w:rsidRPr="002E5D59">
        <w:rPr>
          <w:rFonts w:ascii="PT Sans" w:hAnsi="PT Sans"/>
        </w:rPr>
        <w:t>R</w:t>
      </w:r>
      <w:r w:rsidRPr="002E5D59">
        <w:rPr>
          <w:rFonts w:ascii="PT Sans" w:hAnsi="PT Sans"/>
        </w:rPr>
        <w:t xml:space="preserve">egulaminu </w:t>
      </w:r>
      <w:r w:rsidR="009874E4" w:rsidRPr="002E5D59">
        <w:rPr>
          <w:rFonts w:ascii="PT Sans" w:hAnsi="PT Sans"/>
        </w:rPr>
        <w:t>o</w:t>
      </w:r>
      <w:r w:rsidRPr="002E5D59">
        <w:rPr>
          <w:rFonts w:ascii="PT Sans" w:hAnsi="PT Sans"/>
        </w:rPr>
        <w:t>rganizacyjnego Uniwersytetu Śląskiego w Katowicach;</w:t>
      </w:r>
    </w:p>
    <w:p w14:paraId="285092EA" w14:textId="77777777" w:rsidR="00A801A7" w:rsidRPr="002E5D59" w:rsidRDefault="00A801A7" w:rsidP="00F25E18">
      <w:pPr>
        <w:rPr>
          <w:rFonts w:ascii="PT Sans" w:hAnsi="PT Sans"/>
        </w:rPr>
      </w:pPr>
      <w:r w:rsidRPr="002E5D59">
        <w:rPr>
          <w:rFonts w:ascii="PT Sans" w:hAnsi="PT Sans"/>
        </w:rPr>
        <w:t>3) niniejszego regulaminu;</w:t>
      </w:r>
    </w:p>
    <w:p w14:paraId="3620D5AD" w14:textId="77777777" w:rsidR="00A801A7" w:rsidRPr="002E5D59" w:rsidRDefault="00A801A7" w:rsidP="00F25E18">
      <w:pPr>
        <w:rPr>
          <w:rFonts w:ascii="PT Sans" w:hAnsi="PT Sans"/>
        </w:rPr>
      </w:pPr>
      <w:r w:rsidRPr="002E5D59">
        <w:rPr>
          <w:rFonts w:ascii="PT Sans" w:hAnsi="PT Sans"/>
        </w:rPr>
        <w:t>4) innych przepisów wewnętrznych Uniwersytetu Śląskiego w Katowicach.</w:t>
      </w:r>
    </w:p>
    <w:p w14:paraId="2BEB0E33" w14:textId="77777777" w:rsidR="00CE0E17" w:rsidRPr="002E5D59" w:rsidRDefault="00CE0E17" w:rsidP="00F25E18">
      <w:pPr>
        <w:rPr>
          <w:rFonts w:ascii="PT Sans" w:hAnsi="PT Sans"/>
        </w:rPr>
      </w:pPr>
    </w:p>
    <w:p w14:paraId="36178D47" w14:textId="77777777" w:rsidR="0086102C" w:rsidRPr="002E5D59" w:rsidRDefault="0086102C" w:rsidP="00F25E18">
      <w:pPr>
        <w:rPr>
          <w:rFonts w:ascii="PT Sans" w:hAnsi="PT Sans"/>
        </w:rPr>
      </w:pPr>
    </w:p>
    <w:p w14:paraId="24B2304E" w14:textId="34572F5C" w:rsidR="00A801A7" w:rsidRPr="002E5D59" w:rsidRDefault="00A801A7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 xml:space="preserve">II. ORGANY </w:t>
      </w:r>
      <w:r w:rsidR="00083F30" w:rsidRPr="002E5D59">
        <w:rPr>
          <w:rFonts w:ascii="PT Sans" w:hAnsi="PT Sans"/>
        </w:rPr>
        <w:t>KOLEGIUM DYDAKTYKI OGÓLNOUNIWERSYTECKIEJ</w:t>
      </w:r>
    </w:p>
    <w:p w14:paraId="12562FC1" w14:textId="77777777" w:rsidR="0086102C" w:rsidRPr="002E5D59" w:rsidRDefault="0086102C" w:rsidP="00F25E18">
      <w:pPr>
        <w:jc w:val="center"/>
        <w:rPr>
          <w:rFonts w:ascii="PT Sans" w:hAnsi="PT Sans"/>
        </w:rPr>
      </w:pPr>
    </w:p>
    <w:p w14:paraId="62F3EDBC" w14:textId="094AB6DF" w:rsidR="00A801A7" w:rsidRPr="002E5D59" w:rsidRDefault="00A801A7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>§ 3</w:t>
      </w:r>
    </w:p>
    <w:p w14:paraId="2BF77F37" w14:textId="473B8507" w:rsidR="00CE0E17" w:rsidRPr="002E5D59" w:rsidRDefault="00A801A7" w:rsidP="00F25E18">
      <w:pPr>
        <w:rPr>
          <w:rFonts w:ascii="PT Sans" w:hAnsi="PT Sans"/>
        </w:rPr>
      </w:pPr>
      <w:r w:rsidRPr="002E5D59">
        <w:rPr>
          <w:rFonts w:ascii="PT Sans" w:hAnsi="PT Sans"/>
        </w:rPr>
        <w:t xml:space="preserve">Organami </w:t>
      </w:r>
      <w:r w:rsidR="00F2754A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 xml:space="preserve"> są: </w:t>
      </w:r>
    </w:p>
    <w:p w14:paraId="77D07BEF" w14:textId="04F112B1" w:rsidR="00CE0E17" w:rsidRPr="002E5D59" w:rsidRDefault="00CE0E17" w:rsidP="00F25E18">
      <w:pPr>
        <w:pStyle w:val="Akapitzlist"/>
        <w:numPr>
          <w:ilvl w:val="0"/>
          <w:numId w:val="2"/>
        </w:numPr>
        <w:rPr>
          <w:rFonts w:ascii="PT Sans" w:hAnsi="PT Sans"/>
        </w:rPr>
      </w:pPr>
      <w:r w:rsidRPr="002E5D59">
        <w:rPr>
          <w:rFonts w:ascii="PT Sans" w:hAnsi="PT Sans"/>
        </w:rPr>
        <w:lastRenderedPageBreak/>
        <w:t>D</w:t>
      </w:r>
      <w:r w:rsidR="00A801A7" w:rsidRPr="002E5D59">
        <w:rPr>
          <w:rFonts w:ascii="PT Sans" w:hAnsi="PT Sans"/>
        </w:rPr>
        <w:t xml:space="preserve">yrektor </w:t>
      </w:r>
      <w:r w:rsidR="00F2754A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>;</w:t>
      </w:r>
    </w:p>
    <w:p w14:paraId="1D073311" w14:textId="51E86C90" w:rsidR="00CE0E17" w:rsidRPr="002E5D59" w:rsidRDefault="002E5D59" w:rsidP="00F25E18">
      <w:pPr>
        <w:pStyle w:val="Akapitzlist"/>
        <w:numPr>
          <w:ilvl w:val="0"/>
          <w:numId w:val="2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Zespół koordynujący </w:t>
      </w:r>
      <w:r w:rsidR="00F2754A" w:rsidRPr="002E5D59">
        <w:rPr>
          <w:rFonts w:ascii="PT Sans" w:hAnsi="PT Sans"/>
        </w:rPr>
        <w:t>KDO</w:t>
      </w:r>
      <w:r w:rsidR="00CE0E17" w:rsidRPr="002E5D59">
        <w:rPr>
          <w:rFonts w:ascii="PT Sans" w:hAnsi="PT Sans"/>
        </w:rPr>
        <w:t>;</w:t>
      </w:r>
    </w:p>
    <w:p w14:paraId="12DAA8C7" w14:textId="5DC15576" w:rsidR="00CE0E17" w:rsidRPr="002E5D59" w:rsidRDefault="00CE0E17" w:rsidP="00F25E18">
      <w:pPr>
        <w:pStyle w:val="Akapitzlist"/>
        <w:numPr>
          <w:ilvl w:val="0"/>
          <w:numId w:val="2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Zespół </w:t>
      </w:r>
      <w:r w:rsidR="00A8676B" w:rsidRPr="002E5D59">
        <w:rPr>
          <w:rFonts w:ascii="PT Sans" w:hAnsi="PT Sans"/>
        </w:rPr>
        <w:t>ds. k</w:t>
      </w:r>
      <w:r w:rsidRPr="002E5D59">
        <w:rPr>
          <w:rFonts w:ascii="PT Sans" w:hAnsi="PT Sans"/>
        </w:rPr>
        <w:t xml:space="preserve">ształcenia </w:t>
      </w:r>
      <w:r w:rsidR="00A8676B" w:rsidRPr="002E5D59">
        <w:rPr>
          <w:rFonts w:ascii="PT Sans" w:hAnsi="PT Sans"/>
        </w:rPr>
        <w:t>o</w:t>
      </w:r>
      <w:r w:rsidRPr="002E5D59">
        <w:rPr>
          <w:rFonts w:ascii="PT Sans" w:hAnsi="PT Sans"/>
        </w:rPr>
        <w:t>bszarowego;</w:t>
      </w:r>
    </w:p>
    <w:p w14:paraId="42F4377D" w14:textId="1D63EF5D" w:rsidR="00A801A7" w:rsidRPr="002E5D59" w:rsidRDefault="00CE0E17" w:rsidP="00F25E18">
      <w:pPr>
        <w:pStyle w:val="Akapitzlist"/>
        <w:numPr>
          <w:ilvl w:val="0"/>
          <w:numId w:val="2"/>
        </w:numPr>
        <w:rPr>
          <w:rFonts w:ascii="PT Sans" w:hAnsi="PT Sans"/>
        </w:rPr>
      </w:pPr>
      <w:r w:rsidRPr="002E5D59">
        <w:rPr>
          <w:rFonts w:ascii="PT Sans" w:hAnsi="PT Sans"/>
        </w:rPr>
        <w:t>R</w:t>
      </w:r>
      <w:r w:rsidR="00A801A7" w:rsidRPr="002E5D59">
        <w:rPr>
          <w:rFonts w:ascii="PT Sans" w:hAnsi="PT Sans"/>
        </w:rPr>
        <w:t xml:space="preserve">ada </w:t>
      </w:r>
      <w:r w:rsidR="00A8676B" w:rsidRPr="002E5D59">
        <w:rPr>
          <w:rFonts w:ascii="PT Sans" w:hAnsi="PT Sans"/>
        </w:rPr>
        <w:t>k</w:t>
      </w:r>
      <w:r w:rsidRPr="002E5D59">
        <w:rPr>
          <w:rFonts w:ascii="PT Sans" w:hAnsi="PT Sans"/>
        </w:rPr>
        <w:t xml:space="preserve">ształcenia </w:t>
      </w:r>
      <w:r w:rsidR="00A8676B" w:rsidRPr="002E5D59">
        <w:rPr>
          <w:rFonts w:ascii="PT Sans" w:hAnsi="PT Sans"/>
        </w:rPr>
        <w:t>o</w:t>
      </w:r>
      <w:r w:rsidRPr="002E5D59">
        <w:rPr>
          <w:rFonts w:ascii="PT Sans" w:hAnsi="PT Sans"/>
        </w:rPr>
        <w:t>bszarowego;</w:t>
      </w:r>
    </w:p>
    <w:p w14:paraId="5C3E3E1A" w14:textId="5C3D68C5" w:rsidR="00CE0E17" w:rsidRPr="002E5D59" w:rsidRDefault="00A8676B" w:rsidP="00F25E18">
      <w:pPr>
        <w:pStyle w:val="Akapitzlist"/>
        <w:numPr>
          <w:ilvl w:val="0"/>
          <w:numId w:val="2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Zespół ds. </w:t>
      </w:r>
      <w:r w:rsidR="00CE0E17" w:rsidRPr="002E5D59">
        <w:rPr>
          <w:rFonts w:ascii="PT Sans" w:hAnsi="PT Sans"/>
        </w:rPr>
        <w:t>Otwartych Modułów Uniwersyteckich;</w:t>
      </w:r>
    </w:p>
    <w:p w14:paraId="2DA5F63D" w14:textId="5719222F" w:rsidR="00CE0E17" w:rsidRPr="002E5D59" w:rsidRDefault="00CE0E17" w:rsidP="00F25E18">
      <w:pPr>
        <w:pStyle w:val="Akapitzlist"/>
        <w:numPr>
          <w:ilvl w:val="0"/>
          <w:numId w:val="2"/>
        </w:numPr>
        <w:rPr>
          <w:rFonts w:ascii="PT Sans" w:hAnsi="PT Sans"/>
        </w:rPr>
      </w:pPr>
      <w:r w:rsidRPr="002E5D59">
        <w:rPr>
          <w:rFonts w:ascii="PT Sans" w:hAnsi="PT Sans"/>
        </w:rPr>
        <w:t>Zespół ds. kształcenia nauczycieli w Uniwersytecie Śląskim w Katowicach</w:t>
      </w:r>
      <w:r w:rsidR="00A311DF" w:rsidRPr="002E5D59">
        <w:rPr>
          <w:rFonts w:ascii="PT Sans" w:hAnsi="PT Sans"/>
        </w:rPr>
        <w:t>;</w:t>
      </w:r>
    </w:p>
    <w:p w14:paraId="713CC7E7" w14:textId="177DC010" w:rsidR="00F83486" w:rsidRPr="002E5D59" w:rsidRDefault="00F83486" w:rsidP="00F25E18">
      <w:pPr>
        <w:pStyle w:val="Akapitzlist"/>
        <w:numPr>
          <w:ilvl w:val="0"/>
          <w:numId w:val="2"/>
        </w:numPr>
        <w:rPr>
          <w:rFonts w:ascii="PT Sans" w:hAnsi="PT Sans"/>
        </w:rPr>
      </w:pPr>
      <w:r w:rsidRPr="002E5D59">
        <w:rPr>
          <w:rFonts w:ascii="PT Sans" w:hAnsi="PT Sans"/>
        </w:rPr>
        <w:t>Rada kształcenia nauczycieli w Uniwersytecie Śląskim w Katowicach.</w:t>
      </w:r>
    </w:p>
    <w:p w14:paraId="601BABA1" w14:textId="77777777" w:rsidR="00F83486" w:rsidRPr="002E5D59" w:rsidRDefault="00F83486" w:rsidP="00F25E18">
      <w:pPr>
        <w:pStyle w:val="Akapitzlist"/>
        <w:ind w:left="360"/>
        <w:rPr>
          <w:rFonts w:ascii="PT Sans" w:hAnsi="PT Sans"/>
        </w:rPr>
      </w:pPr>
    </w:p>
    <w:p w14:paraId="1A4370DE" w14:textId="77777777" w:rsidR="00CE0E17" w:rsidRPr="002E5D59" w:rsidRDefault="00CE0E17" w:rsidP="00F25E18">
      <w:pPr>
        <w:rPr>
          <w:rFonts w:ascii="PT Sans" w:hAnsi="PT Sans"/>
        </w:rPr>
      </w:pPr>
    </w:p>
    <w:p w14:paraId="2E01895B" w14:textId="320C3B15" w:rsidR="00A801A7" w:rsidRPr="002E5D59" w:rsidRDefault="00A801A7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>§ 4</w:t>
      </w:r>
    </w:p>
    <w:p w14:paraId="0BFF44D3" w14:textId="25D00311" w:rsidR="00A801A7" w:rsidRPr="002E5D59" w:rsidRDefault="00F2754A" w:rsidP="00F25E18">
      <w:pPr>
        <w:pStyle w:val="Akapitzlist"/>
        <w:numPr>
          <w:ilvl w:val="0"/>
          <w:numId w:val="4"/>
        </w:numPr>
        <w:rPr>
          <w:rFonts w:ascii="PT Sans" w:hAnsi="PT Sans"/>
        </w:rPr>
      </w:pPr>
      <w:r w:rsidRPr="002E5D59">
        <w:rPr>
          <w:rFonts w:ascii="PT Sans" w:hAnsi="PT Sans"/>
        </w:rPr>
        <w:t>KDO</w:t>
      </w:r>
      <w:r w:rsidR="00CE0E17" w:rsidRPr="002E5D59">
        <w:rPr>
          <w:rFonts w:ascii="PT Sans" w:hAnsi="PT Sans"/>
        </w:rPr>
        <w:t xml:space="preserve"> </w:t>
      </w:r>
      <w:r w:rsidR="00A801A7" w:rsidRPr="002E5D59">
        <w:rPr>
          <w:rFonts w:ascii="PT Sans" w:hAnsi="PT Sans"/>
        </w:rPr>
        <w:t xml:space="preserve">kieruje </w:t>
      </w:r>
      <w:r w:rsidR="00CE0E17" w:rsidRPr="002E5D59">
        <w:rPr>
          <w:rFonts w:ascii="PT Sans" w:hAnsi="PT Sans"/>
        </w:rPr>
        <w:t xml:space="preserve">Dyrektor </w:t>
      </w:r>
      <w:r w:rsidRPr="002E5D59">
        <w:rPr>
          <w:rFonts w:ascii="PT Sans" w:hAnsi="PT Sans"/>
        </w:rPr>
        <w:t>KDO</w:t>
      </w:r>
      <w:r w:rsidR="00A801A7" w:rsidRPr="002E5D59">
        <w:rPr>
          <w:rFonts w:ascii="PT Sans" w:hAnsi="PT Sans"/>
        </w:rPr>
        <w:t>.</w:t>
      </w:r>
    </w:p>
    <w:p w14:paraId="5B00012E" w14:textId="35A0F32A" w:rsidR="00A801A7" w:rsidRPr="002E5D59" w:rsidRDefault="00A801A7" w:rsidP="00F25E18">
      <w:pPr>
        <w:pStyle w:val="Akapitzlist"/>
        <w:numPr>
          <w:ilvl w:val="0"/>
          <w:numId w:val="4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Dyrektora </w:t>
      </w:r>
      <w:r w:rsidR="00F2754A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 xml:space="preserve"> powołuje i odwołuje rektor na zasadach określonych w statucie Uniwersytetu Śląskiego w Katowicach</w:t>
      </w:r>
      <w:r w:rsidR="009874E4" w:rsidRPr="002E5D59">
        <w:rPr>
          <w:rFonts w:ascii="PT Sans" w:hAnsi="PT Sans"/>
        </w:rPr>
        <w:t>.</w:t>
      </w:r>
    </w:p>
    <w:p w14:paraId="2A3A3A33" w14:textId="02F59C05" w:rsidR="00A801A7" w:rsidRPr="002E5D59" w:rsidRDefault="00A801A7" w:rsidP="00F25E18">
      <w:pPr>
        <w:pStyle w:val="Akapitzlist"/>
        <w:numPr>
          <w:ilvl w:val="0"/>
          <w:numId w:val="4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Do obowiązków dyrektora </w:t>
      </w:r>
      <w:r w:rsidR="00F2754A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 xml:space="preserve"> należy:</w:t>
      </w:r>
    </w:p>
    <w:p w14:paraId="16D76D01" w14:textId="7721E829" w:rsidR="00A801A7" w:rsidRPr="002E5D59" w:rsidRDefault="00A801A7" w:rsidP="00F25E18">
      <w:pPr>
        <w:pStyle w:val="Akapitzlist"/>
        <w:numPr>
          <w:ilvl w:val="0"/>
          <w:numId w:val="5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reprezentowanie </w:t>
      </w:r>
      <w:r w:rsidR="00F2754A" w:rsidRPr="002E5D59">
        <w:rPr>
          <w:rFonts w:ascii="PT Sans" w:hAnsi="PT Sans"/>
        </w:rPr>
        <w:t>KDO</w:t>
      </w:r>
      <w:r w:rsidR="00CE0E17" w:rsidRPr="002E5D59">
        <w:rPr>
          <w:rFonts w:ascii="PT Sans" w:hAnsi="PT Sans"/>
        </w:rPr>
        <w:t xml:space="preserve"> </w:t>
      </w:r>
      <w:r w:rsidRPr="002E5D59">
        <w:rPr>
          <w:rFonts w:ascii="PT Sans" w:hAnsi="PT Sans"/>
        </w:rPr>
        <w:t>w ramach udzielonych upoważnień rektora;</w:t>
      </w:r>
    </w:p>
    <w:p w14:paraId="617D74DC" w14:textId="72C9057C" w:rsidR="00A801A7" w:rsidRPr="002E5D59" w:rsidRDefault="00A801A7" w:rsidP="00F25E18">
      <w:pPr>
        <w:pStyle w:val="Akapitzlist"/>
        <w:numPr>
          <w:ilvl w:val="0"/>
          <w:numId w:val="5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organizowanie pracy dydaktycznej i administracyjnej </w:t>
      </w:r>
      <w:r w:rsidR="00F2754A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>;</w:t>
      </w:r>
    </w:p>
    <w:p w14:paraId="24F9104A" w14:textId="66031BB9" w:rsidR="00A801A7" w:rsidRPr="002E5D59" w:rsidRDefault="00A801A7" w:rsidP="00F25E18">
      <w:pPr>
        <w:pStyle w:val="Akapitzlist"/>
        <w:numPr>
          <w:ilvl w:val="0"/>
          <w:numId w:val="5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opracowywanie planów rzeczowo-finansowych i sprawozdań z działalności </w:t>
      </w:r>
      <w:r w:rsidR="00F2754A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>;</w:t>
      </w:r>
    </w:p>
    <w:p w14:paraId="01F29DBC" w14:textId="0AE2AB29" w:rsidR="00A801A7" w:rsidRPr="002E5D59" w:rsidRDefault="00A801A7" w:rsidP="00F25E18">
      <w:pPr>
        <w:pStyle w:val="Akapitzlist"/>
        <w:numPr>
          <w:ilvl w:val="0"/>
          <w:numId w:val="5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nadzór nad prawidłowym funkcjonowaniem </w:t>
      </w:r>
      <w:r w:rsidR="00F2754A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 xml:space="preserve"> w zakresie realizacji jego planu rzeczowo-finansowego, działalności dydaktycznej i organizacyjnej;</w:t>
      </w:r>
    </w:p>
    <w:p w14:paraId="47603D23" w14:textId="2C7BBE2F" w:rsidR="007F7684" w:rsidRPr="002E5D59" w:rsidRDefault="007F7684" w:rsidP="00F25E18">
      <w:pPr>
        <w:pStyle w:val="Akapitzlist"/>
        <w:numPr>
          <w:ilvl w:val="0"/>
          <w:numId w:val="5"/>
        </w:numPr>
        <w:rPr>
          <w:rFonts w:ascii="PT Sans" w:hAnsi="PT Sans"/>
        </w:rPr>
      </w:pPr>
      <w:r w:rsidRPr="002E5D59">
        <w:rPr>
          <w:rFonts w:ascii="PT Sans" w:hAnsi="PT Sans"/>
        </w:rPr>
        <w:t>przygotowywanie oferty zaj</w:t>
      </w:r>
      <w:r w:rsidR="00D8578C" w:rsidRPr="002E5D59">
        <w:rPr>
          <w:rFonts w:ascii="PT Sans" w:hAnsi="PT Sans"/>
        </w:rPr>
        <w:t>ęć z modułów obszarowych wspierające kształcenie kierunkowe i przedstawianie jej do zaopiniowania Komisji ds. kształcenia i</w:t>
      </w:r>
      <w:r w:rsidR="000F0B7C" w:rsidRPr="002E5D59">
        <w:rPr>
          <w:rFonts w:ascii="PT Sans" w:hAnsi="PT Sans"/>
        </w:rPr>
        <w:t> </w:t>
      </w:r>
      <w:r w:rsidR="00D8578C" w:rsidRPr="002E5D59">
        <w:rPr>
          <w:rFonts w:ascii="PT Sans" w:hAnsi="PT Sans"/>
        </w:rPr>
        <w:t>studentów oraz rektorowi do zatwierdzenia;</w:t>
      </w:r>
    </w:p>
    <w:p w14:paraId="6D3AB4B5" w14:textId="69CFCAB6" w:rsidR="00CE0E17" w:rsidRPr="002E5D59" w:rsidRDefault="00A801A7" w:rsidP="00F25E18">
      <w:pPr>
        <w:pStyle w:val="Akapitzlist"/>
        <w:numPr>
          <w:ilvl w:val="0"/>
          <w:numId w:val="5"/>
        </w:numPr>
        <w:rPr>
          <w:rFonts w:ascii="PT Sans" w:hAnsi="PT Sans"/>
        </w:rPr>
      </w:pPr>
      <w:r w:rsidRPr="002E5D59">
        <w:rPr>
          <w:rFonts w:ascii="PT Sans" w:hAnsi="PT Sans"/>
        </w:rPr>
        <w:t>przedstawianie rektorowi rocznego sprawozdania</w:t>
      </w:r>
      <w:r w:rsidR="006F07C6" w:rsidRPr="002E5D59">
        <w:rPr>
          <w:rFonts w:ascii="PT Sans" w:hAnsi="PT Sans"/>
        </w:rPr>
        <w:t>, po jego zaopiniowaniu przez Komisję ds. kształcenia i studentów</w:t>
      </w:r>
      <w:r w:rsidR="00CE0E17" w:rsidRPr="002E5D59">
        <w:rPr>
          <w:rFonts w:ascii="PT Sans" w:hAnsi="PT Sans"/>
        </w:rPr>
        <w:t>;</w:t>
      </w:r>
    </w:p>
    <w:p w14:paraId="0F483DAD" w14:textId="34943C32" w:rsidR="00FA6EF4" w:rsidRPr="002E5D59" w:rsidRDefault="00FA6EF4" w:rsidP="00F25E18">
      <w:pPr>
        <w:pStyle w:val="Akapitzlist"/>
        <w:numPr>
          <w:ilvl w:val="0"/>
          <w:numId w:val="5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zapewnienie właściwej jakości  kształcenia modułów oferowanych przez </w:t>
      </w:r>
      <w:r w:rsidR="00F2754A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>, również poprzez nadzór nad realizacją procedur wskazanych w Systemie Zapewniania Jakości Kształcenia;</w:t>
      </w:r>
    </w:p>
    <w:p w14:paraId="6172D11D" w14:textId="71EB3AA5" w:rsidR="00FA6EF4" w:rsidRPr="002E5D59" w:rsidRDefault="00FA6EF4" w:rsidP="00F25E18">
      <w:pPr>
        <w:pStyle w:val="Akapitzlist"/>
        <w:numPr>
          <w:ilvl w:val="0"/>
          <w:numId w:val="5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koordynacja działań w zakresie doskonalenia/aktualizacji treści oraz metod dydaktycznych  modułów realizowanych w ramach </w:t>
      </w:r>
      <w:r w:rsidR="00F2754A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>;</w:t>
      </w:r>
    </w:p>
    <w:p w14:paraId="0CCD3961" w14:textId="42D63C1D" w:rsidR="00FA6EF4" w:rsidRPr="002E5D59" w:rsidRDefault="00E7144F" w:rsidP="00F25E18">
      <w:pPr>
        <w:pStyle w:val="Akapitzlist"/>
        <w:numPr>
          <w:ilvl w:val="0"/>
          <w:numId w:val="5"/>
        </w:numPr>
        <w:rPr>
          <w:rFonts w:ascii="PT Sans" w:hAnsi="PT Sans"/>
        </w:rPr>
      </w:pPr>
      <w:r w:rsidRPr="002E5D59">
        <w:rPr>
          <w:rFonts w:ascii="PT Sans" w:hAnsi="PT Sans"/>
        </w:rPr>
        <w:t>zapewnianie</w:t>
      </w:r>
      <w:r w:rsidR="00FA6EF4" w:rsidRPr="002E5D59">
        <w:rPr>
          <w:rFonts w:ascii="PT Sans" w:hAnsi="PT Sans"/>
        </w:rPr>
        <w:t xml:space="preserve"> obsady dydaktycznej modułów realizowanych w ramach </w:t>
      </w:r>
      <w:r w:rsidR="00F2754A" w:rsidRPr="002E5D59">
        <w:rPr>
          <w:rFonts w:ascii="PT Sans" w:hAnsi="PT Sans"/>
        </w:rPr>
        <w:t>KDO</w:t>
      </w:r>
      <w:r w:rsidR="00FA6EF4" w:rsidRPr="002E5D59">
        <w:rPr>
          <w:rFonts w:ascii="PT Sans" w:hAnsi="PT Sans"/>
        </w:rPr>
        <w:t>;</w:t>
      </w:r>
    </w:p>
    <w:p w14:paraId="381EEAAC" w14:textId="3B967DA7" w:rsidR="00FA6EF4" w:rsidRPr="002E5D59" w:rsidRDefault="00FA6EF4" w:rsidP="00F25E18">
      <w:pPr>
        <w:pStyle w:val="Akapitzlist"/>
        <w:numPr>
          <w:ilvl w:val="0"/>
          <w:numId w:val="5"/>
        </w:numPr>
        <w:rPr>
          <w:rFonts w:ascii="PT Sans" w:hAnsi="PT Sans"/>
        </w:rPr>
      </w:pPr>
      <w:r w:rsidRPr="002E5D59">
        <w:rPr>
          <w:rFonts w:ascii="PT Sans" w:hAnsi="PT Sans"/>
        </w:rPr>
        <w:lastRenderedPageBreak/>
        <w:t xml:space="preserve">nadzorowanie opracowywania harmonogramów zajęć oferowanych w ramach </w:t>
      </w:r>
      <w:r w:rsidR="00F2754A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>;</w:t>
      </w:r>
    </w:p>
    <w:p w14:paraId="151D9750" w14:textId="2B428ED6" w:rsidR="00FA6EF4" w:rsidRPr="002E5D59" w:rsidRDefault="00FA6EF4" w:rsidP="00F25E18">
      <w:pPr>
        <w:pStyle w:val="Akapitzlist"/>
        <w:numPr>
          <w:ilvl w:val="0"/>
          <w:numId w:val="5"/>
        </w:numPr>
        <w:rPr>
          <w:rFonts w:ascii="PT Sans" w:hAnsi="PT Sans"/>
        </w:rPr>
      </w:pPr>
      <w:r w:rsidRPr="002E5D59">
        <w:rPr>
          <w:rFonts w:ascii="PT Sans" w:hAnsi="PT Sans"/>
        </w:rPr>
        <w:t>współpraca  z jednostkami realizującymi zadania dydaktyczne w Uniwersytecie Śląskim, zwłaszcza z tymi, które oferują zajęcia na poziomie ogólnouczelnianym;</w:t>
      </w:r>
    </w:p>
    <w:p w14:paraId="5399E746" w14:textId="116E8EBA" w:rsidR="00A801A7" w:rsidRPr="002E5D59" w:rsidRDefault="00CE0E17" w:rsidP="00F25E18">
      <w:pPr>
        <w:pStyle w:val="Akapitzlist"/>
        <w:numPr>
          <w:ilvl w:val="0"/>
          <w:numId w:val="5"/>
        </w:numPr>
        <w:rPr>
          <w:rFonts w:ascii="PT Sans" w:hAnsi="PT Sans"/>
        </w:rPr>
      </w:pPr>
      <w:r w:rsidRPr="002E5D59">
        <w:rPr>
          <w:rFonts w:ascii="PT Sans" w:hAnsi="PT Sans"/>
        </w:rPr>
        <w:t>realizowanie innych zadań powierzonych przez rektora</w:t>
      </w:r>
      <w:r w:rsidR="00A801A7" w:rsidRPr="002E5D59">
        <w:rPr>
          <w:rFonts w:ascii="PT Sans" w:hAnsi="PT Sans"/>
        </w:rPr>
        <w:t>.</w:t>
      </w:r>
    </w:p>
    <w:p w14:paraId="55FDDFE9" w14:textId="77777777" w:rsidR="00FA6EF4" w:rsidRPr="002E5D59" w:rsidRDefault="00FA6EF4" w:rsidP="00F25E18">
      <w:pPr>
        <w:rPr>
          <w:rFonts w:ascii="PT Sans" w:hAnsi="PT Sans"/>
        </w:rPr>
      </w:pPr>
    </w:p>
    <w:p w14:paraId="524A4831" w14:textId="235EAF49" w:rsidR="00A801A7" w:rsidRPr="002E5D59" w:rsidRDefault="00A801A7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>§ 5</w:t>
      </w:r>
    </w:p>
    <w:p w14:paraId="441FD31C" w14:textId="2ADEF515" w:rsidR="00A801A7" w:rsidRPr="002E5D59" w:rsidRDefault="00A801A7" w:rsidP="00F25E18">
      <w:pPr>
        <w:pStyle w:val="Akapitzlist"/>
        <w:numPr>
          <w:ilvl w:val="0"/>
          <w:numId w:val="8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Dyrektor </w:t>
      </w:r>
      <w:r w:rsidR="00E7144F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 xml:space="preserve"> kieruje działalnością </w:t>
      </w:r>
      <w:r w:rsidR="00E7144F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 xml:space="preserve"> przy pomocy zastępców.</w:t>
      </w:r>
    </w:p>
    <w:p w14:paraId="13F2BFE7" w14:textId="22F90236" w:rsidR="00A801A7" w:rsidRPr="002E5D59" w:rsidRDefault="00A801A7" w:rsidP="00F25E18">
      <w:pPr>
        <w:pStyle w:val="Akapitzlist"/>
        <w:numPr>
          <w:ilvl w:val="0"/>
          <w:numId w:val="8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Dyrektor </w:t>
      </w:r>
      <w:r w:rsidR="00E7144F" w:rsidRPr="002E5D59">
        <w:rPr>
          <w:rFonts w:ascii="PT Sans" w:hAnsi="PT Sans"/>
        </w:rPr>
        <w:t>KDO</w:t>
      </w:r>
      <w:r w:rsidR="00D120CF" w:rsidRPr="002E5D59">
        <w:rPr>
          <w:rFonts w:ascii="PT Sans" w:hAnsi="PT Sans"/>
        </w:rPr>
        <w:t xml:space="preserve"> </w:t>
      </w:r>
      <w:r w:rsidRPr="002E5D59">
        <w:rPr>
          <w:rFonts w:ascii="PT Sans" w:hAnsi="PT Sans"/>
        </w:rPr>
        <w:t xml:space="preserve">powierza zastępcom wykonywanie określonych zadań </w:t>
      </w:r>
      <w:r w:rsidR="009464FE" w:rsidRPr="002E5D59">
        <w:rPr>
          <w:rFonts w:ascii="PT Sans" w:hAnsi="PT Sans"/>
        </w:rPr>
        <w:t>w drodze pełnomocnictwa</w:t>
      </w:r>
      <w:r w:rsidRPr="002E5D59">
        <w:rPr>
          <w:rFonts w:ascii="PT Sans" w:hAnsi="PT Sans"/>
        </w:rPr>
        <w:t>.</w:t>
      </w:r>
    </w:p>
    <w:p w14:paraId="62B8B584" w14:textId="6069D3CC" w:rsidR="00A801A7" w:rsidRPr="002E5D59" w:rsidRDefault="00A801A7" w:rsidP="00F25E18">
      <w:pPr>
        <w:pStyle w:val="Akapitzlist"/>
        <w:numPr>
          <w:ilvl w:val="0"/>
          <w:numId w:val="8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Zastępców dyrektora </w:t>
      </w:r>
      <w:r w:rsidR="00E7144F" w:rsidRPr="002E5D59">
        <w:rPr>
          <w:rFonts w:ascii="PT Sans" w:hAnsi="PT Sans"/>
        </w:rPr>
        <w:t>KDO</w:t>
      </w:r>
      <w:r w:rsidR="00D120CF" w:rsidRPr="002E5D59">
        <w:rPr>
          <w:rFonts w:ascii="PT Sans" w:hAnsi="PT Sans"/>
        </w:rPr>
        <w:t xml:space="preserve"> </w:t>
      </w:r>
      <w:r w:rsidRPr="002E5D59">
        <w:rPr>
          <w:rFonts w:ascii="PT Sans" w:hAnsi="PT Sans"/>
        </w:rPr>
        <w:t xml:space="preserve">powołuje i odwołuje rektor na wniosek dyrektora </w:t>
      </w:r>
      <w:r w:rsidR="00E7144F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>.</w:t>
      </w:r>
    </w:p>
    <w:p w14:paraId="41979612" w14:textId="77777777" w:rsidR="00D120CF" w:rsidRPr="002E5D59" w:rsidRDefault="00D120CF" w:rsidP="00F25E18">
      <w:pPr>
        <w:rPr>
          <w:rFonts w:ascii="PT Sans" w:hAnsi="PT Sans"/>
        </w:rPr>
      </w:pPr>
    </w:p>
    <w:p w14:paraId="7C10DFA8" w14:textId="7DA6E404" w:rsidR="00D120CF" w:rsidRPr="002E5D59" w:rsidRDefault="00D120CF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>§ 6</w:t>
      </w:r>
    </w:p>
    <w:p w14:paraId="6CB967B0" w14:textId="796E8D0C" w:rsidR="00583108" w:rsidRPr="002E5D59" w:rsidRDefault="002E5D59" w:rsidP="00F25E18">
      <w:pPr>
        <w:pStyle w:val="Akapitzlist"/>
        <w:numPr>
          <w:ilvl w:val="0"/>
          <w:numId w:val="10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Zespół koordynujący </w:t>
      </w:r>
      <w:r w:rsidR="00583108" w:rsidRPr="002E5D59">
        <w:rPr>
          <w:rFonts w:ascii="PT Sans" w:hAnsi="PT Sans"/>
        </w:rPr>
        <w:t xml:space="preserve"> </w:t>
      </w:r>
      <w:r w:rsidR="00E7144F" w:rsidRPr="002E5D59">
        <w:rPr>
          <w:rFonts w:ascii="PT Sans" w:hAnsi="PT Sans"/>
        </w:rPr>
        <w:t>KDO</w:t>
      </w:r>
      <w:r w:rsidR="00583108" w:rsidRPr="002E5D59">
        <w:rPr>
          <w:rFonts w:ascii="PT Sans" w:hAnsi="PT Sans"/>
        </w:rPr>
        <w:t xml:space="preserve"> wyraża opinie w sprawach dotyczących funkcjonowania i rozwoju </w:t>
      </w:r>
      <w:r w:rsidR="00E7144F" w:rsidRPr="002E5D59">
        <w:rPr>
          <w:rFonts w:ascii="PT Sans" w:hAnsi="PT Sans"/>
        </w:rPr>
        <w:t>KDO</w:t>
      </w:r>
      <w:r w:rsidR="00583108" w:rsidRPr="002E5D59">
        <w:rPr>
          <w:rFonts w:ascii="PT Sans" w:hAnsi="PT Sans"/>
        </w:rPr>
        <w:t>.</w:t>
      </w:r>
    </w:p>
    <w:p w14:paraId="2E612EBD" w14:textId="47745C4E" w:rsidR="00D120CF" w:rsidRPr="002E5D59" w:rsidRDefault="00D120CF" w:rsidP="00F25E18">
      <w:pPr>
        <w:pStyle w:val="Akapitzlist"/>
        <w:numPr>
          <w:ilvl w:val="0"/>
          <w:numId w:val="10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W skład </w:t>
      </w:r>
      <w:r w:rsidR="002E5D59" w:rsidRPr="002E5D59">
        <w:rPr>
          <w:rFonts w:ascii="PT Sans" w:hAnsi="PT Sans"/>
        </w:rPr>
        <w:t xml:space="preserve">Zespół koordynujący </w:t>
      </w:r>
      <w:r w:rsidRPr="002E5D59">
        <w:rPr>
          <w:rFonts w:ascii="PT Sans" w:hAnsi="PT Sans"/>
        </w:rPr>
        <w:t xml:space="preserve"> </w:t>
      </w:r>
      <w:r w:rsidR="00E7144F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 xml:space="preserve"> wchodzą:</w:t>
      </w:r>
    </w:p>
    <w:p w14:paraId="1A7DFFF7" w14:textId="17B1DBAA" w:rsidR="00D120CF" w:rsidRPr="002E5D59" w:rsidRDefault="00D120CF" w:rsidP="00F25E18">
      <w:pPr>
        <w:pStyle w:val="Akapitzlist"/>
        <w:numPr>
          <w:ilvl w:val="1"/>
          <w:numId w:val="10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Dyrektor </w:t>
      </w:r>
      <w:r w:rsidR="00E7144F" w:rsidRPr="002E5D59">
        <w:rPr>
          <w:rFonts w:ascii="PT Sans" w:hAnsi="PT Sans"/>
        </w:rPr>
        <w:t>KDO</w:t>
      </w:r>
      <w:r w:rsidR="00AD1F98" w:rsidRPr="002E5D59">
        <w:rPr>
          <w:rFonts w:ascii="PT Sans" w:hAnsi="PT Sans"/>
        </w:rPr>
        <w:t xml:space="preserve"> jako przewodniczący</w:t>
      </w:r>
      <w:r w:rsidRPr="002E5D59">
        <w:rPr>
          <w:rFonts w:ascii="PT Sans" w:hAnsi="PT Sans"/>
        </w:rPr>
        <w:t>;</w:t>
      </w:r>
    </w:p>
    <w:p w14:paraId="262DD7B7" w14:textId="74ECCDD0" w:rsidR="00D120CF" w:rsidRPr="002E5D59" w:rsidRDefault="00D120CF" w:rsidP="00F25E18">
      <w:pPr>
        <w:pStyle w:val="Akapitzlist"/>
        <w:numPr>
          <w:ilvl w:val="1"/>
          <w:numId w:val="10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Zastępcy dyrektora </w:t>
      </w:r>
      <w:r w:rsidR="00E7144F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>;</w:t>
      </w:r>
    </w:p>
    <w:p w14:paraId="70A1DA80" w14:textId="58A0BEE3" w:rsidR="00D120CF" w:rsidRPr="002E5D59" w:rsidRDefault="009874E4" w:rsidP="00F25E18">
      <w:pPr>
        <w:pStyle w:val="Akapitzlist"/>
        <w:numPr>
          <w:ilvl w:val="1"/>
          <w:numId w:val="10"/>
        </w:numPr>
        <w:rPr>
          <w:rFonts w:ascii="PT Sans" w:hAnsi="PT Sans"/>
        </w:rPr>
      </w:pPr>
      <w:r w:rsidRPr="002E5D59">
        <w:rPr>
          <w:rFonts w:ascii="PT Sans" w:hAnsi="PT Sans"/>
        </w:rPr>
        <w:t>Koordynator Zespołu ds.</w:t>
      </w:r>
      <w:r w:rsidR="00D120CF" w:rsidRPr="002E5D59">
        <w:rPr>
          <w:rFonts w:ascii="PT Sans" w:hAnsi="PT Sans"/>
        </w:rPr>
        <w:t xml:space="preserve"> Otwartych Modułów Uniwersyteckich;</w:t>
      </w:r>
    </w:p>
    <w:p w14:paraId="54F66514" w14:textId="22F7BB94" w:rsidR="00D120CF" w:rsidRPr="002E5D59" w:rsidRDefault="009874E4" w:rsidP="00F25E18">
      <w:pPr>
        <w:pStyle w:val="Akapitzlist"/>
        <w:numPr>
          <w:ilvl w:val="1"/>
          <w:numId w:val="10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Koordynator </w:t>
      </w:r>
      <w:r w:rsidR="00D120CF" w:rsidRPr="002E5D59">
        <w:rPr>
          <w:rFonts w:ascii="PT Sans" w:hAnsi="PT Sans"/>
        </w:rPr>
        <w:t>Zespołu ds. kształcenia nauczycieli w Uniwersytecie Śląskim w</w:t>
      </w:r>
      <w:r w:rsidRPr="002E5D59">
        <w:rPr>
          <w:rFonts w:ascii="PT Sans" w:hAnsi="PT Sans"/>
        </w:rPr>
        <w:t> </w:t>
      </w:r>
      <w:r w:rsidR="00D120CF" w:rsidRPr="002E5D59">
        <w:rPr>
          <w:rFonts w:ascii="PT Sans" w:hAnsi="PT Sans"/>
        </w:rPr>
        <w:t>Katowicach</w:t>
      </w:r>
      <w:r w:rsidRPr="002E5D59">
        <w:rPr>
          <w:rFonts w:ascii="PT Sans" w:hAnsi="PT Sans"/>
        </w:rPr>
        <w:t>;</w:t>
      </w:r>
    </w:p>
    <w:p w14:paraId="1252686A" w14:textId="77777777" w:rsidR="00A8676B" w:rsidRPr="002E5D59" w:rsidRDefault="00A8676B" w:rsidP="00F25E18">
      <w:pPr>
        <w:pStyle w:val="Akapitzlist"/>
        <w:numPr>
          <w:ilvl w:val="1"/>
          <w:numId w:val="10"/>
        </w:numPr>
        <w:rPr>
          <w:rFonts w:ascii="PT Sans" w:hAnsi="PT Sans"/>
        </w:rPr>
      </w:pPr>
      <w:r w:rsidRPr="002E5D59">
        <w:rPr>
          <w:rFonts w:ascii="PT Sans" w:hAnsi="PT Sans"/>
        </w:rPr>
        <w:t>Kierownik Działu Kształcenia;</w:t>
      </w:r>
    </w:p>
    <w:p w14:paraId="705BF1A6" w14:textId="2E48FC87" w:rsidR="00A8676B" w:rsidRPr="002E5D59" w:rsidRDefault="00A8676B" w:rsidP="00F25E18">
      <w:pPr>
        <w:pStyle w:val="Akapitzlist"/>
        <w:numPr>
          <w:ilvl w:val="1"/>
          <w:numId w:val="10"/>
        </w:numPr>
        <w:rPr>
          <w:rFonts w:ascii="PT Sans" w:hAnsi="PT Sans"/>
        </w:rPr>
      </w:pPr>
      <w:r w:rsidRPr="002E5D59">
        <w:rPr>
          <w:rFonts w:ascii="PT Sans" w:hAnsi="PT Sans"/>
        </w:rPr>
        <w:t>Kierownik Działu Jakości i Analiz Strategicznych.</w:t>
      </w:r>
    </w:p>
    <w:p w14:paraId="102D49CC" w14:textId="3E6006E8" w:rsidR="00D120CF" w:rsidRPr="002E5D59" w:rsidRDefault="00D120CF" w:rsidP="00F25E18">
      <w:pPr>
        <w:pStyle w:val="Akapitzlist"/>
        <w:numPr>
          <w:ilvl w:val="0"/>
          <w:numId w:val="10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W posiedzeniach </w:t>
      </w:r>
      <w:r w:rsidR="002E5D59" w:rsidRPr="002E5D59">
        <w:rPr>
          <w:rFonts w:ascii="PT Sans" w:hAnsi="PT Sans"/>
        </w:rPr>
        <w:t xml:space="preserve">Zespół koordynujący </w:t>
      </w:r>
      <w:r w:rsidRPr="002E5D59">
        <w:rPr>
          <w:rFonts w:ascii="PT Sans" w:hAnsi="PT Sans"/>
        </w:rPr>
        <w:t xml:space="preserve"> </w:t>
      </w:r>
      <w:r w:rsidR="00E7144F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 xml:space="preserve"> mogą uczestniczyć z głosem doradczym osoby </w:t>
      </w:r>
      <w:r w:rsidR="009464FE" w:rsidRPr="002E5D59">
        <w:rPr>
          <w:rFonts w:ascii="PT Sans" w:hAnsi="PT Sans"/>
        </w:rPr>
        <w:t>zaproszone</w:t>
      </w:r>
      <w:r w:rsidRPr="002E5D59">
        <w:rPr>
          <w:rFonts w:ascii="PT Sans" w:hAnsi="PT Sans"/>
        </w:rPr>
        <w:t xml:space="preserve"> przez przewodniczącego.</w:t>
      </w:r>
    </w:p>
    <w:p w14:paraId="199FE66F" w14:textId="2F4B0326" w:rsidR="00583108" w:rsidRPr="002E5D59" w:rsidRDefault="00583108" w:rsidP="00F25E18">
      <w:pPr>
        <w:pStyle w:val="Akapitzlist"/>
        <w:ind w:left="360"/>
        <w:rPr>
          <w:rFonts w:ascii="PT Sans" w:hAnsi="PT Sans"/>
        </w:rPr>
      </w:pPr>
    </w:p>
    <w:p w14:paraId="6EDD456D" w14:textId="59678898" w:rsidR="00A8676B" w:rsidRPr="002E5D59" w:rsidRDefault="00A8676B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>§ 7</w:t>
      </w:r>
    </w:p>
    <w:p w14:paraId="39BD5052" w14:textId="4E915E4E" w:rsidR="00A8676B" w:rsidRPr="002E5D59" w:rsidRDefault="00A8676B" w:rsidP="00F25E18">
      <w:pPr>
        <w:pStyle w:val="Akapitzlist"/>
        <w:numPr>
          <w:ilvl w:val="0"/>
          <w:numId w:val="11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Zespół ds. kształcenia obszarowego wspiera dyrektora </w:t>
      </w:r>
      <w:r w:rsidR="00E7144F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 xml:space="preserve"> w organizacji i nadzorowaniu realizacji kształcenia w zakresie modułów obszarowych wspierających kształcenie kierunkowe.</w:t>
      </w:r>
    </w:p>
    <w:p w14:paraId="2EBF3F05" w14:textId="77777777" w:rsidR="00A8676B" w:rsidRPr="002E5D59" w:rsidRDefault="00A8676B" w:rsidP="00F25E18">
      <w:pPr>
        <w:pStyle w:val="Akapitzlist"/>
        <w:numPr>
          <w:ilvl w:val="0"/>
          <w:numId w:val="11"/>
        </w:numPr>
        <w:rPr>
          <w:rFonts w:ascii="PT Sans" w:hAnsi="PT Sans"/>
        </w:rPr>
      </w:pPr>
      <w:r w:rsidRPr="002E5D59">
        <w:rPr>
          <w:rFonts w:ascii="PT Sans" w:hAnsi="PT Sans"/>
        </w:rPr>
        <w:lastRenderedPageBreak/>
        <w:t>W skład Zespołu ds.  kształcenia obszarowego wchodzą:</w:t>
      </w:r>
    </w:p>
    <w:p w14:paraId="597A3BBB" w14:textId="3E8942EC" w:rsidR="00080DFF" w:rsidRPr="002E5D59" w:rsidRDefault="00080DFF" w:rsidP="00F25E18">
      <w:pPr>
        <w:pStyle w:val="Akapitzlist"/>
        <w:numPr>
          <w:ilvl w:val="1"/>
          <w:numId w:val="11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Koordynator Zespołu wskazany przez Rektora na wniosek dyrektora </w:t>
      </w:r>
      <w:r w:rsidR="00E7144F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>;</w:t>
      </w:r>
    </w:p>
    <w:p w14:paraId="79E16580" w14:textId="5044521A" w:rsidR="00A8676B" w:rsidRPr="002E5D59" w:rsidRDefault="00A8676B" w:rsidP="00F25E18">
      <w:pPr>
        <w:pStyle w:val="Akapitzlist"/>
        <w:numPr>
          <w:ilvl w:val="1"/>
          <w:numId w:val="11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Dyrektor </w:t>
      </w:r>
      <w:r w:rsidR="00E7144F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 xml:space="preserve"> </w:t>
      </w:r>
      <w:r w:rsidR="00232CE9" w:rsidRPr="002E5D59">
        <w:rPr>
          <w:rFonts w:ascii="PT Sans" w:hAnsi="PT Sans"/>
        </w:rPr>
        <w:t xml:space="preserve">lub </w:t>
      </w:r>
      <w:r w:rsidR="00850849" w:rsidRPr="002E5D59">
        <w:rPr>
          <w:rFonts w:ascii="PT Sans" w:hAnsi="PT Sans"/>
        </w:rPr>
        <w:t>wskazany przez niego Zastępca</w:t>
      </w:r>
      <w:r w:rsidRPr="002E5D59">
        <w:rPr>
          <w:rFonts w:ascii="PT Sans" w:hAnsi="PT Sans"/>
        </w:rPr>
        <w:t>;</w:t>
      </w:r>
    </w:p>
    <w:p w14:paraId="2F41A4A4" w14:textId="2C9D9A79" w:rsidR="00A8676B" w:rsidRPr="002E5D59" w:rsidRDefault="00A8676B" w:rsidP="00F25E18">
      <w:pPr>
        <w:pStyle w:val="Akapitzlist"/>
        <w:numPr>
          <w:ilvl w:val="1"/>
          <w:numId w:val="11"/>
        </w:numPr>
        <w:rPr>
          <w:rFonts w:ascii="PT Sans" w:hAnsi="PT Sans"/>
        </w:rPr>
      </w:pPr>
      <w:r w:rsidRPr="002E5D59">
        <w:rPr>
          <w:rFonts w:ascii="PT Sans" w:hAnsi="PT Sans"/>
        </w:rPr>
        <w:t>Liderzy obszarów</w:t>
      </w:r>
      <w:r w:rsidR="009874E4" w:rsidRPr="002E5D59">
        <w:rPr>
          <w:rFonts w:ascii="PT Sans" w:hAnsi="PT Sans"/>
        </w:rPr>
        <w:t>.</w:t>
      </w:r>
    </w:p>
    <w:p w14:paraId="0455FC1A" w14:textId="463EA75A" w:rsidR="00A8676B" w:rsidRPr="002E5D59" w:rsidRDefault="00A8676B" w:rsidP="00F25E18">
      <w:pPr>
        <w:pStyle w:val="Akapitzlist"/>
        <w:numPr>
          <w:ilvl w:val="0"/>
          <w:numId w:val="11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W posiedzeniach Zespołu </w:t>
      </w:r>
      <w:r w:rsidR="00E7144F" w:rsidRPr="002E5D59">
        <w:rPr>
          <w:rFonts w:ascii="PT Sans" w:hAnsi="PT Sans"/>
        </w:rPr>
        <w:t>ds. k</w:t>
      </w:r>
      <w:r w:rsidRPr="002E5D59">
        <w:rPr>
          <w:rFonts w:ascii="PT Sans" w:hAnsi="PT Sans"/>
        </w:rPr>
        <w:t xml:space="preserve">ształcenia </w:t>
      </w:r>
      <w:r w:rsidR="00E7144F" w:rsidRPr="002E5D59">
        <w:rPr>
          <w:rFonts w:ascii="PT Sans" w:hAnsi="PT Sans"/>
        </w:rPr>
        <w:t>o</w:t>
      </w:r>
      <w:r w:rsidRPr="002E5D59">
        <w:rPr>
          <w:rFonts w:ascii="PT Sans" w:hAnsi="PT Sans"/>
        </w:rPr>
        <w:t xml:space="preserve">bszarowego mogą uczestniczyć z głosem doradczym osoby </w:t>
      </w:r>
      <w:r w:rsidR="009464FE" w:rsidRPr="002E5D59">
        <w:rPr>
          <w:rFonts w:ascii="PT Sans" w:hAnsi="PT Sans"/>
        </w:rPr>
        <w:t xml:space="preserve">zaproszone </w:t>
      </w:r>
      <w:r w:rsidRPr="002E5D59">
        <w:rPr>
          <w:rFonts w:ascii="PT Sans" w:hAnsi="PT Sans"/>
        </w:rPr>
        <w:t xml:space="preserve">przez </w:t>
      </w:r>
      <w:r w:rsidR="00E7144F" w:rsidRPr="002E5D59">
        <w:rPr>
          <w:rFonts w:ascii="PT Sans" w:hAnsi="PT Sans"/>
        </w:rPr>
        <w:t>koordynatora</w:t>
      </w:r>
      <w:r w:rsidRPr="002E5D59">
        <w:rPr>
          <w:rFonts w:ascii="PT Sans" w:hAnsi="PT Sans"/>
        </w:rPr>
        <w:t>.</w:t>
      </w:r>
    </w:p>
    <w:p w14:paraId="1C38E970" w14:textId="4A34DEF6" w:rsidR="009753A7" w:rsidRPr="002E5D59" w:rsidRDefault="009753A7" w:rsidP="00F25E18">
      <w:pPr>
        <w:pStyle w:val="Akapitzlist"/>
        <w:numPr>
          <w:ilvl w:val="0"/>
          <w:numId w:val="11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Rada </w:t>
      </w:r>
      <w:r w:rsidR="00B56490" w:rsidRPr="002E5D59">
        <w:rPr>
          <w:rFonts w:ascii="PT Sans" w:hAnsi="PT Sans"/>
        </w:rPr>
        <w:t xml:space="preserve">kształcenia obszarowego </w:t>
      </w:r>
      <w:r w:rsidRPr="002E5D59">
        <w:rPr>
          <w:rFonts w:ascii="PT Sans" w:hAnsi="PT Sans"/>
        </w:rPr>
        <w:t xml:space="preserve">jest ciałem opiniodawczo-doradczym </w:t>
      </w:r>
      <w:r w:rsidR="00646616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 xml:space="preserve"> w zakresie kształcenia w ramach modułów obszarowych wspierających kształcenie kierunkowe.</w:t>
      </w:r>
    </w:p>
    <w:p w14:paraId="4E60292E" w14:textId="2480A09F" w:rsidR="009753A7" w:rsidRPr="002E5D59" w:rsidRDefault="009753A7" w:rsidP="00F25E18">
      <w:pPr>
        <w:pStyle w:val="Akapitzlist"/>
        <w:numPr>
          <w:ilvl w:val="0"/>
          <w:numId w:val="11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Szczegółowe zadania Rady </w:t>
      </w:r>
      <w:r w:rsidR="00B56490" w:rsidRPr="002E5D59">
        <w:rPr>
          <w:rFonts w:ascii="PT Sans" w:hAnsi="PT Sans"/>
        </w:rPr>
        <w:t xml:space="preserve">kształcenia obszarowego </w:t>
      </w:r>
      <w:r w:rsidRPr="002E5D59">
        <w:rPr>
          <w:rFonts w:ascii="PT Sans" w:hAnsi="PT Sans"/>
        </w:rPr>
        <w:t>określa zarządzenie Rektora w</w:t>
      </w:r>
      <w:r w:rsidR="00694F26" w:rsidRPr="002E5D59">
        <w:rPr>
          <w:rFonts w:ascii="PT Sans" w:hAnsi="PT Sans"/>
        </w:rPr>
        <w:t> </w:t>
      </w:r>
      <w:r w:rsidRPr="002E5D59">
        <w:rPr>
          <w:rFonts w:ascii="PT Sans" w:hAnsi="PT Sans"/>
        </w:rPr>
        <w:t>sprawie sposobu organizacji zajęć realizowanych w ramach modułów obszarowych wspierających kształcenie kierunkowe.</w:t>
      </w:r>
    </w:p>
    <w:p w14:paraId="6BC49036" w14:textId="77777777" w:rsidR="00A8676B" w:rsidRPr="002E5D59" w:rsidRDefault="00A8676B" w:rsidP="00F25E18">
      <w:pPr>
        <w:pStyle w:val="Akapitzlist"/>
        <w:ind w:left="360"/>
        <w:rPr>
          <w:rFonts w:ascii="PT Sans" w:hAnsi="PT Sans"/>
        </w:rPr>
      </w:pPr>
    </w:p>
    <w:p w14:paraId="14DBFD85" w14:textId="5DCE7122" w:rsidR="00D3778E" w:rsidRPr="002E5D59" w:rsidRDefault="00D3778E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 xml:space="preserve">§ </w:t>
      </w:r>
      <w:r w:rsidR="00A8676B" w:rsidRPr="002E5D59">
        <w:rPr>
          <w:rFonts w:ascii="PT Sans" w:hAnsi="PT Sans"/>
        </w:rPr>
        <w:t>8</w:t>
      </w:r>
    </w:p>
    <w:p w14:paraId="1E612FE5" w14:textId="0428D4CA" w:rsidR="00D3778E" w:rsidRPr="002E5D59" w:rsidRDefault="00D3778E" w:rsidP="00F25E18">
      <w:pPr>
        <w:pStyle w:val="Akapitzlist"/>
        <w:numPr>
          <w:ilvl w:val="0"/>
          <w:numId w:val="15"/>
        </w:numPr>
        <w:rPr>
          <w:rFonts w:ascii="PT Sans" w:hAnsi="PT Sans"/>
        </w:rPr>
      </w:pPr>
      <w:r w:rsidRPr="002E5D59">
        <w:rPr>
          <w:rFonts w:ascii="PT Sans" w:hAnsi="PT Sans"/>
        </w:rPr>
        <w:t>Lider</w:t>
      </w:r>
      <w:r w:rsidR="004E030A" w:rsidRPr="002E5D59">
        <w:rPr>
          <w:rFonts w:ascii="PT Sans" w:hAnsi="PT Sans"/>
        </w:rPr>
        <w:t>a</w:t>
      </w:r>
      <w:r w:rsidRPr="002E5D59">
        <w:rPr>
          <w:rFonts w:ascii="PT Sans" w:hAnsi="PT Sans"/>
        </w:rPr>
        <w:t xml:space="preserve"> obszaru</w:t>
      </w:r>
      <w:r w:rsidR="004E030A" w:rsidRPr="002E5D59">
        <w:rPr>
          <w:rFonts w:ascii="PT Sans" w:hAnsi="PT Sans"/>
        </w:rPr>
        <w:t xml:space="preserve"> powołuje Rektor na wniosek Dyrektora </w:t>
      </w:r>
      <w:r w:rsidR="00D12AC9" w:rsidRPr="002E5D59">
        <w:rPr>
          <w:rFonts w:ascii="PT Sans" w:hAnsi="PT Sans"/>
        </w:rPr>
        <w:t>KDO</w:t>
      </w:r>
      <w:r w:rsidR="004E030A" w:rsidRPr="002E5D59">
        <w:rPr>
          <w:rFonts w:ascii="PT Sans" w:hAnsi="PT Sans"/>
        </w:rPr>
        <w:t xml:space="preserve"> dla każdego z obszarów wskazanych w zarządzeniu Rektora </w:t>
      </w:r>
      <w:r w:rsidR="003C568C" w:rsidRPr="002E5D59">
        <w:rPr>
          <w:rFonts w:ascii="PT Sans" w:hAnsi="PT Sans"/>
        </w:rPr>
        <w:t>dotyczącym sposobu organizacji modułów obszarowych wspierających kształcenie kierunkowe.</w:t>
      </w:r>
    </w:p>
    <w:p w14:paraId="140D1F88" w14:textId="1F6AC134" w:rsidR="004E030A" w:rsidRPr="002E5D59" w:rsidRDefault="004E030A" w:rsidP="00F25E18">
      <w:pPr>
        <w:pStyle w:val="Akapitzlist"/>
        <w:numPr>
          <w:ilvl w:val="0"/>
          <w:numId w:val="15"/>
        </w:numPr>
        <w:rPr>
          <w:rFonts w:ascii="PT Sans" w:hAnsi="PT Sans"/>
        </w:rPr>
      </w:pPr>
      <w:r w:rsidRPr="002E5D59">
        <w:rPr>
          <w:rFonts w:ascii="PT Sans" w:hAnsi="PT Sans"/>
        </w:rPr>
        <w:t>Do obowiązków Lidera obszaru należy:</w:t>
      </w:r>
    </w:p>
    <w:p w14:paraId="48851D4A" w14:textId="42F5879D" w:rsidR="00D3778E" w:rsidRPr="002E5D59" w:rsidRDefault="00D3778E" w:rsidP="00F25E18">
      <w:pPr>
        <w:pStyle w:val="Akapitzlist"/>
        <w:numPr>
          <w:ilvl w:val="1"/>
          <w:numId w:val="10"/>
        </w:numPr>
        <w:rPr>
          <w:rFonts w:ascii="PT Sans" w:hAnsi="PT Sans"/>
        </w:rPr>
      </w:pPr>
      <w:r w:rsidRPr="002E5D59">
        <w:rPr>
          <w:rFonts w:ascii="PT Sans" w:hAnsi="PT Sans"/>
        </w:rPr>
        <w:t>zapewnia</w:t>
      </w:r>
      <w:r w:rsidR="004E030A" w:rsidRPr="002E5D59">
        <w:rPr>
          <w:rFonts w:ascii="PT Sans" w:hAnsi="PT Sans"/>
        </w:rPr>
        <w:t>nie</w:t>
      </w:r>
      <w:r w:rsidRPr="002E5D59">
        <w:rPr>
          <w:rFonts w:ascii="PT Sans" w:hAnsi="PT Sans"/>
        </w:rPr>
        <w:t xml:space="preserve"> właściw</w:t>
      </w:r>
      <w:r w:rsidR="004E030A" w:rsidRPr="002E5D59">
        <w:rPr>
          <w:rFonts w:ascii="PT Sans" w:hAnsi="PT Sans"/>
        </w:rPr>
        <w:t>ej</w:t>
      </w:r>
      <w:r w:rsidRPr="002E5D59">
        <w:rPr>
          <w:rFonts w:ascii="PT Sans" w:hAnsi="PT Sans"/>
        </w:rPr>
        <w:t xml:space="preserve"> jakoś</w:t>
      </w:r>
      <w:r w:rsidR="004E030A" w:rsidRPr="002E5D59">
        <w:rPr>
          <w:rFonts w:ascii="PT Sans" w:hAnsi="PT Sans"/>
        </w:rPr>
        <w:t>ci</w:t>
      </w:r>
      <w:r w:rsidRPr="002E5D59">
        <w:rPr>
          <w:rFonts w:ascii="PT Sans" w:hAnsi="PT Sans"/>
        </w:rPr>
        <w:t xml:space="preserve"> kształcenia modułów w konkretnym obszarze wiedzy, również  poprzez nadzór nad realizacją procedur wskazanych w Systemie Zapewniania Jakości Kształcenia; </w:t>
      </w:r>
    </w:p>
    <w:p w14:paraId="35C17022" w14:textId="59104E7A" w:rsidR="00D3778E" w:rsidRPr="002E5D59" w:rsidRDefault="00D3778E" w:rsidP="00F25E18">
      <w:pPr>
        <w:pStyle w:val="Akapitzlist"/>
        <w:numPr>
          <w:ilvl w:val="1"/>
          <w:numId w:val="10"/>
        </w:numPr>
        <w:rPr>
          <w:rFonts w:ascii="PT Sans" w:hAnsi="PT Sans"/>
        </w:rPr>
      </w:pPr>
      <w:r w:rsidRPr="002E5D59">
        <w:rPr>
          <w:rFonts w:ascii="PT Sans" w:hAnsi="PT Sans"/>
        </w:rPr>
        <w:t>inicj</w:t>
      </w:r>
      <w:r w:rsidR="004E030A" w:rsidRPr="002E5D59">
        <w:rPr>
          <w:rFonts w:ascii="PT Sans" w:hAnsi="PT Sans"/>
        </w:rPr>
        <w:t>owanie</w:t>
      </w:r>
      <w:r w:rsidRPr="002E5D59">
        <w:rPr>
          <w:rFonts w:ascii="PT Sans" w:hAnsi="PT Sans"/>
        </w:rPr>
        <w:t xml:space="preserve"> i koordyn</w:t>
      </w:r>
      <w:r w:rsidR="004E030A" w:rsidRPr="002E5D59">
        <w:rPr>
          <w:rFonts w:ascii="PT Sans" w:hAnsi="PT Sans"/>
        </w:rPr>
        <w:t>owanie</w:t>
      </w:r>
      <w:r w:rsidRPr="002E5D59">
        <w:rPr>
          <w:rFonts w:ascii="PT Sans" w:hAnsi="PT Sans"/>
        </w:rPr>
        <w:t xml:space="preserve"> działania w zakresie doskonalenia/aktualizacji treści oraz</w:t>
      </w:r>
      <w:r w:rsidR="00694F26" w:rsidRPr="002E5D59">
        <w:rPr>
          <w:rFonts w:ascii="PT Sans" w:hAnsi="PT Sans"/>
        </w:rPr>
        <w:t> </w:t>
      </w:r>
      <w:r w:rsidRPr="002E5D59">
        <w:rPr>
          <w:rFonts w:ascii="PT Sans" w:hAnsi="PT Sans"/>
        </w:rPr>
        <w:t xml:space="preserve">metod dydaktycznych  modułów realizowanych w ramach obszaru; </w:t>
      </w:r>
    </w:p>
    <w:p w14:paraId="58F7906E" w14:textId="608A57D7" w:rsidR="00D3778E" w:rsidRPr="002E5D59" w:rsidRDefault="00D3778E" w:rsidP="00F25E18">
      <w:pPr>
        <w:pStyle w:val="Akapitzlist"/>
        <w:numPr>
          <w:ilvl w:val="1"/>
          <w:numId w:val="10"/>
        </w:numPr>
        <w:rPr>
          <w:rFonts w:ascii="PT Sans" w:hAnsi="PT Sans"/>
        </w:rPr>
      </w:pPr>
      <w:r w:rsidRPr="002E5D59">
        <w:rPr>
          <w:rFonts w:ascii="PT Sans" w:hAnsi="PT Sans"/>
        </w:rPr>
        <w:t>przedstawia</w:t>
      </w:r>
      <w:r w:rsidR="004E030A" w:rsidRPr="002E5D59">
        <w:rPr>
          <w:rFonts w:ascii="PT Sans" w:hAnsi="PT Sans"/>
        </w:rPr>
        <w:t>nie</w:t>
      </w:r>
      <w:r w:rsidRPr="002E5D59">
        <w:rPr>
          <w:rFonts w:ascii="PT Sans" w:hAnsi="PT Sans"/>
        </w:rPr>
        <w:t xml:space="preserve"> dyrektorowi </w:t>
      </w:r>
      <w:r w:rsidR="00D12AC9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 xml:space="preserve"> propozycj</w:t>
      </w:r>
      <w:r w:rsidR="004E030A" w:rsidRPr="002E5D59">
        <w:rPr>
          <w:rFonts w:ascii="PT Sans" w:hAnsi="PT Sans"/>
        </w:rPr>
        <w:t>i</w:t>
      </w:r>
      <w:r w:rsidRPr="002E5D59">
        <w:rPr>
          <w:rFonts w:ascii="PT Sans" w:hAnsi="PT Sans"/>
        </w:rPr>
        <w:t xml:space="preserve"> obsady dydaktycznej i indywidualnych przydziałów zajęć dydaktycznych proponowanych modułów realizowanych w</w:t>
      </w:r>
      <w:r w:rsidR="0063068D" w:rsidRPr="002E5D59">
        <w:rPr>
          <w:rFonts w:ascii="PT Sans" w:hAnsi="PT Sans"/>
        </w:rPr>
        <w:t> </w:t>
      </w:r>
      <w:r w:rsidRPr="002E5D59">
        <w:rPr>
          <w:rFonts w:ascii="PT Sans" w:hAnsi="PT Sans"/>
        </w:rPr>
        <w:t>ramach obszaru w</w:t>
      </w:r>
      <w:r w:rsidR="00D12AC9" w:rsidRPr="002E5D59">
        <w:rPr>
          <w:rFonts w:ascii="PT Sans" w:hAnsi="PT Sans"/>
        </w:rPr>
        <w:t> </w:t>
      </w:r>
      <w:r w:rsidRPr="002E5D59">
        <w:rPr>
          <w:rFonts w:ascii="PT Sans" w:hAnsi="PT Sans"/>
        </w:rPr>
        <w:t xml:space="preserve">danym roku akademickim; </w:t>
      </w:r>
    </w:p>
    <w:p w14:paraId="2C6CC220" w14:textId="1E12761E" w:rsidR="00D3778E" w:rsidRPr="002E5D59" w:rsidRDefault="00D3778E" w:rsidP="00F25E18">
      <w:pPr>
        <w:pStyle w:val="Akapitzlist"/>
        <w:numPr>
          <w:ilvl w:val="1"/>
          <w:numId w:val="10"/>
        </w:numPr>
        <w:rPr>
          <w:rFonts w:ascii="PT Sans" w:hAnsi="PT Sans"/>
        </w:rPr>
      </w:pPr>
      <w:r w:rsidRPr="002E5D59">
        <w:rPr>
          <w:rFonts w:ascii="PT Sans" w:hAnsi="PT Sans"/>
        </w:rPr>
        <w:t>spraw</w:t>
      </w:r>
      <w:r w:rsidR="00850849" w:rsidRPr="002E5D59">
        <w:rPr>
          <w:rFonts w:ascii="PT Sans" w:hAnsi="PT Sans"/>
        </w:rPr>
        <w:t>owanie</w:t>
      </w:r>
      <w:r w:rsidRPr="002E5D59">
        <w:rPr>
          <w:rFonts w:ascii="PT Sans" w:hAnsi="PT Sans"/>
        </w:rPr>
        <w:t xml:space="preserve"> nadz</w:t>
      </w:r>
      <w:r w:rsidR="004E030A" w:rsidRPr="002E5D59">
        <w:rPr>
          <w:rFonts w:ascii="PT Sans" w:hAnsi="PT Sans"/>
        </w:rPr>
        <w:t>oru</w:t>
      </w:r>
      <w:r w:rsidRPr="002E5D59">
        <w:rPr>
          <w:rFonts w:ascii="PT Sans" w:hAnsi="PT Sans"/>
        </w:rPr>
        <w:t xml:space="preserve"> merytoryczn</w:t>
      </w:r>
      <w:r w:rsidR="004E030A" w:rsidRPr="002E5D59">
        <w:rPr>
          <w:rFonts w:ascii="PT Sans" w:hAnsi="PT Sans"/>
        </w:rPr>
        <w:t>ego</w:t>
      </w:r>
      <w:r w:rsidRPr="002E5D59">
        <w:rPr>
          <w:rFonts w:ascii="PT Sans" w:hAnsi="PT Sans"/>
        </w:rPr>
        <w:t xml:space="preserve"> i organizacyjn</w:t>
      </w:r>
      <w:r w:rsidR="004E030A" w:rsidRPr="002E5D59">
        <w:rPr>
          <w:rFonts w:ascii="PT Sans" w:hAnsi="PT Sans"/>
        </w:rPr>
        <w:t>ego</w:t>
      </w:r>
      <w:r w:rsidRPr="002E5D59">
        <w:rPr>
          <w:rFonts w:ascii="PT Sans" w:hAnsi="PT Sans"/>
        </w:rPr>
        <w:t xml:space="preserve"> nad zajęciami prowadzonymi w ramach obszaru; </w:t>
      </w:r>
    </w:p>
    <w:p w14:paraId="76766E80" w14:textId="55410A46" w:rsidR="00D3778E" w:rsidRPr="002E5D59" w:rsidRDefault="00D3778E" w:rsidP="00F25E18">
      <w:pPr>
        <w:pStyle w:val="Akapitzlist"/>
        <w:numPr>
          <w:ilvl w:val="1"/>
          <w:numId w:val="10"/>
        </w:numPr>
        <w:rPr>
          <w:rFonts w:ascii="PT Sans" w:hAnsi="PT Sans"/>
        </w:rPr>
      </w:pPr>
      <w:r w:rsidRPr="002E5D59">
        <w:rPr>
          <w:rFonts w:ascii="PT Sans" w:hAnsi="PT Sans"/>
        </w:rPr>
        <w:t>współprac</w:t>
      </w:r>
      <w:r w:rsidR="004E030A" w:rsidRPr="002E5D59">
        <w:rPr>
          <w:rFonts w:ascii="PT Sans" w:hAnsi="PT Sans"/>
        </w:rPr>
        <w:t>a</w:t>
      </w:r>
      <w:r w:rsidRPr="002E5D59">
        <w:rPr>
          <w:rFonts w:ascii="PT Sans" w:hAnsi="PT Sans"/>
        </w:rPr>
        <w:t xml:space="preserve"> z pełnomocnikami rektora ds. kształcenia na odległość oraz ds.</w:t>
      </w:r>
      <w:r w:rsidR="00D12AC9" w:rsidRPr="002E5D59">
        <w:rPr>
          <w:rFonts w:ascii="PT Sans" w:hAnsi="PT Sans"/>
        </w:rPr>
        <w:t> </w:t>
      </w:r>
      <w:r w:rsidRPr="002E5D59">
        <w:rPr>
          <w:rFonts w:ascii="PT Sans" w:hAnsi="PT Sans"/>
        </w:rPr>
        <w:t xml:space="preserve">jakości kształcenia i akredytacji; </w:t>
      </w:r>
    </w:p>
    <w:p w14:paraId="2F57E2FA" w14:textId="3E196B55" w:rsidR="003C568C" w:rsidRPr="002E5D59" w:rsidRDefault="00D3778E" w:rsidP="00F25E18">
      <w:pPr>
        <w:pStyle w:val="Akapitzlist"/>
        <w:numPr>
          <w:ilvl w:val="1"/>
          <w:numId w:val="10"/>
        </w:numPr>
        <w:rPr>
          <w:rFonts w:ascii="PT Sans" w:hAnsi="PT Sans"/>
        </w:rPr>
      </w:pPr>
      <w:r w:rsidRPr="002E5D59">
        <w:rPr>
          <w:rFonts w:ascii="PT Sans" w:hAnsi="PT Sans"/>
        </w:rPr>
        <w:lastRenderedPageBreak/>
        <w:t>współprac</w:t>
      </w:r>
      <w:r w:rsidR="004E030A" w:rsidRPr="002E5D59">
        <w:rPr>
          <w:rFonts w:ascii="PT Sans" w:hAnsi="PT Sans"/>
        </w:rPr>
        <w:t>a</w:t>
      </w:r>
      <w:r w:rsidRPr="002E5D59">
        <w:rPr>
          <w:rFonts w:ascii="PT Sans" w:hAnsi="PT Sans"/>
        </w:rPr>
        <w:t xml:space="preserve"> z dyrektorami kierunków studiów oraz prodziekanami ds. kształcenia i</w:t>
      </w:r>
      <w:r w:rsidR="00694F26" w:rsidRPr="002E5D59">
        <w:rPr>
          <w:rFonts w:ascii="PT Sans" w:hAnsi="PT Sans"/>
        </w:rPr>
        <w:t> </w:t>
      </w:r>
      <w:r w:rsidRPr="002E5D59">
        <w:rPr>
          <w:rFonts w:ascii="PT Sans" w:hAnsi="PT Sans"/>
        </w:rPr>
        <w:t>studentów</w:t>
      </w:r>
      <w:r w:rsidR="003C568C" w:rsidRPr="002E5D59">
        <w:rPr>
          <w:rFonts w:ascii="PT Sans" w:hAnsi="PT Sans"/>
        </w:rPr>
        <w:t>;</w:t>
      </w:r>
    </w:p>
    <w:p w14:paraId="4B48F252" w14:textId="53E8F500" w:rsidR="00D3778E" w:rsidRPr="002E5D59" w:rsidRDefault="003C568C" w:rsidP="00F25E18">
      <w:pPr>
        <w:pStyle w:val="Akapitzlist"/>
        <w:numPr>
          <w:ilvl w:val="1"/>
          <w:numId w:val="10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realizowanie innych zadań powierzonych przez Dyrektora </w:t>
      </w:r>
      <w:r w:rsidR="00D12AC9" w:rsidRPr="002E5D59">
        <w:rPr>
          <w:rFonts w:ascii="PT Sans" w:hAnsi="PT Sans"/>
        </w:rPr>
        <w:t>KDO</w:t>
      </w:r>
      <w:r w:rsidR="004E030A" w:rsidRPr="002E5D59">
        <w:rPr>
          <w:rFonts w:ascii="PT Sans" w:hAnsi="PT Sans"/>
        </w:rPr>
        <w:t>.</w:t>
      </w:r>
    </w:p>
    <w:p w14:paraId="5C156EF5" w14:textId="77777777" w:rsidR="00E976A7" w:rsidRPr="002E5D59" w:rsidRDefault="00E976A7" w:rsidP="00F25E18">
      <w:pPr>
        <w:rPr>
          <w:rFonts w:ascii="PT Sans" w:hAnsi="PT Sans"/>
        </w:rPr>
      </w:pPr>
    </w:p>
    <w:p w14:paraId="23FBCC7D" w14:textId="34FC583B" w:rsidR="00583108" w:rsidRPr="002E5D59" w:rsidRDefault="004C26E5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 xml:space="preserve">§ </w:t>
      </w:r>
      <w:r w:rsidR="009753A7" w:rsidRPr="002E5D59">
        <w:rPr>
          <w:rFonts w:ascii="PT Sans" w:hAnsi="PT Sans"/>
        </w:rPr>
        <w:t>9</w:t>
      </w:r>
    </w:p>
    <w:p w14:paraId="67415629" w14:textId="3F6E9EE7" w:rsidR="00DE3C50" w:rsidRPr="002E5D59" w:rsidRDefault="00A8676B" w:rsidP="00F25E18">
      <w:pPr>
        <w:pStyle w:val="Akapitzlist"/>
        <w:numPr>
          <w:ilvl w:val="0"/>
          <w:numId w:val="18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Zespół </w:t>
      </w:r>
      <w:r w:rsidR="00B77333" w:rsidRPr="002E5D59">
        <w:rPr>
          <w:rFonts w:ascii="PT Sans" w:hAnsi="PT Sans"/>
        </w:rPr>
        <w:t>ds. Otwartych Modułów Uniwersyteckich</w:t>
      </w:r>
      <w:r w:rsidRPr="002E5D59">
        <w:rPr>
          <w:rFonts w:ascii="PT Sans" w:hAnsi="PT Sans"/>
        </w:rPr>
        <w:t xml:space="preserve"> </w:t>
      </w:r>
      <w:r w:rsidR="00080DFF" w:rsidRPr="002E5D59">
        <w:rPr>
          <w:rFonts w:ascii="PT Sans" w:hAnsi="PT Sans"/>
        </w:rPr>
        <w:t xml:space="preserve">oraz koordynatora Zespołu </w:t>
      </w:r>
      <w:r w:rsidR="00DE3C50" w:rsidRPr="002E5D59">
        <w:rPr>
          <w:rFonts w:ascii="PT Sans" w:hAnsi="PT Sans"/>
        </w:rPr>
        <w:t xml:space="preserve">powołuje Rektor na wniosek dyrektora </w:t>
      </w:r>
      <w:r w:rsidR="00B77333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>.</w:t>
      </w:r>
    </w:p>
    <w:p w14:paraId="2EC6126D" w14:textId="4AE84A79" w:rsidR="00DE3C50" w:rsidRPr="002E5D59" w:rsidRDefault="00DE3C50" w:rsidP="00F25E18">
      <w:pPr>
        <w:pStyle w:val="Akapitzlist"/>
        <w:numPr>
          <w:ilvl w:val="0"/>
          <w:numId w:val="18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Szczegółowe zadania </w:t>
      </w:r>
      <w:r w:rsidR="00A8676B" w:rsidRPr="002E5D59">
        <w:rPr>
          <w:rFonts w:ascii="PT Sans" w:hAnsi="PT Sans"/>
        </w:rPr>
        <w:t xml:space="preserve">Zespołu </w:t>
      </w:r>
      <w:r w:rsidR="00B77333" w:rsidRPr="002E5D59">
        <w:rPr>
          <w:rFonts w:ascii="PT Sans" w:hAnsi="PT Sans"/>
        </w:rPr>
        <w:t xml:space="preserve">ds. Otwartych Modułów Uniwersyteckich </w:t>
      </w:r>
      <w:r w:rsidRPr="002E5D59">
        <w:rPr>
          <w:rFonts w:ascii="PT Sans" w:hAnsi="PT Sans"/>
        </w:rPr>
        <w:t>określa zarządzenie Rektora w sprawie sposobu organizacji zajęć w ramach Otwarty</w:t>
      </w:r>
      <w:r w:rsidR="00B77333" w:rsidRPr="002E5D59">
        <w:rPr>
          <w:rFonts w:ascii="PT Sans" w:hAnsi="PT Sans"/>
        </w:rPr>
        <w:t>ch</w:t>
      </w:r>
      <w:r w:rsidRPr="002E5D59">
        <w:rPr>
          <w:rFonts w:ascii="PT Sans" w:hAnsi="PT Sans"/>
        </w:rPr>
        <w:t xml:space="preserve"> Modułów Uniwersyteckich (OMU) i</w:t>
      </w:r>
      <w:r w:rsidR="00694F26" w:rsidRPr="002E5D59">
        <w:rPr>
          <w:rFonts w:ascii="PT Sans" w:hAnsi="PT Sans"/>
        </w:rPr>
        <w:t> </w:t>
      </w:r>
      <w:r w:rsidRPr="002E5D59">
        <w:rPr>
          <w:rFonts w:ascii="PT Sans" w:hAnsi="PT Sans"/>
        </w:rPr>
        <w:t>Ogólnoakademickiej Oferty Dydaktycznej (OOD).</w:t>
      </w:r>
    </w:p>
    <w:p w14:paraId="1E25DC55" w14:textId="51719C62" w:rsidR="00DE3C50" w:rsidRPr="002E5D59" w:rsidRDefault="00DE3C50" w:rsidP="00F25E18">
      <w:pPr>
        <w:pStyle w:val="Akapitzlist"/>
        <w:numPr>
          <w:ilvl w:val="0"/>
          <w:numId w:val="18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Nadzór nad działalnością </w:t>
      </w:r>
      <w:r w:rsidR="00A8676B" w:rsidRPr="002E5D59">
        <w:rPr>
          <w:rFonts w:ascii="PT Sans" w:hAnsi="PT Sans"/>
        </w:rPr>
        <w:t xml:space="preserve">Zespołu </w:t>
      </w:r>
      <w:r w:rsidR="00B77333" w:rsidRPr="002E5D59">
        <w:rPr>
          <w:rFonts w:ascii="PT Sans" w:hAnsi="PT Sans"/>
        </w:rPr>
        <w:t xml:space="preserve">ds. Otwartych Modułów Uniwersyteckich </w:t>
      </w:r>
      <w:r w:rsidRPr="002E5D59">
        <w:rPr>
          <w:rFonts w:ascii="PT Sans" w:hAnsi="PT Sans"/>
        </w:rPr>
        <w:t xml:space="preserve">sprawuje Dyrektor </w:t>
      </w:r>
      <w:r w:rsidR="00B77333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>.</w:t>
      </w:r>
    </w:p>
    <w:p w14:paraId="306374C9" w14:textId="77777777" w:rsidR="00D120CF" w:rsidRPr="002E5D59" w:rsidRDefault="00D120CF" w:rsidP="00F25E18">
      <w:pPr>
        <w:rPr>
          <w:rFonts w:ascii="PT Sans" w:hAnsi="PT Sans"/>
        </w:rPr>
      </w:pPr>
    </w:p>
    <w:p w14:paraId="0CAE7843" w14:textId="362FF871" w:rsidR="006841DD" w:rsidRPr="002E5D59" w:rsidRDefault="006841DD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>§ 1</w:t>
      </w:r>
      <w:r w:rsidR="009753A7" w:rsidRPr="002E5D59">
        <w:rPr>
          <w:rFonts w:ascii="PT Sans" w:hAnsi="PT Sans"/>
        </w:rPr>
        <w:t>0</w:t>
      </w:r>
    </w:p>
    <w:p w14:paraId="1C4864BB" w14:textId="09AAE040" w:rsidR="006841DD" w:rsidRPr="002E5D59" w:rsidRDefault="006841DD" w:rsidP="00F25E18">
      <w:pPr>
        <w:pStyle w:val="Akapitzlist"/>
        <w:numPr>
          <w:ilvl w:val="0"/>
          <w:numId w:val="19"/>
        </w:numPr>
        <w:ind w:left="357" w:hanging="357"/>
        <w:rPr>
          <w:rFonts w:ascii="PT Sans" w:hAnsi="PT Sans"/>
        </w:rPr>
      </w:pPr>
      <w:r w:rsidRPr="002E5D59">
        <w:rPr>
          <w:rFonts w:ascii="PT Sans" w:hAnsi="PT Sans"/>
        </w:rPr>
        <w:t>Zespół ds. kształcenia nauczycieli w Uniwersytecie Śląskim w Katowicach</w:t>
      </w:r>
      <w:r w:rsidR="00080DFF" w:rsidRPr="002E5D59">
        <w:rPr>
          <w:rFonts w:ascii="PT Sans" w:hAnsi="PT Sans"/>
        </w:rPr>
        <w:t xml:space="preserve"> oraz</w:t>
      </w:r>
      <w:r w:rsidR="00CA7D23" w:rsidRPr="002E5D59">
        <w:rPr>
          <w:rFonts w:ascii="PT Sans" w:hAnsi="PT Sans"/>
        </w:rPr>
        <w:t> </w:t>
      </w:r>
      <w:r w:rsidR="00080DFF" w:rsidRPr="002E5D59">
        <w:rPr>
          <w:rFonts w:ascii="PT Sans" w:hAnsi="PT Sans"/>
        </w:rPr>
        <w:t>koordynatora Zespołu</w:t>
      </w:r>
      <w:r w:rsidRPr="002E5D59">
        <w:rPr>
          <w:rFonts w:ascii="PT Sans" w:hAnsi="PT Sans"/>
        </w:rPr>
        <w:t xml:space="preserve"> powołuje Rektor na wniosek dyrektora </w:t>
      </w:r>
      <w:r w:rsidR="00842A29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>.</w:t>
      </w:r>
    </w:p>
    <w:p w14:paraId="204D165E" w14:textId="0119B77F" w:rsidR="006841DD" w:rsidRPr="002E5D59" w:rsidRDefault="006841DD" w:rsidP="00F25E18">
      <w:pPr>
        <w:pStyle w:val="Akapitzlist"/>
        <w:numPr>
          <w:ilvl w:val="0"/>
          <w:numId w:val="19"/>
        </w:numPr>
        <w:rPr>
          <w:rFonts w:ascii="PT Sans" w:hAnsi="PT Sans"/>
        </w:rPr>
      </w:pPr>
      <w:r w:rsidRPr="002E5D59">
        <w:rPr>
          <w:rFonts w:ascii="PT Sans" w:hAnsi="PT Sans"/>
        </w:rPr>
        <w:t>Szczegółowe zadania Zespołu ds. kształcenia nauczycieli w Uniwersytecie Śląskim w</w:t>
      </w:r>
      <w:r w:rsidR="00694F26" w:rsidRPr="002E5D59">
        <w:rPr>
          <w:rFonts w:ascii="PT Sans" w:hAnsi="PT Sans"/>
        </w:rPr>
        <w:t> </w:t>
      </w:r>
      <w:r w:rsidRPr="002E5D59">
        <w:rPr>
          <w:rFonts w:ascii="PT Sans" w:hAnsi="PT Sans"/>
        </w:rPr>
        <w:t>Katowicach określa zarządzenie Rektora w sprawie zasad organizacji kształcenia nauczycieli.</w:t>
      </w:r>
    </w:p>
    <w:p w14:paraId="485FC75D" w14:textId="6370E3FA" w:rsidR="006841DD" w:rsidRPr="002E5D59" w:rsidRDefault="006841DD" w:rsidP="00F25E18">
      <w:pPr>
        <w:pStyle w:val="Akapitzlist"/>
        <w:numPr>
          <w:ilvl w:val="0"/>
          <w:numId w:val="19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Nadzór nad działalnością </w:t>
      </w:r>
      <w:r w:rsidR="001804FC" w:rsidRPr="002E5D59">
        <w:rPr>
          <w:rFonts w:ascii="PT Sans" w:hAnsi="PT Sans"/>
        </w:rPr>
        <w:t>Zespołu ds. kształcenia nauczycieli w Uniwersytecie Śląskim w</w:t>
      </w:r>
      <w:r w:rsidR="00694F26" w:rsidRPr="002E5D59">
        <w:rPr>
          <w:rFonts w:ascii="PT Sans" w:hAnsi="PT Sans"/>
        </w:rPr>
        <w:t> </w:t>
      </w:r>
      <w:r w:rsidR="001804FC" w:rsidRPr="002E5D59">
        <w:rPr>
          <w:rFonts w:ascii="PT Sans" w:hAnsi="PT Sans"/>
        </w:rPr>
        <w:t xml:space="preserve">Katowicach </w:t>
      </w:r>
      <w:r w:rsidRPr="002E5D59">
        <w:rPr>
          <w:rFonts w:ascii="PT Sans" w:hAnsi="PT Sans"/>
        </w:rPr>
        <w:t xml:space="preserve">sprawuje Dyrektor </w:t>
      </w:r>
      <w:r w:rsidR="00842A29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>.</w:t>
      </w:r>
    </w:p>
    <w:p w14:paraId="33655CD0" w14:textId="7FFFE8D6" w:rsidR="00A311DF" w:rsidRPr="002E5D59" w:rsidRDefault="00A311DF" w:rsidP="00F25E18">
      <w:pPr>
        <w:pStyle w:val="Akapitzlist"/>
        <w:numPr>
          <w:ilvl w:val="0"/>
          <w:numId w:val="19"/>
        </w:numPr>
        <w:rPr>
          <w:rFonts w:ascii="PT Sans" w:hAnsi="PT Sans"/>
        </w:rPr>
      </w:pPr>
      <w:r w:rsidRPr="002E5D59">
        <w:rPr>
          <w:rFonts w:ascii="PT Sans" w:hAnsi="PT Sans"/>
        </w:rPr>
        <w:t xml:space="preserve">Rada kształcenia nauczycieli w Uniwersytecie Śląskim w Katowicach jest ciałem opiniodawczo-doradczym </w:t>
      </w:r>
      <w:r w:rsidR="00842A29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 xml:space="preserve"> w zakresie kształcenia </w:t>
      </w:r>
      <w:r w:rsidR="00842A29" w:rsidRPr="002E5D59">
        <w:rPr>
          <w:rFonts w:ascii="PT Sans" w:hAnsi="PT Sans"/>
        </w:rPr>
        <w:t>nauczycieli</w:t>
      </w:r>
      <w:r w:rsidRPr="002E5D59">
        <w:rPr>
          <w:rFonts w:ascii="PT Sans" w:hAnsi="PT Sans"/>
        </w:rPr>
        <w:t>.</w:t>
      </w:r>
    </w:p>
    <w:p w14:paraId="52A65514" w14:textId="33D9206D" w:rsidR="00A311DF" w:rsidRPr="002E5D59" w:rsidRDefault="00A311DF" w:rsidP="00F25E18">
      <w:pPr>
        <w:pStyle w:val="Akapitzlist"/>
        <w:numPr>
          <w:ilvl w:val="0"/>
          <w:numId w:val="19"/>
        </w:numPr>
        <w:rPr>
          <w:rFonts w:ascii="PT Sans" w:hAnsi="PT Sans"/>
        </w:rPr>
      </w:pPr>
      <w:r w:rsidRPr="002E5D59">
        <w:rPr>
          <w:rFonts w:ascii="PT Sans" w:hAnsi="PT Sans"/>
        </w:rPr>
        <w:t>Szczegółowe zadania Rady kształcenia nauczycieli w Uniwersytecie Śląskim w</w:t>
      </w:r>
      <w:r w:rsidR="00694F26" w:rsidRPr="002E5D59">
        <w:rPr>
          <w:rFonts w:ascii="PT Sans" w:hAnsi="PT Sans"/>
        </w:rPr>
        <w:t> </w:t>
      </w:r>
      <w:r w:rsidRPr="002E5D59">
        <w:rPr>
          <w:rFonts w:ascii="PT Sans" w:hAnsi="PT Sans"/>
        </w:rPr>
        <w:t xml:space="preserve">Katowicach określa zarządzenie Rektora </w:t>
      </w:r>
      <w:r w:rsidR="00DB32B6" w:rsidRPr="002E5D59">
        <w:rPr>
          <w:rFonts w:ascii="PT Sans" w:hAnsi="PT Sans"/>
        </w:rPr>
        <w:t>w sprawie zasad organizacji kształcenia nauczycieli</w:t>
      </w:r>
      <w:r w:rsidRPr="002E5D59">
        <w:rPr>
          <w:rFonts w:ascii="PT Sans" w:hAnsi="PT Sans"/>
        </w:rPr>
        <w:t>.</w:t>
      </w:r>
    </w:p>
    <w:p w14:paraId="3E385794" w14:textId="77777777" w:rsidR="00A311DF" w:rsidRPr="002E5D59" w:rsidRDefault="00A311DF" w:rsidP="00F25E18">
      <w:pPr>
        <w:rPr>
          <w:rFonts w:ascii="PT Sans" w:hAnsi="PT Sans"/>
        </w:rPr>
      </w:pPr>
    </w:p>
    <w:p w14:paraId="0079EEC5" w14:textId="6B2D4B5E" w:rsidR="007F7684" w:rsidRPr="002E5D59" w:rsidRDefault="007F7684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>III. ORGANIZACJA KSZTAŁCENIA</w:t>
      </w:r>
    </w:p>
    <w:p w14:paraId="4382801F" w14:textId="271422DC" w:rsidR="007F7684" w:rsidRPr="002E5D59" w:rsidRDefault="007F7684" w:rsidP="00F25E18">
      <w:pPr>
        <w:rPr>
          <w:rFonts w:ascii="PT Sans" w:hAnsi="PT Sans"/>
        </w:rPr>
      </w:pPr>
    </w:p>
    <w:p w14:paraId="17B543BB" w14:textId="05FCFEDF" w:rsidR="00A801A7" w:rsidRPr="002E5D59" w:rsidRDefault="00A801A7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>§ 1</w:t>
      </w:r>
      <w:r w:rsidR="00A311DF" w:rsidRPr="002E5D59">
        <w:rPr>
          <w:rFonts w:ascii="PT Sans" w:hAnsi="PT Sans"/>
        </w:rPr>
        <w:t>1</w:t>
      </w:r>
    </w:p>
    <w:p w14:paraId="087019A3" w14:textId="3A42B536" w:rsidR="007F7684" w:rsidRPr="002E5D59" w:rsidRDefault="00A801A7" w:rsidP="00F25E18">
      <w:pPr>
        <w:rPr>
          <w:rFonts w:ascii="PT Sans" w:hAnsi="PT Sans"/>
        </w:rPr>
      </w:pPr>
      <w:r w:rsidRPr="002E5D59">
        <w:rPr>
          <w:rFonts w:ascii="PT Sans" w:hAnsi="PT Sans"/>
        </w:rPr>
        <w:lastRenderedPageBreak/>
        <w:t xml:space="preserve">Szczegółowe warunki i tryb realizacji kształcenia w ramach </w:t>
      </w:r>
      <w:r w:rsidR="007F7684" w:rsidRPr="002E5D59">
        <w:rPr>
          <w:rFonts w:ascii="PT Sans" w:hAnsi="PT Sans"/>
        </w:rPr>
        <w:t>modułów obszarow</w:t>
      </w:r>
      <w:r w:rsidR="00902E2D" w:rsidRPr="002E5D59">
        <w:rPr>
          <w:rFonts w:ascii="PT Sans" w:hAnsi="PT Sans"/>
        </w:rPr>
        <w:t>ych</w:t>
      </w:r>
      <w:r w:rsidR="007F7684" w:rsidRPr="002E5D59">
        <w:rPr>
          <w:rFonts w:ascii="PT Sans" w:hAnsi="PT Sans"/>
        </w:rPr>
        <w:t xml:space="preserve"> wspierające kształcenie kierunkowe, otwartych moduły uniwersyteckich (OMU) i</w:t>
      </w:r>
      <w:r w:rsidR="00694F26" w:rsidRPr="002E5D59">
        <w:rPr>
          <w:rFonts w:ascii="PT Sans" w:hAnsi="PT Sans"/>
        </w:rPr>
        <w:t> </w:t>
      </w:r>
      <w:r w:rsidR="007F7684" w:rsidRPr="002E5D59">
        <w:rPr>
          <w:rFonts w:ascii="PT Sans" w:hAnsi="PT Sans"/>
        </w:rPr>
        <w:t>ogólnouczelnianej oferty dydaktycznej (OOD) oraz kształcenia przygotowującego do</w:t>
      </w:r>
      <w:r w:rsidR="00694F26" w:rsidRPr="002E5D59">
        <w:rPr>
          <w:rFonts w:ascii="PT Sans" w:hAnsi="PT Sans"/>
        </w:rPr>
        <w:t> </w:t>
      </w:r>
      <w:r w:rsidR="007F7684" w:rsidRPr="002E5D59">
        <w:rPr>
          <w:rFonts w:ascii="PT Sans" w:hAnsi="PT Sans"/>
        </w:rPr>
        <w:t>wykonywania zawodu nauczyciela określają stosowne zarządzenia Rektora.</w:t>
      </w:r>
    </w:p>
    <w:p w14:paraId="049A35A7" w14:textId="77777777" w:rsidR="007F7684" w:rsidRPr="002E5D59" w:rsidRDefault="007F7684" w:rsidP="00F25E18">
      <w:pPr>
        <w:pStyle w:val="Akapitzlist"/>
        <w:ind w:left="360"/>
        <w:rPr>
          <w:rFonts w:ascii="PT Sans" w:hAnsi="PT Sans"/>
        </w:rPr>
      </w:pPr>
    </w:p>
    <w:p w14:paraId="548DE632" w14:textId="77777777" w:rsidR="0086102C" w:rsidRPr="002E5D59" w:rsidRDefault="0086102C" w:rsidP="00F25E18">
      <w:pPr>
        <w:pStyle w:val="Akapitzlist"/>
        <w:ind w:left="360"/>
        <w:rPr>
          <w:rFonts w:ascii="PT Sans" w:hAnsi="PT Sans"/>
        </w:rPr>
      </w:pPr>
    </w:p>
    <w:p w14:paraId="713D5CC7" w14:textId="0D7AC776" w:rsidR="00A801A7" w:rsidRPr="002E5D59" w:rsidRDefault="00A801A7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 xml:space="preserve">IV. GOSPODARKA FINANSOWA </w:t>
      </w:r>
      <w:r w:rsidR="009964ED" w:rsidRPr="002E5D59">
        <w:rPr>
          <w:rFonts w:ascii="PT Sans" w:hAnsi="PT Sans"/>
        </w:rPr>
        <w:t>KDO</w:t>
      </w:r>
    </w:p>
    <w:p w14:paraId="13D65D30" w14:textId="77777777" w:rsidR="007F7684" w:rsidRPr="002E5D59" w:rsidRDefault="007F7684" w:rsidP="00F25E18">
      <w:pPr>
        <w:jc w:val="center"/>
        <w:rPr>
          <w:rFonts w:ascii="PT Sans" w:hAnsi="PT Sans"/>
        </w:rPr>
      </w:pPr>
    </w:p>
    <w:p w14:paraId="5A1D4370" w14:textId="50F3BBC7" w:rsidR="00A801A7" w:rsidRPr="002E5D59" w:rsidRDefault="00A801A7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>§ 1</w:t>
      </w:r>
      <w:r w:rsidR="00A311DF" w:rsidRPr="002E5D59">
        <w:rPr>
          <w:rFonts w:ascii="PT Sans" w:hAnsi="PT Sans"/>
        </w:rPr>
        <w:t>2</w:t>
      </w:r>
    </w:p>
    <w:p w14:paraId="2FB11759" w14:textId="7A28A3EC" w:rsidR="00A801A7" w:rsidRPr="002E5D59" w:rsidRDefault="00A801A7" w:rsidP="00F25E18">
      <w:pPr>
        <w:pStyle w:val="Akapitzlist"/>
        <w:numPr>
          <w:ilvl w:val="1"/>
          <w:numId w:val="5"/>
        </w:numPr>
        <w:ind w:left="357" w:hanging="357"/>
        <w:rPr>
          <w:rFonts w:ascii="PT Sans" w:hAnsi="PT Sans"/>
        </w:rPr>
      </w:pPr>
      <w:r w:rsidRPr="002E5D59">
        <w:rPr>
          <w:rFonts w:ascii="PT Sans" w:hAnsi="PT Sans"/>
        </w:rPr>
        <w:t xml:space="preserve">Przychody i koszty działalności </w:t>
      </w:r>
      <w:r w:rsidR="009964ED" w:rsidRPr="002E5D59">
        <w:rPr>
          <w:rFonts w:ascii="PT Sans" w:hAnsi="PT Sans"/>
        </w:rPr>
        <w:t>KDO</w:t>
      </w:r>
      <w:r w:rsidR="004340BB" w:rsidRPr="002E5D59">
        <w:rPr>
          <w:rFonts w:ascii="PT Sans" w:hAnsi="PT Sans"/>
        </w:rPr>
        <w:t xml:space="preserve"> </w:t>
      </w:r>
      <w:r w:rsidRPr="002E5D59">
        <w:rPr>
          <w:rFonts w:ascii="PT Sans" w:hAnsi="PT Sans"/>
        </w:rPr>
        <w:t>ujęte są w planie rzeczowo-finansowym tej jednostki.</w:t>
      </w:r>
    </w:p>
    <w:p w14:paraId="37D98E3E" w14:textId="2D09B864" w:rsidR="00A801A7" w:rsidRPr="002E5D59" w:rsidRDefault="00A801A7" w:rsidP="00F25E18">
      <w:pPr>
        <w:pStyle w:val="Akapitzlist"/>
        <w:numPr>
          <w:ilvl w:val="1"/>
          <w:numId w:val="5"/>
        </w:numPr>
        <w:ind w:left="357" w:hanging="357"/>
        <w:rPr>
          <w:rFonts w:ascii="PT Sans" w:hAnsi="PT Sans"/>
        </w:rPr>
      </w:pPr>
      <w:r w:rsidRPr="002E5D59">
        <w:rPr>
          <w:rFonts w:ascii="PT Sans" w:hAnsi="PT Sans"/>
        </w:rPr>
        <w:t xml:space="preserve">Wydatki </w:t>
      </w:r>
      <w:r w:rsidR="009964ED" w:rsidRPr="002E5D59">
        <w:rPr>
          <w:rFonts w:ascii="PT Sans" w:hAnsi="PT Sans"/>
        </w:rPr>
        <w:t>KDO</w:t>
      </w:r>
      <w:r w:rsidR="004340BB" w:rsidRPr="002E5D59">
        <w:rPr>
          <w:rFonts w:ascii="PT Sans" w:hAnsi="PT Sans"/>
        </w:rPr>
        <w:t xml:space="preserve"> </w:t>
      </w:r>
      <w:r w:rsidRPr="002E5D59">
        <w:rPr>
          <w:rFonts w:ascii="PT Sans" w:hAnsi="PT Sans"/>
        </w:rPr>
        <w:t>dokonywane są z zachowaniem przepisów o zamówieniach publicznych.</w:t>
      </w:r>
    </w:p>
    <w:p w14:paraId="3032C35B" w14:textId="79101DFE" w:rsidR="00A801A7" w:rsidRPr="002E5D59" w:rsidRDefault="00A801A7" w:rsidP="00F25E18">
      <w:pPr>
        <w:pStyle w:val="Akapitzlist"/>
        <w:numPr>
          <w:ilvl w:val="1"/>
          <w:numId w:val="5"/>
        </w:numPr>
        <w:ind w:left="357" w:hanging="357"/>
        <w:rPr>
          <w:rFonts w:ascii="PT Sans" w:hAnsi="PT Sans"/>
        </w:rPr>
      </w:pPr>
      <w:r w:rsidRPr="002E5D59">
        <w:rPr>
          <w:rFonts w:ascii="PT Sans" w:hAnsi="PT Sans"/>
        </w:rPr>
        <w:t xml:space="preserve">Dysponentem środków finansowych </w:t>
      </w:r>
      <w:r w:rsidR="009964ED" w:rsidRPr="002E5D59">
        <w:rPr>
          <w:rFonts w:ascii="PT Sans" w:hAnsi="PT Sans"/>
        </w:rPr>
        <w:t>KDO</w:t>
      </w:r>
      <w:r w:rsidR="004340BB" w:rsidRPr="002E5D59">
        <w:rPr>
          <w:rFonts w:ascii="PT Sans" w:hAnsi="PT Sans"/>
        </w:rPr>
        <w:t xml:space="preserve"> </w:t>
      </w:r>
      <w:r w:rsidRPr="002E5D59">
        <w:rPr>
          <w:rFonts w:ascii="PT Sans" w:hAnsi="PT Sans"/>
        </w:rPr>
        <w:t xml:space="preserve">jest z upoważnienia rektora dyrektor </w:t>
      </w:r>
      <w:r w:rsidR="009964ED" w:rsidRPr="002E5D59">
        <w:rPr>
          <w:rFonts w:ascii="PT Sans" w:hAnsi="PT Sans"/>
        </w:rPr>
        <w:t>KDO</w:t>
      </w:r>
      <w:r w:rsidRPr="002E5D59">
        <w:rPr>
          <w:rFonts w:ascii="PT Sans" w:hAnsi="PT Sans"/>
        </w:rPr>
        <w:t>.</w:t>
      </w:r>
    </w:p>
    <w:p w14:paraId="267D43F1" w14:textId="4D279AB1" w:rsidR="00A801A7" w:rsidRPr="002E5D59" w:rsidRDefault="00A801A7" w:rsidP="00F25E18">
      <w:pPr>
        <w:rPr>
          <w:rFonts w:ascii="PT Sans" w:hAnsi="PT Sans"/>
        </w:rPr>
      </w:pPr>
    </w:p>
    <w:p w14:paraId="6A62F704" w14:textId="77777777" w:rsidR="0086102C" w:rsidRPr="002E5D59" w:rsidRDefault="0086102C" w:rsidP="00F25E18">
      <w:pPr>
        <w:rPr>
          <w:rFonts w:ascii="PT Sans" w:hAnsi="PT Sans"/>
        </w:rPr>
      </w:pPr>
    </w:p>
    <w:p w14:paraId="2EA42BC6" w14:textId="31D09D54" w:rsidR="00A801A7" w:rsidRPr="002E5D59" w:rsidRDefault="00A801A7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>V. NADZÓR</w:t>
      </w:r>
      <w:r w:rsidR="009464FE" w:rsidRPr="002E5D59">
        <w:rPr>
          <w:rFonts w:ascii="PT Sans" w:hAnsi="PT Sans"/>
        </w:rPr>
        <w:t xml:space="preserve"> I KONTROLA</w:t>
      </w:r>
      <w:r w:rsidRPr="002E5D59">
        <w:rPr>
          <w:rFonts w:ascii="PT Sans" w:hAnsi="PT Sans"/>
        </w:rPr>
        <w:t xml:space="preserve"> NAD DZIAŁALNOŚCIĄ </w:t>
      </w:r>
      <w:r w:rsidR="009964ED" w:rsidRPr="002E5D59">
        <w:rPr>
          <w:rFonts w:ascii="PT Sans" w:hAnsi="PT Sans"/>
        </w:rPr>
        <w:t>KDO</w:t>
      </w:r>
    </w:p>
    <w:p w14:paraId="742B80E6" w14:textId="77777777" w:rsidR="007F7684" w:rsidRPr="002E5D59" w:rsidRDefault="007F7684" w:rsidP="00F25E18">
      <w:pPr>
        <w:jc w:val="center"/>
        <w:rPr>
          <w:rFonts w:ascii="PT Sans" w:hAnsi="PT Sans"/>
        </w:rPr>
      </w:pPr>
    </w:p>
    <w:p w14:paraId="6B301FBF" w14:textId="57E2B25B" w:rsidR="00A801A7" w:rsidRPr="002E5D59" w:rsidRDefault="00A801A7" w:rsidP="00F25E18">
      <w:pPr>
        <w:jc w:val="center"/>
        <w:rPr>
          <w:rFonts w:ascii="PT Sans" w:hAnsi="PT Sans"/>
        </w:rPr>
      </w:pPr>
      <w:r w:rsidRPr="002E5D59">
        <w:rPr>
          <w:rFonts w:ascii="PT Sans" w:hAnsi="PT Sans"/>
        </w:rPr>
        <w:t>§ 1</w:t>
      </w:r>
      <w:r w:rsidR="00A311DF" w:rsidRPr="002E5D59">
        <w:rPr>
          <w:rFonts w:ascii="PT Sans" w:hAnsi="PT Sans"/>
        </w:rPr>
        <w:t>3</w:t>
      </w:r>
    </w:p>
    <w:p w14:paraId="05F6057B" w14:textId="636E29CD" w:rsidR="00AA4B38" w:rsidRPr="00F25E18" w:rsidRDefault="00A801A7" w:rsidP="00F25E18">
      <w:pPr>
        <w:rPr>
          <w:rFonts w:ascii="PT Sans" w:hAnsi="PT Sans"/>
        </w:rPr>
      </w:pPr>
      <w:r w:rsidRPr="002E5D59">
        <w:rPr>
          <w:rFonts w:ascii="PT Sans" w:hAnsi="PT Sans"/>
        </w:rPr>
        <w:t>Nadzór</w:t>
      </w:r>
      <w:r w:rsidR="008F43D8" w:rsidRPr="002E5D59">
        <w:rPr>
          <w:rFonts w:ascii="PT Sans" w:hAnsi="PT Sans"/>
        </w:rPr>
        <w:t xml:space="preserve"> i kontrolę</w:t>
      </w:r>
      <w:r w:rsidRPr="002E5D59">
        <w:rPr>
          <w:rFonts w:ascii="PT Sans" w:hAnsi="PT Sans"/>
        </w:rPr>
        <w:t xml:space="preserve"> nad działalnością </w:t>
      </w:r>
      <w:r w:rsidR="009964ED" w:rsidRPr="002E5D59">
        <w:rPr>
          <w:rFonts w:ascii="PT Sans" w:hAnsi="PT Sans"/>
        </w:rPr>
        <w:t>KDO</w:t>
      </w:r>
      <w:r w:rsidR="004340BB" w:rsidRPr="002E5D59">
        <w:rPr>
          <w:rFonts w:ascii="PT Sans" w:hAnsi="PT Sans"/>
        </w:rPr>
        <w:t xml:space="preserve"> </w:t>
      </w:r>
      <w:r w:rsidRPr="002E5D59">
        <w:rPr>
          <w:rFonts w:ascii="PT Sans" w:hAnsi="PT Sans"/>
        </w:rPr>
        <w:t>sprawuje w imieniu rektora prorektor właściwy ds.</w:t>
      </w:r>
      <w:r w:rsidR="00694F26" w:rsidRPr="002E5D59">
        <w:rPr>
          <w:rFonts w:ascii="PT Sans" w:hAnsi="PT Sans"/>
        </w:rPr>
        <w:t> </w:t>
      </w:r>
      <w:r w:rsidRPr="002E5D59">
        <w:rPr>
          <w:rFonts w:ascii="PT Sans" w:hAnsi="PT Sans"/>
        </w:rPr>
        <w:t>kształcenia.</w:t>
      </w:r>
    </w:p>
    <w:sectPr w:rsidR="00AA4B38" w:rsidRPr="00F2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83"/>
    <w:multiLevelType w:val="hybridMultilevel"/>
    <w:tmpl w:val="E7E60D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4490D"/>
    <w:multiLevelType w:val="hybridMultilevel"/>
    <w:tmpl w:val="86642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4A55"/>
    <w:multiLevelType w:val="hybridMultilevel"/>
    <w:tmpl w:val="A4C49B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640B"/>
    <w:multiLevelType w:val="hybridMultilevel"/>
    <w:tmpl w:val="1B5019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F5567"/>
    <w:multiLevelType w:val="hybridMultilevel"/>
    <w:tmpl w:val="1B5019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85336F"/>
    <w:multiLevelType w:val="hybridMultilevel"/>
    <w:tmpl w:val="3970D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3C28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A196B"/>
    <w:multiLevelType w:val="hybridMultilevel"/>
    <w:tmpl w:val="1B5019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F5261B"/>
    <w:multiLevelType w:val="hybridMultilevel"/>
    <w:tmpl w:val="2E7E11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F721B6"/>
    <w:multiLevelType w:val="hybridMultilevel"/>
    <w:tmpl w:val="02CC9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37CB2"/>
    <w:multiLevelType w:val="hybridMultilevel"/>
    <w:tmpl w:val="ABA0B7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65481"/>
    <w:multiLevelType w:val="hybridMultilevel"/>
    <w:tmpl w:val="1B5019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296B9B"/>
    <w:multiLevelType w:val="hybridMultilevel"/>
    <w:tmpl w:val="2E025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2339A"/>
    <w:multiLevelType w:val="hybridMultilevel"/>
    <w:tmpl w:val="9716D6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213C8"/>
    <w:multiLevelType w:val="hybridMultilevel"/>
    <w:tmpl w:val="71565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C1D73"/>
    <w:multiLevelType w:val="hybridMultilevel"/>
    <w:tmpl w:val="877E9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B65D6E"/>
    <w:multiLevelType w:val="hybridMultilevel"/>
    <w:tmpl w:val="B866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B02CD"/>
    <w:multiLevelType w:val="hybridMultilevel"/>
    <w:tmpl w:val="3AB00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0696E"/>
    <w:multiLevelType w:val="hybridMultilevel"/>
    <w:tmpl w:val="711A9474"/>
    <w:lvl w:ilvl="0" w:tplc="29A2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0A5C9A"/>
    <w:multiLevelType w:val="hybridMultilevel"/>
    <w:tmpl w:val="82906CD0"/>
    <w:lvl w:ilvl="0" w:tplc="3424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DC7264"/>
    <w:multiLevelType w:val="hybridMultilevel"/>
    <w:tmpl w:val="830E3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81181">
    <w:abstractNumId w:val="16"/>
  </w:num>
  <w:num w:numId="2" w16cid:durableId="1848905106">
    <w:abstractNumId w:val="7"/>
  </w:num>
  <w:num w:numId="3" w16cid:durableId="584075406">
    <w:abstractNumId w:val="8"/>
  </w:num>
  <w:num w:numId="4" w16cid:durableId="1507475333">
    <w:abstractNumId w:val="17"/>
  </w:num>
  <w:num w:numId="5" w16cid:durableId="991640789">
    <w:abstractNumId w:val="5"/>
  </w:num>
  <w:num w:numId="6" w16cid:durableId="1588730008">
    <w:abstractNumId w:val="11"/>
  </w:num>
  <w:num w:numId="7" w16cid:durableId="1194684379">
    <w:abstractNumId w:val="1"/>
  </w:num>
  <w:num w:numId="8" w16cid:durableId="1710567923">
    <w:abstractNumId w:val="18"/>
  </w:num>
  <w:num w:numId="9" w16cid:durableId="1610308077">
    <w:abstractNumId w:val="19"/>
  </w:num>
  <w:num w:numId="10" w16cid:durableId="1036858037">
    <w:abstractNumId w:val="3"/>
  </w:num>
  <w:num w:numId="11" w16cid:durableId="701058620">
    <w:abstractNumId w:val="4"/>
  </w:num>
  <w:num w:numId="12" w16cid:durableId="1962030492">
    <w:abstractNumId w:val="0"/>
  </w:num>
  <w:num w:numId="13" w16cid:durableId="1032001719">
    <w:abstractNumId w:val="15"/>
  </w:num>
  <w:num w:numId="14" w16cid:durableId="9457449">
    <w:abstractNumId w:val="13"/>
  </w:num>
  <w:num w:numId="15" w16cid:durableId="557477486">
    <w:abstractNumId w:val="14"/>
  </w:num>
  <w:num w:numId="16" w16cid:durableId="1947618444">
    <w:abstractNumId w:val="6"/>
  </w:num>
  <w:num w:numId="17" w16cid:durableId="1495873735">
    <w:abstractNumId w:val="10"/>
  </w:num>
  <w:num w:numId="18" w16cid:durableId="2033263977">
    <w:abstractNumId w:val="2"/>
  </w:num>
  <w:num w:numId="19" w16cid:durableId="1835604323">
    <w:abstractNumId w:val="9"/>
  </w:num>
  <w:num w:numId="20" w16cid:durableId="18738088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A7"/>
    <w:rsid w:val="00053CEF"/>
    <w:rsid w:val="00080DFF"/>
    <w:rsid w:val="00083F30"/>
    <w:rsid w:val="000A5C5D"/>
    <w:rsid w:val="000F0B7C"/>
    <w:rsid w:val="001804FC"/>
    <w:rsid w:val="00186BB2"/>
    <w:rsid w:val="00232CE9"/>
    <w:rsid w:val="002E5D59"/>
    <w:rsid w:val="00321939"/>
    <w:rsid w:val="003C568C"/>
    <w:rsid w:val="003C6BE8"/>
    <w:rsid w:val="004340BB"/>
    <w:rsid w:val="00434F3F"/>
    <w:rsid w:val="004C26E5"/>
    <w:rsid w:val="004E030A"/>
    <w:rsid w:val="004E72C1"/>
    <w:rsid w:val="00583108"/>
    <w:rsid w:val="0060681D"/>
    <w:rsid w:val="0063068D"/>
    <w:rsid w:val="00646616"/>
    <w:rsid w:val="00667199"/>
    <w:rsid w:val="006841DD"/>
    <w:rsid w:val="00694F26"/>
    <w:rsid w:val="006D24B9"/>
    <w:rsid w:val="006F07C6"/>
    <w:rsid w:val="007E1CFE"/>
    <w:rsid w:val="007F7684"/>
    <w:rsid w:val="008077F9"/>
    <w:rsid w:val="00842A29"/>
    <w:rsid w:val="00850849"/>
    <w:rsid w:val="0086102C"/>
    <w:rsid w:val="008F43D8"/>
    <w:rsid w:val="00902E2D"/>
    <w:rsid w:val="009464FE"/>
    <w:rsid w:val="009753A7"/>
    <w:rsid w:val="009874E4"/>
    <w:rsid w:val="009964ED"/>
    <w:rsid w:val="009D763A"/>
    <w:rsid w:val="009F1BF4"/>
    <w:rsid w:val="00A11278"/>
    <w:rsid w:val="00A311DF"/>
    <w:rsid w:val="00A801A7"/>
    <w:rsid w:val="00A8676B"/>
    <w:rsid w:val="00AA4B38"/>
    <w:rsid w:val="00AD1F98"/>
    <w:rsid w:val="00B26BD3"/>
    <w:rsid w:val="00B56490"/>
    <w:rsid w:val="00B77333"/>
    <w:rsid w:val="00C13793"/>
    <w:rsid w:val="00C607D7"/>
    <w:rsid w:val="00CA6332"/>
    <w:rsid w:val="00CA7D23"/>
    <w:rsid w:val="00CE0E17"/>
    <w:rsid w:val="00D0467A"/>
    <w:rsid w:val="00D120CF"/>
    <w:rsid w:val="00D12AC9"/>
    <w:rsid w:val="00D3778E"/>
    <w:rsid w:val="00D42FD1"/>
    <w:rsid w:val="00D8578C"/>
    <w:rsid w:val="00DB32B6"/>
    <w:rsid w:val="00DC07A6"/>
    <w:rsid w:val="00DE3C50"/>
    <w:rsid w:val="00E05A6E"/>
    <w:rsid w:val="00E7144F"/>
    <w:rsid w:val="00E976A7"/>
    <w:rsid w:val="00EE51C5"/>
    <w:rsid w:val="00F25E18"/>
    <w:rsid w:val="00F2754A"/>
    <w:rsid w:val="00F83486"/>
    <w:rsid w:val="00F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172D"/>
  <w15:chartTrackingRefBased/>
  <w15:docId w15:val="{23BFB065-38F2-432F-AE64-D4D605FD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7F9"/>
    <w:pPr>
      <w:spacing w:after="0" w:line="360" w:lineRule="auto"/>
      <w:jc w:val="both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E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0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0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030A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30A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E2D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3C6BE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833B-D965-43F4-9696-0D971CFF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Grzonka</dc:creator>
  <cp:keywords/>
  <dc:description/>
  <cp:lastModifiedBy>Przemysław Grzonka</cp:lastModifiedBy>
  <cp:revision>3</cp:revision>
  <dcterms:created xsi:type="dcterms:W3CDTF">2023-10-02T06:50:00Z</dcterms:created>
  <dcterms:modified xsi:type="dcterms:W3CDTF">2023-10-02T11:22:00Z</dcterms:modified>
</cp:coreProperties>
</file>