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EEC9" w14:textId="012A3FD9" w:rsidR="003851D2" w:rsidRPr="008F340B" w:rsidRDefault="008F340B" w:rsidP="008F340B">
      <w:pPr>
        <w:jc w:val="center"/>
        <w:rPr>
          <w:b/>
          <w:bCs/>
          <w:i/>
          <w:iCs/>
          <w:sz w:val="28"/>
          <w:szCs w:val="28"/>
        </w:rPr>
      </w:pPr>
      <w:r w:rsidRPr="008F340B">
        <w:rPr>
          <w:b/>
          <w:bCs/>
          <w:i/>
          <w:iCs/>
          <w:sz w:val="28"/>
          <w:szCs w:val="28"/>
        </w:rPr>
        <w:t>Procedura realizacji ankiety oceny pracy dydaktycznej nauczyciela akademickiego w semestrze zimowym 2020/2021.</w:t>
      </w:r>
    </w:p>
    <w:p w14:paraId="79BCF49D" w14:textId="4CE014F0" w:rsidR="008F340B" w:rsidRDefault="008F340B" w:rsidP="003851D2">
      <w:pPr>
        <w:rPr>
          <w:sz w:val="24"/>
          <w:szCs w:val="24"/>
        </w:rPr>
      </w:pPr>
    </w:p>
    <w:p w14:paraId="4B90225D" w14:textId="77777777" w:rsidR="008F340B" w:rsidRPr="008F340B" w:rsidRDefault="008F340B" w:rsidP="003851D2">
      <w:pPr>
        <w:rPr>
          <w:sz w:val="24"/>
          <w:szCs w:val="24"/>
        </w:rPr>
      </w:pPr>
    </w:p>
    <w:p w14:paraId="580D9D89" w14:textId="287BFEAC" w:rsidR="004C7508" w:rsidRDefault="003851D2" w:rsidP="008F340B">
      <w:pPr>
        <w:pStyle w:val="Akapitzlist"/>
        <w:numPr>
          <w:ilvl w:val="0"/>
          <w:numId w:val="2"/>
        </w:numPr>
        <w:ind w:left="360"/>
      </w:pPr>
      <w:r>
        <w:t xml:space="preserve">Ankieta odbywa się podobnie jak w zeszłym semestrze za pośrednictwem narzędzia Ankieter. Studenci mają do niej dostęp poprzez zalogowanie się do </w:t>
      </w:r>
      <w:proofErr w:type="spellStart"/>
      <w:r>
        <w:t>USOSweb</w:t>
      </w:r>
      <w:proofErr w:type="spellEnd"/>
      <w:r>
        <w:t>.</w:t>
      </w:r>
    </w:p>
    <w:p w14:paraId="1D61862F" w14:textId="77777777" w:rsidR="004C7508" w:rsidRDefault="004C7508" w:rsidP="008F340B">
      <w:pPr>
        <w:pStyle w:val="Akapitzlist"/>
        <w:ind w:left="312"/>
      </w:pPr>
    </w:p>
    <w:p w14:paraId="754EB699" w14:textId="153BDD72" w:rsidR="003851D2" w:rsidRDefault="00B56D93" w:rsidP="008F340B">
      <w:pPr>
        <w:pStyle w:val="Akapitzlist"/>
        <w:numPr>
          <w:ilvl w:val="0"/>
          <w:numId w:val="2"/>
        </w:numPr>
        <w:ind w:left="360"/>
      </w:pPr>
      <w:r>
        <w:t>Dziekani lub d</w:t>
      </w:r>
      <w:r w:rsidR="003851D2">
        <w:t>yrektorzy</w:t>
      </w:r>
      <w:r w:rsidR="004C7508">
        <w:t xml:space="preserve"> </w:t>
      </w:r>
      <w:r w:rsidR="003851D2">
        <w:t>logują się do Portalu Pracownika i na profilu konkretnego pracownika</w:t>
      </w:r>
      <w:r>
        <w:t xml:space="preserve"> (najlepiej użyć wyszukiwarki w zakładce „Dodatki”) w zakładce „Dydaktyka”</w:t>
      </w:r>
      <w:r w:rsidR="003851D2">
        <w:t xml:space="preserve"> z menu po lewej stronie wybierają odnośnik "Prowadzone zajęcia", a następnie na wyświetlonej liście zaznaczają zajęcia wyznaczone do ankietyzacji.</w:t>
      </w:r>
    </w:p>
    <w:p w14:paraId="67BFFDB2" w14:textId="77777777" w:rsidR="003851D2" w:rsidRDefault="003851D2" w:rsidP="003851D2">
      <w:pPr>
        <w:pStyle w:val="Akapitzlist"/>
      </w:pPr>
    </w:p>
    <w:p w14:paraId="4B748814" w14:textId="297C27CC" w:rsidR="003851D2" w:rsidRDefault="003851D2" w:rsidP="00DD4490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 wp14:anchorId="104D90DD" wp14:editId="73A55A0A">
            <wp:extent cx="5760720" cy="1466215"/>
            <wp:effectExtent l="0" t="0" r="0" b="635"/>
            <wp:docPr id="2" name="Obraz 2" descr="Opis: cid:part1.B1750894.16619018@us.ed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id:part1.B1750894.16619018@us.edu.p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9024D" w14:textId="18ACE634" w:rsidR="003851D2" w:rsidRDefault="003851D2" w:rsidP="008F340B">
      <w:pPr>
        <w:pStyle w:val="Akapitzlist"/>
        <w:ind w:left="348"/>
      </w:pPr>
      <w:r>
        <w:br/>
      </w:r>
      <w:r>
        <w:rPr>
          <w:b/>
          <w:bCs/>
        </w:rPr>
        <w:t>Uwaga: wyniki ankiety są wyświetlane w kontekście typu zajęć, natomiast do ankietyzacji wybieramy grupy zajęć (czyli poziom niżej).</w:t>
      </w:r>
      <w:r>
        <w:t xml:space="preserve"> Jeżeli chcemy, aby pracownik był ankietowany we wszystkich grupach prowadzonych zajęć </w:t>
      </w:r>
      <w:r w:rsidRPr="00E63A70">
        <w:rPr>
          <w:b/>
          <w:bCs/>
        </w:rPr>
        <w:t>musimy zaznaczyć każdą z nich</w:t>
      </w:r>
      <w:r w:rsidR="00E63A70">
        <w:t>. Aby wynik ankiety był możliwie reprezentatywny zalecamy, by ankietę przeprowadzać we wszystkich grupach zajęciowych prowadzonych przez danego pracownika w ramach danego modułu i rodzaju zajęć.</w:t>
      </w:r>
    </w:p>
    <w:p w14:paraId="335A2F79" w14:textId="77777777" w:rsidR="004C7508" w:rsidRDefault="004C7508" w:rsidP="008F340B">
      <w:pPr>
        <w:pStyle w:val="Akapitzlist"/>
        <w:ind w:left="348"/>
      </w:pPr>
    </w:p>
    <w:p w14:paraId="59F42F0B" w14:textId="213C109D" w:rsidR="003851D2" w:rsidRDefault="003851D2" w:rsidP="008F340B">
      <w:pPr>
        <w:pStyle w:val="Akapitzlist"/>
        <w:numPr>
          <w:ilvl w:val="0"/>
          <w:numId w:val="2"/>
        </w:numPr>
        <w:ind w:left="348"/>
      </w:pPr>
      <w:r>
        <w:t>Po upłynięciu terminu przeznaczonego na oznaczanie zajęć (8.01.2021 r.) możliwość zaznaczania zostanie automatycznie wyłączona</w:t>
      </w:r>
      <w:r w:rsidR="00B56D93">
        <w:t>.</w:t>
      </w:r>
    </w:p>
    <w:p w14:paraId="07BDA4D2" w14:textId="77777777" w:rsidR="003851D2" w:rsidRDefault="003851D2" w:rsidP="008F340B"/>
    <w:p w14:paraId="1168CE61" w14:textId="0AF14093" w:rsidR="003851D2" w:rsidRDefault="003851D2" w:rsidP="008F340B">
      <w:pPr>
        <w:pStyle w:val="Akapitzlist"/>
        <w:numPr>
          <w:ilvl w:val="0"/>
          <w:numId w:val="2"/>
        </w:numPr>
        <w:ind w:left="348"/>
      </w:pPr>
      <w:r>
        <w:t xml:space="preserve">Jeżeli ankieta będzie już trwała, to prowadzący </w:t>
      </w:r>
      <w:r w:rsidR="00E63A70">
        <w:t xml:space="preserve">zajęcia </w:t>
      </w:r>
      <w:r>
        <w:t xml:space="preserve">i dyrektorzy będą mogli z menu </w:t>
      </w:r>
      <w:r w:rsidR="00E63A70">
        <w:t xml:space="preserve">po lewej stronie </w:t>
      </w:r>
      <w:r>
        <w:t xml:space="preserve">wybrać "Aktywne ankiety" i skopiować bezpośrednie linki do kwestionariusza, a następnie przesłać je studentom (Uwaga! Studenci po kliknięciu w link ankiety zostaną przekierowani do </w:t>
      </w:r>
      <w:proofErr w:type="spellStart"/>
      <w:r>
        <w:t>USOSweb</w:t>
      </w:r>
      <w:proofErr w:type="spellEnd"/>
      <w:r>
        <w:t>).</w:t>
      </w:r>
    </w:p>
    <w:p w14:paraId="7CC21AA7" w14:textId="77777777" w:rsidR="003851D2" w:rsidRDefault="003851D2" w:rsidP="008F340B">
      <w:pPr>
        <w:pStyle w:val="Akapitzlist"/>
        <w:ind w:left="348"/>
      </w:pPr>
    </w:p>
    <w:p w14:paraId="3D857A72" w14:textId="2EBBD86F" w:rsidR="003851D2" w:rsidRDefault="003851D2" w:rsidP="00DD4490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 wp14:anchorId="0ABB2104" wp14:editId="68EB878B">
            <wp:extent cx="5760720" cy="2442210"/>
            <wp:effectExtent l="0" t="0" r="0" b="0"/>
            <wp:docPr id="1" name="Obraz 1" descr="Opis: cid:part3.92E93E8D.D8CC926F@us.ed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cid:part3.92E93E8D.D8CC926F@us.edu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731F8" w14:textId="77777777" w:rsidR="003851D2" w:rsidRDefault="003851D2" w:rsidP="003851D2"/>
    <w:p w14:paraId="4304C6AB" w14:textId="77777777" w:rsidR="003851D2" w:rsidRDefault="003851D2" w:rsidP="003851D2"/>
    <w:p w14:paraId="14DC3B57" w14:textId="417A3EBF" w:rsidR="00E63A70" w:rsidRDefault="00E63A70" w:rsidP="00E63A70">
      <w:pPr>
        <w:pStyle w:val="Akapitzlist"/>
        <w:ind w:left="768"/>
        <w:jc w:val="both"/>
      </w:pPr>
    </w:p>
    <w:p w14:paraId="44F09C48" w14:textId="77777777" w:rsidR="00E63A70" w:rsidRDefault="00E63A70" w:rsidP="00E63A70">
      <w:pPr>
        <w:pStyle w:val="Akapitzlist"/>
        <w:ind w:left="768"/>
      </w:pPr>
    </w:p>
    <w:p w14:paraId="29466437" w14:textId="32E62A70" w:rsidR="003851D2" w:rsidRDefault="003851D2" w:rsidP="003851D2">
      <w:pPr>
        <w:pStyle w:val="Akapitzlist"/>
        <w:numPr>
          <w:ilvl w:val="0"/>
          <w:numId w:val="2"/>
        </w:numPr>
      </w:pPr>
      <w:r>
        <w:t xml:space="preserve">Wyniki będą widoczne </w:t>
      </w:r>
      <w:r w:rsidR="00E63A70">
        <w:t xml:space="preserve">w Portalu Pracownika </w:t>
      </w:r>
      <w:r w:rsidR="004C7508">
        <w:t>na początku semestru letniego</w:t>
      </w:r>
      <w:r>
        <w:t xml:space="preserve">. </w:t>
      </w:r>
      <w:r w:rsidR="00E63A70">
        <w:t xml:space="preserve">Wcześniej nie będzie do nich dostępu, więc studenci nie muszą obawiać się, że </w:t>
      </w:r>
      <w:r w:rsidR="004C7508">
        <w:t>wyniki ankiety będą miały wpływ na przebieg sesji egzaminacyjnej.</w:t>
      </w:r>
    </w:p>
    <w:p w14:paraId="0C7F6082" w14:textId="77777777" w:rsidR="003851D2" w:rsidRDefault="003851D2" w:rsidP="003851D2"/>
    <w:p w14:paraId="0DA61C7E" w14:textId="7E7AED73" w:rsidR="003851D2" w:rsidRDefault="007158DF" w:rsidP="003851D2">
      <w:pPr>
        <w:pStyle w:val="Akapitzlist"/>
        <w:numPr>
          <w:ilvl w:val="0"/>
          <w:numId w:val="2"/>
        </w:numPr>
      </w:pPr>
      <w:r>
        <w:t>Dziekani i dyrektorzy</w:t>
      </w:r>
      <w:r w:rsidR="003851D2">
        <w:t xml:space="preserve"> będą mieli dostęp do raportu z listą prowadzących zajęcia podlegających ocenie w najbliższej ankiecie. </w:t>
      </w:r>
      <w:r w:rsidR="004C7508">
        <w:t>W momencie udostepnienia wyników zostaną w Portalu Pracownika udostępnione również dodatkowe raporty ułatwiające zapoznawanie się z wynikami ankiety i formułowanie wniosków</w:t>
      </w:r>
      <w:r w:rsidR="003851D2">
        <w:t>.</w:t>
      </w:r>
    </w:p>
    <w:p w14:paraId="1F7A4AE4" w14:textId="0846CD38" w:rsidR="00887265" w:rsidRDefault="00B56D93"/>
    <w:sectPr w:rsidR="0088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1FF8"/>
    <w:multiLevelType w:val="hybridMultilevel"/>
    <w:tmpl w:val="0032BB8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5FF86BF3"/>
    <w:multiLevelType w:val="hybridMultilevel"/>
    <w:tmpl w:val="80EE9D4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9D94185"/>
    <w:multiLevelType w:val="hybridMultilevel"/>
    <w:tmpl w:val="AFA86E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D2"/>
    <w:rsid w:val="002E3769"/>
    <w:rsid w:val="003851D2"/>
    <w:rsid w:val="00434F3F"/>
    <w:rsid w:val="004C7508"/>
    <w:rsid w:val="007158DF"/>
    <w:rsid w:val="008077F9"/>
    <w:rsid w:val="008F340B"/>
    <w:rsid w:val="00B56D93"/>
    <w:rsid w:val="00D1121C"/>
    <w:rsid w:val="00DD4490"/>
    <w:rsid w:val="00E05A6E"/>
    <w:rsid w:val="00E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DE85"/>
  <w15:chartTrackingRefBased/>
  <w15:docId w15:val="{2B53CF79-C824-408B-B479-A057CDF5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D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D47C.EE4B8C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C.EE4B8C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Grzonka</dc:creator>
  <cp:keywords/>
  <dc:description/>
  <cp:lastModifiedBy>Przemysław Grzonka</cp:lastModifiedBy>
  <cp:revision>3</cp:revision>
  <dcterms:created xsi:type="dcterms:W3CDTF">2020-12-18T12:44:00Z</dcterms:created>
  <dcterms:modified xsi:type="dcterms:W3CDTF">2020-12-18T12:48:00Z</dcterms:modified>
</cp:coreProperties>
</file>