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A" w:rsidRDefault="0068379B" w:rsidP="0097677A">
      <w:pPr>
        <w:shd w:val="clear" w:color="auto" w:fill="FFFFFF"/>
        <w:spacing w:before="100" w:beforeAutospacing="1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członkostwa w</w:t>
      </w:r>
      <w:r w:rsidR="0084226A"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PKZP przy </w:t>
      </w:r>
      <w:r w:rsidR="00412D93"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UNIWERSYTECIE ŚLĄSKIM</w:t>
      </w:r>
      <w:r w:rsidR="002833CC"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7677A" w:rsidRPr="0097677A" w:rsidRDefault="0097677A" w:rsidP="00543373">
      <w:pPr>
        <w:shd w:val="clear" w:color="auto" w:fill="FFFFFF"/>
        <w:spacing w:before="100" w:beforeAutospacing="1" w:after="24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412D93"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Katowicach od </w:t>
      </w: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01.07.2019</w:t>
      </w:r>
    </w:p>
    <w:p w:rsidR="00121496" w:rsidRPr="0097677A" w:rsidRDefault="0068379B" w:rsidP="00543373">
      <w:pPr>
        <w:numPr>
          <w:ilvl w:val="0"/>
          <w:numId w:val="1"/>
        </w:numPr>
        <w:pBdr>
          <w:left w:val="single" w:sz="48" w:space="13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PKZP przy</w:t>
      </w:r>
      <w:r w:rsidR="00121496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Uniwersytecie Śląskim w Katowicach może być: </w:t>
      </w:r>
    </w:p>
    <w:p w:rsidR="00121496" w:rsidRPr="0097677A" w:rsidRDefault="00121496" w:rsidP="002833CC">
      <w:pPr>
        <w:numPr>
          <w:ilvl w:val="1"/>
          <w:numId w:val="4"/>
        </w:numPr>
        <w:pBdr>
          <w:left w:val="single" w:sz="48" w:space="31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Uczelni zatrudniony na czas nieokreślony,</w:t>
      </w:r>
    </w:p>
    <w:p w:rsidR="00121496" w:rsidRPr="0097677A" w:rsidRDefault="00121496" w:rsidP="002833CC">
      <w:pPr>
        <w:numPr>
          <w:ilvl w:val="1"/>
          <w:numId w:val="4"/>
        </w:numPr>
        <w:pBdr>
          <w:left w:val="single" w:sz="48" w:space="31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zatrudniony na czas określony, 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lecz nie krótszy niż 1 rok, </w:t>
      </w:r>
    </w:p>
    <w:p w:rsidR="00121496" w:rsidRPr="0097677A" w:rsidRDefault="00121496" w:rsidP="002833CC">
      <w:pPr>
        <w:numPr>
          <w:ilvl w:val="1"/>
          <w:numId w:val="4"/>
        </w:numPr>
        <w:pBdr>
          <w:left w:val="single" w:sz="48" w:space="31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emeryci i renciści - byli pracownicy Uczelni.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nowy członek PKZP wnosi jednorazową kwotę wpisowego w wysokości 2% wynagrodzenia, która zostaje potrącona przy najbliższej wypłacie wynagrodzenia.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Członkom PKZP, co miesiąc potrącane są z wynagrodzenia składki na rzecz PKZP w wysokości 2% wynagrodzenia, które ewidencjonowane są na osobnym koncie PKZP.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Wkłady członkowskie oraz pożyczki udzielane członkom PKZP nie są oprocentowane.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członek PKZP ma prawo do pierwszej pożyczki po wpłaceniu wpisowego i trzech kolejnych składek.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Maksymalna wysokość pożyczki może się równać sumie jednokrotności wynagrodzenia brutto / średnia z trzech miesięcy/ i trzykrotności zgromadzonych wkładów, ale nie więcej niż </w:t>
      </w:r>
      <w:r w:rsidRPr="0097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25.000,-zł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, a w przypadku: emerytów, rencistów, osób na urlopach bezpłatnych, macierzyńskich i wychowawczych - wysokości zgromadzonego wkładu.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bookmarkStart w:id="0" w:name="_GoBack"/>
      <w:bookmarkEnd w:id="0"/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yczkę przyznaje się na podstawie wniosku - jeżeli wysokość pożyczki jest większa od zgromadzonych wkładów, wymagane jest zabezpieczenie w postaci poręczenia przez dwóch pracowników Uczelni będących członkami PKZP.</w:t>
      </w:r>
    </w:p>
    <w:p w:rsidR="00121496" w:rsidRPr="0097677A" w:rsidRDefault="00121496" w:rsidP="00AF7775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Pożyczek długoterminowych udziela się na okres nie dłuższy niż </w:t>
      </w:r>
      <w:r w:rsidR="00AF7775" w:rsidRPr="0097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 miesięcy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pracowników zatrudnionych na czas </w:t>
      </w:r>
      <w:r w:rsidR="00AF7775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określony, pożyczki udzielamy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czas nie dłuższy niż okres zatrudnienia.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uzasadnionych wydarzeniami losowymi Zarząd PKZP może za zgodą poręczycieli odroczyć spłatę pożyczki na okres do 3 miesięcy.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 PKZP ma prawo do pożyczki krótkoterminowej - wysokość pożyczki wynosi 600,- zł i spłata wynosi 6 miesięcy.</w:t>
      </w: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Raty pożyczki potrącane są poprzez listę płac z wynagrodzenia. W przypadku niemożliwości dokonania tego potrącenia członek zobowiązany jest wpłacić ratę na konto PKZP: </w:t>
      </w:r>
    </w:p>
    <w:p w:rsidR="00331C9C" w:rsidRDefault="00121496" w:rsidP="00121496">
      <w:pPr>
        <w:pBdr>
          <w:left w:val="single" w:sz="48" w:space="8" w:color="183883"/>
        </w:pBdr>
        <w:shd w:val="clear" w:color="auto" w:fill="FFFFFF"/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ING BS O/KATOWICE 02 1050 1214 1000 0007 0000 7750 </w:t>
      </w:r>
    </w:p>
    <w:p w:rsidR="00121496" w:rsidRPr="00331C9C" w:rsidRDefault="00331C9C" w:rsidP="00121496">
      <w:pPr>
        <w:pBdr>
          <w:left w:val="single" w:sz="48" w:space="8" w:color="183883"/>
        </w:pBdr>
        <w:shd w:val="clear" w:color="auto" w:fill="FFFFFF"/>
        <w:spacing w:before="100" w:beforeAutospacing="1"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e-mail : pkzp@us.edu.pl</w:t>
      </w:r>
    </w:p>
    <w:p w:rsidR="00331C9C" w:rsidRPr="00331C9C" w:rsidRDefault="00121496" w:rsidP="00331C9C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Wnioski o udzielenie pożyczki składane są w Rektoracie, w pokoju 53, u </w:t>
      </w:r>
      <w:r w:rsidRPr="0097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p. ALICJI CZOP, tel. wew. 2186</w:t>
      </w:r>
      <w:r w:rsidR="0033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97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</w:p>
    <w:p w:rsidR="00AF7775" w:rsidRPr="0097677A" w:rsidRDefault="00121496" w:rsidP="00AF7775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pożyczek następuje w formie przelewu w terminie pensji</w:t>
      </w:r>
    </w:p>
    <w:p w:rsidR="00121496" w:rsidRPr="0097677A" w:rsidRDefault="00121496" w:rsidP="00AF7775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Skreślenie z listy członków PKZP następuje: </w:t>
      </w:r>
    </w:p>
    <w:p w:rsidR="00121496" w:rsidRPr="0097677A" w:rsidRDefault="00121496" w:rsidP="002833CC">
      <w:pPr>
        <w:numPr>
          <w:ilvl w:val="1"/>
          <w:numId w:val="10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pisemne żądanie członka PKZP,</w:t>
      </w:r>
    </w:p>
    <w:p w:rsidR="00121496" w:rsidRPr="0097677A" w:rsidRDefault="00121496" w:rsidP="002833CC">
      <w:pPr>
        <w:numPr>
          <w:ilvl w:val="1"/>
          <w:numId w:val="10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rozwiązania stosunku pracy, z wyjątkiem przejścia na emeryturę lub rentę,</w:t>
      </w:r>
    </w:p>
    <w:p w:rsidR="00121496" w:rsidRPr="0097677A" w:rsidRDefault="006E1D19" w:rsidP="002833CC">
      <w:pPr>
        <w:numPr>
          <w:ilvl w:val="1"/>
          <w:numId w:val="10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śmierci członka PKZP / pozostawione wkłady wypłacone są osobie wpisanej w deklaracji przystąpienia do PKZP po rozliczeniu zadłużenia/</w:t>
      </w:r>
    </w:p>
    <w:p w:rsidR="002E088F" w:rsidRPr="0097677A" w:rsidRDefault="00121496" w:rsidP="002E088F">
      <w:pPr>
        <w:numPr>
          <w:ilvl w:val="1"/>
          <w:numId w:val="10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10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skutek decyzji Zarządu PKZP, powziętej w wyniku niedopełnienia przez członka obowiązków określonych w statucie. </w:t>
      </w:r>
    </w:p>
    <w:p w:rsidR="00121496" w:rsidRPr="0097677A" w:rsidRDefault="00121496" w:rsidP="0097677A">
      <w:p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Osobom skreślonym z listy członków PKZP przysługuje /po rozliczeniu konta/ zwrot wkładów c</w:t>
      </w:r>
      <w:r w:rsidR="00AF7775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złonkowskich do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miesięcy od dnia skreślenia z listy członków.</w:t>
      </w:r>
    </w:p>
    <w:p w:rsidR="0097677A" w:rsidRPr="0097677A" w:rsidRDefault="0097677A" w:rsidP="0097677A">
      <w:p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1496" w:rsidRPr="0097677A" w:rsidRDefault="00121496" w:rsidP="00121496">
      <w:pPr>
        <w:numPr>
          <w:ilvl w:val="0"/>
          <w:numId w:val="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Członek PKZP może ubiegać się o udzielenie zapomogi: </w:t>
      </w:r>
    </w:p>
    <w:p w:rsidR="00121496" w:rsidRPr="0097677A" w:rsidRDefault="00121496" w:rsidP="0097677A">
      <w:pPr>
        <w:pStyle w:val="Akapitzlist"/>
        <w:numPr>
          <w:ilvl w:val="1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bezzwrotnej w wysokości do 2.000,- zł w przypadku: </w:t>
      </w:r>
    </w:p>
    <w:p w:rsidR="00121496" w:rsidRPr="0097677A" w:rsidRDefault="00121496" w:rsidP="00121496">
      <w:pPr>
        <w:numPr>
          <w:ilvl w:val="2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klęsk żywiołowych /wiatr, ogień, woda/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protokół z policji lub straż</w:t>
      </w:r>
      <w:r w:rsidR="002E088F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pożarn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</w:p>
    <w:p w:rsidR="00121496" w:rsidRPr="0097677A" w:rsidRDefault="00121496" w:rsidP="00121496">
      <w:pPr>
        <w:numPr>
          <w:ilvl w:val="1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bezzwrotnej w wysokości do 1.000 zł w przypadku: </w:t>
      </w:r>
    </w:p>
    <w:p w:rsidR="00121496" w:rsidRPr="0097677A" w:rsidRDefault="00121496" w:rsidP="00121496">
      <w:pPr>
        <w:numPr>
          <w:ilvl w:val="2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tytułu śmierci współmałżonka</w:t>
      </w:r>
      <w:r w:rsidR="008A3E3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2E088F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 zgonu ,ak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 ślubu, dowód osobisty</w:t>
      </w:r>
    </w:p>
    <w:p w:rsidR="00121496" w:rsidRPr="0097677A" w:rsidRDefault="00121496" w:rsidP="00121496">
      <w:pPr>
        <w:numPr>
          <w:ilvl w:val="2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tytułu śmierci dziecka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akt zgonu, dowód osobisty</w:t>
      </w:r>
    </w:p>
    <w:p w:rsidR="0097677A" w:rsidRPr="0097677A" w:rsidRDefault="00121496" w:rsidP="0097677A">
      <w:pPr>
        <w:numPr>
          <w:ilvl w:val="2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tytułu śmierci rodziców</w:t>
      </w:r>
      <w:r w:rsidR="00F53A10"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F53A10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E1D19"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 zgonu , dowód osobisty</w:t>
      </w:r>
    </w:p>
    <w:p w:rsidR="0097677A" w:rsidRPr="0097677A" w:rsidRDefault="0097677A" w:rsidP="0097677A">
      <w:pPr>
        <w:pStyle w:val="Akapitzlist"/>
        <w:numPr>
          <w:ilvl w:val="1"/>
          <w:numId w:val="8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bezzwrotnej </w:t>
      </w:r>
      <w:r w:rsidRPr="00976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tytułu leczenia szpitalnego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(raz w roku kalendarzowym, dla członków należących do PKZP powyżej 1 roku) – wypis ze szpitala  lub  druk L- 4 wg:</w:t>
      </w:r>
    </w:p>
    <w:p w:rsidR="0097677A" w:rsidRPr="0097677A" w:rsidRDefault="0097677A" w:rsidP="0097677A">
      <w:pPr>
        <w:pStyle w:val="Akapitzlist"/>
        <w:numPr>
          <w:ilvl w:val="0"/>
          <w:numId w:val="1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1-5 dni pobyt</w:t>
      </w:r>
      <w:r w:rsidR="00543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szpitalu 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- 500,- zł</w:t>
      </w:r>
    </w:p>
    <w:p w:rsidR="0097677A" w:rsidRPr="0097677A" w:rsidRDefault="0097677A" w:rsidP="0097677A">
      <w:pPr>
        <w:pStyle w:val="Akapitzlist"/>
        <w:numPr>
          <w:ilvl w:val="0"/>
          <w:numId w:val="1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6-10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pobyt</w:t>
      </w:r>
      <w:r w:rsidR="005433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szpitalu -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1.000,- zł</w:t>
      </w:r>
    </w:p>
    <w:p w:rsidR="00121496" w:rsidRPr="0097677A" w:rsidRDefault="0097677A" w:rsidP="0097677A">
      <w:pPr>
        <w:pStyle w:val="Akapitzlist"/>
        <w:numPr>
          <w:ilvl w:val="0"/>
          <w:numId w:val="11"/>
        </w:numPr>
        <w:pBdr>
          <w:left w:val="single" w:sz="48" w:space="8" w:color="183883"/>
        </w:pBd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11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więcej pobytu w szpitalu </w:t>
      </w: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1.500,- zł</w:t>
      </w:r>
    </w:p>
    <w:p w:rsidR="00AF7775" w:rsidRPr="0097677A" w:rsidRDefault="00AF7775" w:rsidP="00121496">
      <w:pPr>
        <w:numPr>
          <w:ilvl w:val="0"/>
          <w:numId w:val="3"/>
        </w:numPr>
        <w:pBdr>
          <w:left w:val="single" w:sz="48" w:space="8" w:color="183883"/>
        </w:pBdr>
        <w:shd w:val="clear" w:color="auto" w:fill="FFFFFF"/>
        <w:tabs>
          <w:tab w:val="num" w:pos="720"/>
        </w:tabs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Zapomogi wypłacane są w miarę posiadanych środków.</w:t>
      </w:r>
    </w:p>
    <w:p w:rsidR="00121496" w:rsidRPr="0097677A" w:rsidRDefault="00121496" w:rsidP="00121496">
      <w:pPr>
        <w:numPr>
          <w:ilvl w:val="0"/>
          <w:numId w:val="3"/>
        </w:numPr>
        <w:pBdr>
          <w:left w:val="single" w:sz="48" w:space="8" w:color="183883"/>
        </w:pBdr>
        <w:shd w:val="clear" w:color="auto" w:fill="FFFFFF"/>
        <w:tabs>
          <w:tab w:val="num" w:pos="720"/>
        </w:tabs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podejmuje Zarząd i decyzja jest ostateczna.</w:t>
      </w:r>
    </w:p>
    <w:p w:rsidR="00146F23" w:rsidRDefault="00146F23" w:rsidP="00146F23">
      <w:pPr>
        <w:rPr>
          <w:sz w:val="24"/>
          <w:szCs w:val="24"/>
        </w:rPr>
      </w:pPr>
    </w:p>
    <w:p w:rsidR="00146F23" w:rsidRPr="00146F23" w:rsidRDefault="00146F23" w:rsidP="00146F23">
      <w:pPr>
        <w:rPr>
          <w:b/>
          <w:sz w:val="24"/>
          <w:szCs w:val="24"/>
        </w:rPr>
      </w:pPr>
      <w:r w:rsidRPr="00146F23">
        <w:rPr>
          <w:sz w:val="24"/>
          <w:szCs w:val="24"/>
        </w:rPr>
        <w:t xml:space="preserve"> </w:t>
      </w:r>
      <w:r w:rsidRPr="00146F23">
        <w:rPr>
          <w:b/>
          <w:sz w:val="24"/>
          <w:szCs w:val="24"/>
        </w:rPr>
        <w:t>Zarząd  PKZP</w:t>
      </w:r>
    </w:p>
    <w:p w:rsidR="00146F23" w:rsidRDefault="00146F23" w:rsidP="00146F23">
      <w:pPr>
        <w:pStyle w:val="Akapitzlist"/>
        <w:ind w:left="2160"/>
        <w:rPr>
          <w:b/>
          <w:sz w:val="24"/>
          <w:szCs w:val="24"/>
        </w:rPr>
      </w:pPr>
    </w:p>
    <w:p w:rsidR="00146F23" w:rsidRPr="00146F23" w:rsidRDefault="00146F23" w:rsidP="00146F23">
      <w:pPr>
        <w:rPr>
          <w:sz w:val="24"/>
          <w:szCs w:val="24"/>
        </w:rPr>
      </w:pPr>
      <w:r w:rsidRPr="00146F23">
        <w:rPr>
          <w:sz w:val="24"/>
          <w:szCs w:val="24"/>
        </w:rPr>
        <w:t>- mgr Krystyna Knura                -  przewodnicząca</w:t>
      </w:r>
    </w:p>
    <w:p w:rsidR="00146F23" w:rsidRPr="00146F23" w:rsidRDefault="00146F23" w:rsidP="00146F23">
      <w:pPr>
        <w:rPr>
          <w:sz w:val="24"/>
          <w:szCs w:val="24"/>
        </w:rPr>
      </w:pPr>
      <w:r w:rsidRPr="00146F23">
        <w:rPr>
          <w:sz w:val="24"/>
          <w:szCs w:val="24"/>
        </w:rPr>
        <w:t>- mgr Edyta Połeć                      - z-ca przewodniczącej</w:t>
      </w:r>
    </w:p>
    <w:p w:rsidR="00146F23" w:rsidRPr="00146F23" w:rsidRDefault="00146F23" w:rsidP="00146F23">
      <w:pPr>
        <w:rPr>
          <w:sz w:val="24"/>
          <w:szCs w:val="24"/>
        </w:rPr>
      </w:pPr>
      <w:r w:rsidRPr="00146F23">
        <w:rPr>
          <w:sz w:val="24"/>
          <w:szCs w:val="24"/>
        </w:rPr>
        <w:t>- mgr Marta Turek                     - sekretarz</w:t>
      </w:r>
    </w:p>
    <w:p w:rsidR="00146F23" w:rsidRPr="00146F23" w:rsidRDefault="00146F23" w:rsidP="00146F23">
      <w:pPr>
        <w:rPr>
          <w:sz w:val="24"/>
          <w:szCs w:val="24"/>
        </w:rPr>
      </w:pPr>
      <w:r w:rsidRPr="00146F23">
        <w:rPr>
          <w:sz w:val="24"/>
          <w:szCs w:val="24"/>
        </w:rPr>
        <w:t>- mgr Beata Trzaska                  - członek zarządu</w:t>
      </w:r>
    </w:p>
    <w:p w:rsidR="00146F23" w:rsidRDefault="00146F23" w:rsidP="00146F23">
      <w:pPr>
        <w:pStyle w:val="Akapitzlist"/>
        <w:ind w:left="2160"/>
        <w:rPr>
          <w:sz w:val="24"/>
          <w:szCs w:val="24"/>
        </w:rPr>
      </w:pPr>
    </w:p>
    <w:p w:rsidR="00146F23" w:rsidRPr="00146F23" w:rsidRDefault="00146F23" w:rsidP="00146F23">
      <w:pPr>
        <w:rPr>
          <w:sz w:val="24"/>
          <w:szCs w:val="24"/>
        </w:rPr>
      </w:pPr>
      <w:r w:rsidRPr="00146F23">
        <w:rPr>
          <w:b/>
        </w:rPr>
        <w:t xml:space="preserve">     Komisja Rewizyjna</w:t>
      </w:r>
      <w:r>
        <w:t>:</w:t>
      </w:r>
    </w:p>
    <w:p w:rsidR="00146F23" w:rsidRDefault="00146F23" w:rsidP="00146F23">
      <w:pPr>
        <w:pStyle w:val="Akapitzlist"/>
        <w:ind w:left="2160"/>
      </w:pPr>
    </w:p>
    <w:p w:rsidR="00146F23" w:rsidRDefault="00146F23" w:rsidP="00146F23">
      <w:r w:rsidRPr="00146F23">
        <w:rPr>
          <w:b/>
        </w:rPr>
        <w:t xml:space="preserve">   </w:t>
      </w:r>
      <w:r>
        <w:t xml:space="preserve">-  lic. Izabela Rygielska     / </w:t>
      </w:r>
      <w:proofErr w:type="spellStart"/>
      <w:r>
        <w:t>zw.zaw</w:t>
      </w:r>
      <w:proofErr w:type="spellEnd"/>
      <w:r>
        <w:t>. „Solidarność”</w:t>
      </w:r>
    </w:p>
    <w:p w:rsidR="00146F23" w:rsidRDefault="00146F23" w:rsidP="00146F23">
      <w:r>
        <w:t xml:space="preserve">  </w:t>
      </w:r>
      <w:r>
        <w:t xml:space="preserve"> -  mgr Iwona Kantorysińska    / </w:t>
      </w:r>
      <w:proofErr w:type="spellStart"/>
      <w:r>
        <w:t>zw.zaw</w:t>
      </w:r>
      <w:proofErr w:type="spellEnd"/>
      <w:r>
        <w:t>. „ZNP”</w:t>
      </w:r>
    </w:p>
    <w:p w:rsidR="00146F23" w:rsidRDefault="00146F23" w:rsidP="00146F23">
      <w:r>
        <w:t xml:space="preserve"> </w:t>
      </w:r>
      <w:r>
        <w:t xml:space="preserve">  -  dr Aneta Szczygielska-Łaciak</w:t>
      </w:r>
    </w:p>
    <w:p w:rsidR="00C6481F" w:rsidRPr="0097677A" w:rsidRDefault="00C6481F" w:rsidP="00121496">
      <w:pPr>
        <w:rPr>
          <w:rFonts w:ascii="Times New Roman" w:hAnsi="Times New Roman" w:cs="Times New Roman"/>
          <w:sz w:val="24"/>
          <w:szCs w:val="24"/>
        </w:rPr>
      </w:pPr>
    </w:p>
    <w:sectPr w:rsidR="00C6481F" w:rsidRPr="0097677A" w:rsidSect="00331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F9" w:rsidRDefault="002674F9" w:rsidP="002674F9">
      <w:pPr>
        <w:spacing w:after="0" w:line="240" w:lineRule="auto"/>
      </w:pPr>
      <w:r>
        <w:separator/>
      </w:r>
    </w:p>
  </w:endnote>
  <w:endnote w:type="continuationSeparator" w:id="0">
    <w:p w:rsidR="002674F9" w:rsidRDefault="002674F9" w:rsidP="0026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F9" w:rsidRDefault="00267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797471"/>
      <w:docPartObj>
        <w:docPartGallery w:val="Page Numbers (Bottom of Page)"/>
        <w:docPartUnique/>
      </w:docPartObj>
    </w:sdtPr>
    <w:sdtEndPr/>
    <w:sdtContent>
      <w:p w:rsidR="002674F9" w:rsidRDefault="00267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23">
          <w:rPr>
            <w:noProof/>
          </w:rPr>
          <w:t>2</w:t>
        </w:r>
        <w:r>
          <w:fldChar w:fldCharType="end"/>
        </w:r>
      </w:p>
    </w:sdtContent>
  </w:sdt>
  <w:p w:rsidR="002674F9" w:rsidRDefault="002674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F9" w:rsidRDefault="00267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F9" w:rsidRDefault="002674F9" w:rsidP="002674F9">
      <w:pPr>
        <w:spacing w:after="0" w:line="240" w:lineRule="auto"/>
      </w:pPr>
      <w:r>
        <w:separator/>
      </w:r>
    </w:p>
  </w:footnote>
  <w:footnote w:type="continuationSeparator" w:id="0">
    <w:p w:rsidR="002674F9" w:rsidRDefault="002674F9" w:rsidP="0026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F9" w:rsidRDefault="002674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F9" w:rsidRDefault="002674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F9" w:rsidRDefault="00267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834"/>
    <w:multiLevelType w:val="multilevel"/>
    <w:tmpl w:val="919CACA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1DDF2F72"/>
    <w:multiLevelType w:val="hybridMultilevel"/>
    <w:tmpl w:val="C2E0A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5C1F"/>
    <w:multiLevelType w:val="multilevel"/>
    <w:tmpl w:val="CAA600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3BDF0D84"/>
    <w:multiLevelType w:val="hybridMultilevel"/>
    <w:tmpl w:val="5956C5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2C068D"/>
    <w:multiLevelType w:val="hybridMultilevel"/>
    <w:tmpl w:val="12E2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74C028">
      <w:start w:val="1"/>
      <w:numFmt w:val="lowerLetter"/>
      <w:lvlText w:val="%2."/>
      <w:lvlJc w:val="left"/>
      <w:pPr>
        <w:ind w:left="1778" w:hanging="360"/>
      </w:pPr>
      <w:rPr>
        <w:rFonts w:ascii="Lato" w:eastAsia="Times New Roman" w:hAnsi="Lato" w:cs="Times New Roman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746A"/>
    <w:multiLevelType w:val="multilevel"/>
    <w:tmpl w:val="92E49A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6B014313"/>
    <w:multiLevelType w:val="hybridMultilevel"/>
    <w:tmpl w:val="CE926F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68D0"/>
    <w:multiLevelType w:val="hybridMultilevel"/>
    <w:tmpl w:val="91A6FD6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3432F6"/>
    <w:multiLevelType w:val="hybridMultilevel"/>
    <w:tmpl w:val="888CF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Lato" w:eastAsia="Times New Roman" w:hAnsi="Lato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B4"/>
    <w:rsid w:val="00121496"/>
    <w:rsid w:val="00146F23"/>
    <w:rsid w:val="002674F9"/>
    <w:rsid w:val="002833CC"/>
    <w:rsid w:val="002E088F"/>
    <w:rsid w:val="00331C9C"/>
    <w:rsid w:val="00412D93"/>
    <w:rsid w:val="00543373"/>
    <w:rsid w:val="0068379B"/>
    <w:rsid w:val="006E1D19"/>
    <w:rsid w:val="0084226A"/>
    <w:rsid w:val="008A3E39"/>
    <w:rsid w:val="00934A5B"/>
    <w:rsid w:val="0097677A"/>
    <w:rsid w:val="00A74EB4"/>
    <w:rsid w:val="00AF7775"/>
    <w:rsid w:val="00C6481F"/>
    <w:rsid w:val="00DD1C31"/>
    <w:rsid w:val="00F53A10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C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F9"/>
  </w:style>
  <w:style w:type="paragraph" w:styleId="Stopka">
    <w:name w:val="footer"/>
    <w:basedOn w:val="Normalny"/>
    <w:link w:val="StopkaZnak"/>
    <w:uiPriority w:val="99"/>
    <w:unhideWhenUsed/>
    <w:rsid w:val="002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C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4F9"/>
  </w:style>
  <w:style w:type="paragraph" w:styleId="Stopka">
    <w:name w:val="footer"/>
    <w:basedOn w:val="Normalny"/>
    <w:link w:val="StopkaZnak"/>
    <w:uiPriority w:val="99"/>
    <w:unhideWhenUsed/>
    <w:rsid w:val="0026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3F77-F279-4013-8A02-99F7F22C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Alicja Czop</cp:lastModifiedBy>
  <cp:revision>16</cp:revision>
  <cp:lastPrinted>2019-07-03T08:52:00Z</cp:lastPrinted>
  <dcterms:created xsi:type="dcterms:W3CDTF">2017-03-30T11:55:00Z</dcterms:created>
  <dcterms:modified xsi:type="dcterms:W3CDTF">2019-07-03T08:55:00Z</dcterms:modified>
</cp:coreProperties>
</file>