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79" w:rsidRDefault="00C31979" w:rsidP="003E7FC0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:rsid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bookmarkStart w:id="0" w:name="_GoBack"/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INFORMACJA O WYNIKACH KONKURSU</w:t>
      </w:r>
    </w:p>
    <w:p w:rsidR="00062019" w:rsidRP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w trybie art. 119 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ust. 3 </w:t>
      </w:r>
      <w:r w:rsidRPr="00062019">
        <w:rPr>
          <w:rFonts w:ascii="PT Serif" w:hAnsi="PT Serif" w:cs="Minion Pro"/>
          <w:bCs/>
          <w:color w:val="002D5B"/>
          <w:sz w:val="24"/>
          <w:szCs w:val="24"/>
        </w:rPr>
        <w:t xml:space="preserve">ustawy </w:t>
      </w:r>
      <w:r w:rsidRPr="00062019">
        <w:rPr>
          <w:rFonts w:ascii="PT Serif" w:hAnsi="PT Serif" w:cs="Minion Pro"/>
          <w:bCs/>
          <w:i/>
          <w:color w:val="002D5B"/>
          <w:sz w:val="24"/>
          <w:szCs w:val="24"/>
        </w:rPr>
        <w:t>Prawo o szkolnictwie wyższym i nauce</w:t>
      </w:r>
    </w:p>
    <w:p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</w:p>
    <w:p w:rsidR="00062019" w:rsidRPr="00CA23E8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 na stanowisko: </w:t>
      </w:r>
      <w:r w:rsidR="00756642" w:rsidRPr="00CA23E8">
        <w:rPr>
          <w:rFonts w:ascii="PT Serif" w:hAnsi="PT Serif" w:cs="Minion Pro"/>
          <w:bCs/>
          <w:color w:val="002D5B"/>
          <w:sz w:val="24"/>
          <w:szCs w:val="24"/>
        </w:rPr>
        <w:t xml:space="preserve">adiunkta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 xml:space="preserve">w grupie pracowników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badawczo-dydaktycznych</w:t>
      </w:r>
    </w:p>
    <w:p w:rsidR="00062019" w:rsidRPr="00180F13" w:rsidRDefault="00034AE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Jednostka zatrudniająca: W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>ydział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Teologiczny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>
        <w:rPr>
          <w:rFonts w:ascii="PT Serif" w:hAnsi="PT Serif" w:cs="Minion Pro"/>
          <w:bCs/>
          <w:color w:val="002D5B"/>
          <w:sz w:val="24"/>
          <w:szCs w:val="24"/>
        </w:rPr>
        <w:t>Uniwersytet Śląski w Katowicach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, </w:t>
      </w:r>
    </w:p>
    <w:p w:rsidR="00180F13" w:rsidRPr="0045291A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Nr referencyjny: </w:t>
      </w:r>
      <w:r w:rsidR="00474BE9" w:rsidRPr="00474BE9">
        <w:rPr>
          <w:rFonts w:ascii="PT Serif" w:hAnsi="PT Serif" w:cs="Minion Pro"/>
          <w:bCs/>
          <w:color w:val="002D5B"/>
          <w:sz w:val="24"/>
          <w:szCs w:val="24"/>
        </w:rPr>
        <w:t>1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7</w:t>
      </w:r>
      <w:r w:rsidR="00474BE9" w:rsidRPr="00474BE9">
        <w:rPr>
          <w:rFonts w:ascii="PT Serif" w:hAnsi="PT Serif" w:cs="Minion Pro"/>
          <w:bCs/>
          <w:color w:val="002D5B"/>
          <w:sz w:val="24"/>
          <w:szCs w:val="24"/>
        </w:rPr>
        <w:t>/2020/NA/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WTL</w:t>
      </w:r>
    </w:p>
    <w:bookmarkEnd w:id="0"/>
    <w:p w:rsidR="00062019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Data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publikacji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ogłoszenia: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3 czerwca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2020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:rsidR="00CA23E8" w:rsidRDefault="00CA23E8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Data nadsyłania zgłoszeń: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15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lipca</w:t>
      </w:r>
      <w:r w:rsidR="0045291A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>
        <w:rPr>
          <w:rFonts w:ascii="PT Serif" w:hAnsi="PT Serif" w:cs="Minion Pro"/>
          <w:bCs/>
          <w:color w:val="002D5B"/>
          <w:sz w:val="24"/>
          <w:szCs w:val="24"/>
        </w:rPr>
        <w:t>20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20</w:t>
      </w:r>
      <w:r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:rsidR="004261F5" w:rsidRDefault="004261F5" w:rsidP="004261F5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nadesłanych ofert: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1</w:t>
      </w:r>
    </w:p>
    <w:p w:rsidR="00034AE3" w:rsidRDefault="004261F5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Liczba ofert spełniających wymagania formalne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1</w:t>
      </w:r>
    </w:p>
    <w:p w:rsidR="00062019" w:rsidRPr="00180F13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Termin rozstrzygnięcia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 konkursu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: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2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 xml:space="preserve">9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lipca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>2020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r.</w:t>
      </w:r>
    </w:p>
    <w:p w:rsidR="00062019" w:rsidRPr="00CA23E8" w:rsidRDefault="00062019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Kandydat, który wygrał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konkurs: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 xml:space="preserve">ks. </w:t>
      </w:r>
      <w:r w:rsidR="00D16E14">
        <w:rPr>
          <w:rFonts w:ascii="PT Serif" w:hAnsi="PT Serif" w:cs="Minion Pro"/>
          <w:bCs/>
          <w:color w:val="002D5B"/>
          <w:sz w:val="24"/>
          <w:szCs w:val="24"/>
        </w:rPr>
        <w:t xml:space="preserve">dr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Wojciech Kamczyk</w:t>
      </w:r>
    </w:p>
    <w:p w:rsidR="00062019" w:rsidRPr="00062019" w:rsidRDefault="00062019" w:rsidP="00062019">
      <w:pPr>
        <w:rPr>
          <w:rFonts w:ascii="PT Serif" w:hAnsi="PT Serif" w:cs="Minion Pro"/>
          <w:b/>
          <w:bCs/>
          <w:color w:val="002D5B"/>
          <w:sz w:val="24"/>
          <w:szCs w:val="24"/>
        </w:rPr>
      </w:pPr>
      <w:r w:rsidRPr="00062019">
        <w:rPr>
          <w:rFonts w:ascii="PT Serif" w:hAnsi="PT Serif" w:cs="Minion Pro"/>
          <w:b/>
          <w:bCs/>
          <w:color w:val="002D5B"/>
          <w:sz w:val="24"/>
          <w:szCs w:val="24"/>
        </w:rPr>
        <w:t>Uzasadnienie:</w:t>
      </w:r>
    </w:p>
    <w:p w:rsidR="00180F13" w:rsidRPr="00180F13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Komisja konkursowa po dokonaniu analizy dokumentów złożonych przez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>Kandydata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oraz po przeprowadzeniu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analizy 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>jego</w:t>
      </w:r>
      <w:r w:rsidR="003B6286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A33956">
        <w:rPr>
          <w:rFonts w:ascii="PT Serif" w:hAnsi="PT Serif" w:cs="Minion Pro"/>
          <w:bCs/>
          <w:color w:val="002D5B"/>
          <w:sz w:val="24"/>
          <w:szCs w:val="24"/>
        </w:rPr>
        <w:t xml:space="preserve">dorobku naukowego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stwierdziła, iż </w:t>
      </w:r>
      <w:r w:rsidR="004261F5">
        <w:rPr>
          <w:rFonts w:ascii="PT Serif" w:hAnsi="PT Serif" w:cs="Minion Pro"/>
          <w:bCs/>
          <w:color w:val="002D5B"/>
          <w:sz w:val="24"/>
          <w:szCs w:val="24"/>
        </w:rPr>
        <w:t xml:space="preserve">w najwyższym stopniu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spełnia 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>on</w:t>
      </w:r>
      <w:r w:rsidR="00180F13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wymogi zawarte w ogłoszeniu 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konkursowym. </w:t>
      </w:r>
    </w:p>
    <w:p w:rsidR="00062019" w:rsidRPr="00180F13" w:rsidRDefault="00062019" w:rsidP="004261F5">
      <w:pPr>
        <w:jc w:val="both"/>
        <w:rPr>
          <w:rFonts w:ascii="PT Serif" w:hAnsi="PT Serif" w:cs="Minion Pro"/>
          <w:bCs/>
          <w:color w:val="002D5B"/>
          <w:sz w:val="24"/>
          <w:szCs w:val="24"/>
        </w:rPr>
      </w:pPr>
      <w:r w:rsidRPr="00180F13">
        <w:rPr>
          <w:rFonts w:ascii="PT Serif" w:hAnsi="PT Serif" w:cs="Minion Pro"/>
          <w:bCs/>
          <w:color w:val="002D5B"/>
          <w:sz w:val="24"/>
          <w:szCs w:val="24"/>
        </w:rPr>
        <w:t>Komisja jednogłośni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e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 xml:space="preserve"> poparła zatrudnienie Kandydata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 xml:space="preserve">ks.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>dr</w:t>
      </w:r>
      <w:r w:rsidR="00474BE9">
        <w:rPr>
          <w:rFonts w:ascii="PT Serif" w:hAnsi="PT Serif" w:cs="Minion Pro"/>
          <w:bCs/>
          <w:color w:val="002D5B"/>
          <w:sz w:val="24"/>
          <w:szCs w:val="24"/>
        </w:rPr>
        <w:t>a</w:t>
      </w:r>
      <w:r w:rsidR="00BE484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Wojciecha Kamczyka</w:t>
      </w:r>
      <w:r w:rsidR="00034AE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4261F5" w:rsidRPr="00180F13">
        <w:rPr>
          <w:rFonts w:ascii="PT Serif" w:hAnsi="PT Serif" w:cs="Minion Pro"/>
          <w:bCs/>
          <w:color w:val="002D5B"/>
          <w:sz w:val="24"/>
          <w:szCs w:val="24"/>
        </w:rPr>
        <w:t>na stanowisko</w:t>
      </w:r>
      <w:r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BF2AB5">
        <w:rPr>
          <w:rFonts w:ascii="PT Serif" w:hAnsi="PT Serif" w:cs="Minion Pro"/>
          <w:bCs/>
          <w:color w:val="002D5B"/>
          <w:sz w:val="24"/>
          <w:szCs w:val="24"/>
        </w:rPr>
        <w:t xml:space="preserve">adiunkta w grupie pracowników </w:t>
      </w:r>
      <w:r w:rsidR="00232EAC">
        <w:rPr>
          <w:rFonts w:ascii="PT Serif" w:hAnsi="PT Serif" w:cs="Minion Pro"/>
          <w:bCs/>
          <w:color w:val="002D5B"/>
          <w:sz w:val="24"/>
          <w:szCs w:val="24"/>
        </w:rPr>
        <w:t>badawczo-dydaktycznych</w:t>
      </w:r>
      <w:r w:rsidR="00CA23E8">
        <w:rPr>
          <w:rFonts w:ascii="PT Serif" w:hAnsi="PT Serif" w:cs="Minion Pro"/>
          <w:bCs/>
          <w:color w:val="002D5B"/>
          <w:sz w:val="24"/>
          <w:szCs w:val="24"/>
        </w:rPr>
        <w:t xml:space="preserve">. </w:t>
      </w:r>
    </w:p>
    <w:p w:rsidR="00180F13" w:rsidRPr="00180F13" w:rsidRDefault="00180F13" w:rsidP="00062019">
      <w:pPr>
        <w:rPr>
          <w:rFonts w:ascii="PT Serif" w:hAnsi="PT Serif" w:cs="Minion Pro"/>
          <w:bCs/>
          <w:color w:val="002D5B"/>
          <w:sz w:val="24"/>
          <w:szCs w:val="24"/>
        </w:rPr>
      </w:pPr>
    </w:p>
    <w:p w:rsidR="00062019" w:rsidRPr="00180F13" w:rsidRDefault="00474BE9" w:rsidP="00180F13">
      <w:pPr>
        <w:jc w:val="right"/>
        <w:rPr>
          <w:rFonts w:ascii="PT Serif" w:hAnsi="PT Serif" w:cs="Minion Pro"/>
          <w:bCs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>Przewodniczący</w:t>
      </w:r>
      <w:r w:rsidR="00062019" w:rsidRPr="00180F13">
        <w:rPr>
          <w:rFonts w:ascii="PT Serif" w:hAnsi="PT Serif" w:cs="Minion Pro"/>
          <w:bCs/>
          <w:color w:val="002D5B"/>
          <w:sz w:val="24"/>
          <w:szCs w:val="24"/>
        </w:rPr>
        <w:t xml:space="preserve"> Komisji Konkursowej</w:t>
      </w:r>
    </w:p>
    <w:p w:rsidR="00180F13" w:rsidRPr="00034AE3" w:rsidRDefault="00232EAC" w:rsidP="00180F13">
      <w:pPr>
        <w:jc w:val="right"/>
        <w:rPr>
          <w:rFonts w:ascii="PT Serif" w:hAnsi="PT Serif" w:cs="Minion Pro"/>
          <w:color w:val="002D5B"/>
          <w:sz w:val="24"/>
          <w:szCs w:val="24"/>
        </w:rPr>
      </w:pPr>
      <w:r>
        <w:rPr>
          <w:rFonts w:ascii="PT Serif" w:hAnsi="PT Serif" w:cs="Minion Pro"/>
          <w:bCs/>
          <w:color w:val="002D5B"/>
          <w:sz w:val="24"/>
          <w:szCs w:val="24"/>
        </w:rPr>
        <w:t xml:space="preserve"> Ks. </w:t>
      </w:r>
      <w:r w:rsidR="00BE4843">
        <w:rPr>
          <w:rFonts w:ascii="PT Serif" w:hAnsi="PT Serif" w:cs="Minion Pro"/>
          <w:bCs/>
          <w:color w:val="002D5B"/>
          <w:sz w:val="24"/>
          <w:szCs w:val="24"/>
        </w:rPr>
        <w:t>dr hab.</w:t>
      </w:r>
      <w:r w:rsidR="0045291A" w:rsidRPr="0045291A">
        <w:rPr>
          <w:rFonts w:ascii="PT Serif" w:hAnsi="PT Serif" w:cs="Minion Pro"/>
          <w:sz w:val="24"/>
          <w:szCs w:val="24"/>
        </w:rPr>
        <w:t xml:space="preserve"> </w:t>
      </w:r>
      <w:r>
        <w:rPr>
          <w:rFonts w:ascii="PT Serif" w:hAnsi="PT Serif" w:cs="Minion Pro"/>
          <w:bCs/>
          <w:color w:val="002D5B"/>
          <w:sz w:val="24"/>
          <w:szCs w:val="24"/>
        </w:rPr>
        <w:t>Antoni Bartoszek</w:t>
      </w:r>
      <w:r w:rsidR="0045291A" w:rsidRPr="0045291A">
        <w:rPr>
          <w:rFonts w:ascii="PT Serif" w:hAnsi="PT Serif" w:cs="Minion Pro"/>
          <w:bCs/>
          <w:color w:val="002D5B"/>
          <w:sz w:val="24"/>
          <w:szCs w:val="24"/>
        </w:rPr>
        <w:t>, prof. UŚ</w:t>
      </w:r>
      <w:r w:rsidR="00BE4843">
        <w:rPr>
          <w:rFonts w:ascii="PT Serif" w:hAnsi="PT Serif" w:cs="Minion Pro"/>
          <w:bCs/>
          <w:color w:val="002D5B"/>
          <w:sz w:val="24"/>
          <w:szCs w:val="24"/>
        </w:rPr>
        <w:t xml:space="preserve"> </w:t>
      </w:r>
      <w:r w:rsidR="003E7FC0" w:rsidRPr="00034AE3">
        <w:rPr>
          <w:rFonts w:ascii="PT Serif" w:hAnsi="PT Serif" w:cs="Minion Pro"/>
          <w:bCs/>
          <w:color w:val="002D5B"/>
          <w:sz w:val="24"/>
          <w:szCs w:val="24"/>
        </w:rPr>
        <w:br/>
      </w:r>
    </w:p>
    <w:p w:rsidR="003E7FC0" w:rsidRPr="006F6BA9" w:rsidRDefault="003E7FC0" w:rsidP="003E7FC0">
      <w:pPr>
        <w:rPr>
          <w:rFonts w:ascii="PT Serif" w:hAnsi="PT Serif" w:cs="Minion Pro"/>
          <w:b/>
          <w:color w:val="002D5B"/>
          <w:sz w:val="24"/>
          <w:szCs w:val="24"/>
        </w:rPr>
      </w:pPr>
    </w:p>
    <w:p w:rsidR="00E00596" w:rsidRPr="00180F13" w:rsidRDefault="003E7FC0" w:rsidP="00180F13">
      <w:pPr>
        <w:tabs>
          <w:tab w:val="center" w:pos="4819"/>
        </w:tabs>
        <w:rPr>
          <w:rFonts w:ascii="PT Serif" w:hAnsi="PT Serif" w:cs="Minion Pro"/>
          <w:color w:val="002D5B"/>
          <w:sz w:val="20"/>
        </w:rPr>
      </w:pPr>
      <w:r w:rsidRPr="006F6BA9">
        <w:rPr>
          <w:rFonts w:ascii="PT Serif" w:hAnsi="PT Serif" w:cs="Minion Pro"/>
          <w:b/>
          <w:color w:val="002D5B"/>
          <w:sz w:val="24"/>
          <w:szCs w:val="24"/>
        </w:rPr>
        <w:tab/>
      </w:r>
    </w:p>
    <w:sectPr w:rsidR="00E00596" w:rsidRPr="00180F1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86B" w:rsidRDefault="00AA586B" w:rsidP="003E7FC0">
      <w:pPr>
        <w:spacing w:after="0" w:line="240" w:lineRule="auto"/>
      </w:pPr>
      <w:r>
        <w:separator/>
      </w:r>
    </w:p>
  </w:endnote>
  <w:endnote w:type="continuationSeparator" w:id="0">
    <w:p w:rsidR="00AA586B" w:rsidRDefault="00AA586B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19" w:rsidRDefault="00062019">
    <w:pPr>
      <w:pStyle w:val="Stopka"/>
    </w:pPr>
  </w:p>
  <w:p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062019" w:rsidRDefault="00062019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062019" w:rsidRDefault="000620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2019" w:rsidRDefault="00062019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86B" w:rsidRDefault="00AA586B" w:rsidP="003E7FC0">
      <w:pPr>
        <w:spacing w:after="0" w:line="240" w:lineRule="auto"/>
      </w:pPr>
      <w:r>
        <w:separator/>
      </w:r>
    </w:p>
  </w:footnote>
  <w:footnote w:type="continuationSeparator" w:id="0">
    <w:p w:rsidR="00AA586B" w:rsidRDefault="00AA586B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</w:p>
  <w:p w:rsidR="00062019" w:rsidRDefault="00062019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34AE3"/>
    <w:rsid w:val="00062019"/>
    <w:rsid w:val="00180F13"/>
    <w:rsid w:val="001D3868"/>
    <w:rsid w:val="00232EAC"/>
    <w:rsid w:val="00363DCF"/>
    <w:rsid w:val="003B6286"/>
    <w:rsid w:val="003E7FC0"/>
    <w:rsid w:val="004261F5"/>
    <w:rsid w:val="0045291A"/>
    <w:rsid w:val="00474BE9"/>
    <w:rsid w:val="004C1DB0"/>
    <w:rsid w:val="005C3D41"/>
    <w:rsid w:val="00613EEF"/>
    <w:rsid w:val="00656341"/>
    <w:rsid w:val="00756642"/>
    <w:rsid w:val="007F60AE"/>
    <w:rsid w:val="00A33956"/>
    <w:rsid w:val="00AA586B"/>
    <w:rsid w:val="00B36973"/>
    <w:rsid w:val="00B41BA6"/>
    <w:rsid w:val="00BE4843"/>
    <w:rsid w:val="00BF2AB5"/>
    <w:rsid w:val="00C31979"/>
    <w:rsid w:val="00CA23E8"/>
    <w:rsid w:val="00CE7477"/>
    <w:rsid w:val="00D05EC7"/>
    <w:rsid w:val="00D16E14"/>
    <w:rsid w:val="00DD49F3"/>
    <w:rsid w:val="00E00596"/>
    <w:rsid w:val="00E44B7C"/>
    <w:rsid w:val="00F9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E152B-59B6-4B56-818F-069A22B44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Marzena Ponicka</cp:lastModifiedBy>
  <cp:revision>2</cp:revision>
  <cp:lastPrinted>2020-08-12T09:34:00Z</cp:lastPrinted>
  <dcterms:created xsi:type="dcterms:W3CDTF">2020-08-12T09:46:00Z</dcterms:created>
  <dcterms:modified xsi:type="dcterms:W3CDTF">2020-08-12T09:46:00Z</dcterms:modified>
</cp:coreProperties>
</file>