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FB10" w14:textId="1AD72298" w:rsidR="003B5CB1" w:rsidRPr="007906E3" w:rsidRDefault="003B5CB1" w:rsidP="004D5D3E">
      <w:pPr>
        <w:spacing w:after="0"/>
        <w:jc w:val="center"/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>Szkolenie</w:t>
      </w:r>
      <w:r w:rsidR="004D5D3E"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 p</w:t>
      </w:r>
      <w:r w:rsidR="00A97D5E" w:rsidRPr="007906E3">
        <w:rPr>
          <w:rFonts w:ascii="Palatino Linotype" w:hAnsi="Palatino Linotype"/>
          <w:bCs/>
          <w:sz w:val="24"/>
          <w:szCs w:val="24"/>
          <w:lang w:val="pl-PL"/>
        </w:rPr>
        <w:t>t</w:t>
      </w:r>
      <w:r w:rsidR="004D5D3E"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. </w:t>
      </w:r>
      <w:r w:rsidRPr="007906E3">
        <w:rPr>
          <w:rFonts w:ascii="Palatino Linotype" w:hAnsi="Palatino Linotype"/>
          <w:bCs/>
          <w:sz w:val="24"/>
          <w:szCs w:val="24"/>
          <w:lang w:val="pl-PL"/>
        </w:rPr>
        <w:t>„</w:t>
      </w:r>
      <w:r w:rsidR="00873E87" w:rsidRPr="007906E3">
        <w:rPr>
          <w:rFonts w:ascii="Palatino Linotype" w:hAnsi="Palatino Linotype"/>
          <w:bCs/>
          <w:sz w:val="24"/>
          <w:szCs w:val="24"/>
          <w:lang w:val="pl-PL"/>
        </w:rPr>
        <w:t>Zastosowanie sztucznej inteligencji (AI) w edukacji</w:t>
      </w:r>
      <w:r w:rsidR="005218BB" w:rsidRPr="007906E3">
        <w:rPr>
          <w:rFonts w:ascii="Palatino Linotype" w:hAnsi="Palatino Linotype"/>
          <w:bCs/>
          <w:sz w:val="24"/>
          <w:szCs w:val="24"/>
          <w:lang w:val="pl-PL"/>
        </w:rPr>
        <w:t>. Część I.</w:t>
      </w:r>
      <w:r w:rsidRPr="007906E3">
        <w:rPr>
          <w:rFonts w:ascii="Palatino Linotype" w:hAnsi="Palatino Linotype"/>
          <w:bCs/>
          <w:sz w:val="24"/>
          <w:szCs w:val="24"/>
          <w:lang w:val="pl-PL"/>
        </w:rPr>
        <w:t>”</w:t>
      </w:r>
    </w:p>
    <w:p w14:paraId="10A06C8F" w14:textId="77777777" w:rsidR="003B5CB1" w:rsidRPr="007906E3" w:rsidRDefault="003B5CB1" w:rsidP="004D5D3E">
      <w:pPr>
        <w:spacing w:after="0"/>
        <w:jc w:val="center"/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realizowane dla </w:t>
      </w:r>
      <w:r w:rsidR="005B16B9"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Centrum Dydaktyki </w:t>
      </w:r>
      <w:r w:rsidRPr="007906E3">
        <w:rPr>
          <w:rFonts w:ascii="Palatino Linotype" w:hAnsi="Palatino Linotype"/>
          <w:bCs/>
          <w:sz w:val="24"/>
          <w:szCs w:val="24"/>
          <w:lang w:val="pl-PL"/>
        </w:rPr>
        <w:t>Uniwersytet</w:t>
      </w:r>
      <w:r w:rsidR="005C1927"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u </w:t>
      </w:r>
      <w:r w:rsidRPr="007906E3">
        <w:rPr>
          <w:rFonts w:ascii="Palatino Linotype" w:hAnsi="Palatino Linotype"/>
          <w:bCs/>
          <w:sz w:val="24"/>
          <w:szCs w:val="24"/>
          <w:lang w:val="pl-PL"/>
        </w:rPr>
        <w:t>Śląski</w:t>
      </w:r>
      <w:r w:rsidR="005C1927" w:rsidRPr="007906E3">
        <w:rPr>
          <w:rFonts w:ascii="Palatino Linotype" w:hAnsi="Palatino Linotype"/>
          <w:bCs/>
          <w:sz w:val="24"/>
          <w:szCs w:val="24"/>
          <w:lang w:val="pl-PL"/>
        </w:rPr>
        <w:t>ego</w:t>
      </w:r>
      <w:r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 w Katowicach</w:t>
      </w:r>
    </w:p>
    <w:p w14:paraId="757151F5" w14:textId="77777777" w:rsidR="00F85067" w:rsidRPr="007906E3" w:rsidRDefault="00F85067" w:rsidP="00AB555B">
      <w:p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</w:p>
    <w:p w14:paraId="1762240F" w14:textId="049D6181" w:rsidR="008244E7" w:rsidRPr="007906E3" w:rsidRDefault="008244E7" w:rsidP="008244E7">
      <w:pPr>
        <w:jc w:val="both"/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>Krótki opis celu i zakresu szkolenia</w:t>
      </w:r>
    </w:p>
    <w:p w14:paraId="2B0E1743" w14:textId="60760682" w:rsidR="008244E7" w:rsidRPr="007906E3" w:rsidRDefault="00F36154" w:rsidP="00F36154">
      <w:pPr>
        <w:spacing w:line="360" w:lineRule="auto"/>
        <w:jc w:val="both"/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Times New Roman" w:hAnsi="Times New Roman" w:cs="Times New Roman"/>
          <w:bCs/>
          <w:color w:val="111111"/>
          <w:sz w:val="24"/>
          <w:szCs w:val="24"/>
          <w:lang w:val="pl-PL"/>
        </w:rPr>
        <w:t>Sztuczna inteligencja rewolucjonizuje edukację, umożliwiając personalizację procesu nauczania. Dzięki AI, nauczyciele mogą w czasie rzeczywistym monitorować postępy</w:t>
      </w:r>
      <w:r w:rsidR="00244080">
        <w:rPr>
          <w:rFonts w:ascii="Times New Roman" w:hAnsi="Times New Roman" w:cs="Times New Roman"/>
          <w:bCs/>
          <w:color w:val="111111"/>
          <w:sz w:val="24"/>
          <w:szCs w:val="24"/>
          <w:lang w:val="pl-PL"/>
        </w:rPr>
        <w:t xml:space="preserve"> grupy</w:t>
      </w:r>
      <w:r w:rsidRPr="007906E3">
        <w:rPr>
          <w:rFonts w:ascii="Times New Roman" w:hAnsi="Times New Roman" w:cs="Times New Roman"/>
          <w:bCs/>
          <w:color w:val="111111"/>
          <w:sz w:val="24"/>
          <w:szCs w:val="24"/>
          <w:lang w:val="pl-PL"/>
        </w:rPr>
        <w:t>, identyfikować wyzwania i dostosowywać metodyki, aby lepiej odpowiadać na indywidualne potrzeby. Uc</w:t>
      </w:r>
      <w:r w:rsidR="00244080">
        <w:rPr>
          <w:rFonts w:ascii="Times New Roman" w:hAnsi="Times New Roman" w:cs="Times New Roman"/>
          <w:bCs/>
          <w:color w:val="111111"/>
          <w:sz w:val="24"/>
          <w:szCs w:val="24"/>
          <w:lang w:val="pl-PL"/>
        </w:rPr>
        <w:t>zący się</w:t>
      </w:r>
      <w:r w:rsidRPr="007906E3">
        <w:rPr>
          <w:rFonts w:ascii="Times New Roman" w:hAnsi="Times New Roman" w:cs="Times New Roman"/>
          <w:bCs/>
          <w:color w:val="111111"/>
          <w:sz w:val="24"/>
          <w:szCs w:val="24"/>
          <w:lang w:val="pl-PL"/>
        </w:rPr>
        <w:t xml:space="preserve"> zyskują możliwość efektywniejszej nauki, dostosowanej do własnego tempa i preferencji, co przekłada się na szybsze przyswajanie wiedzy i umiejętności. AI odciąża również nauczycieli od zadań administracyjnych, dając im więcej czasu na rozwój zawodowy.</w:t>
      </w:r>
    </w:p>
    <w:p w14:paraId="58566E12" w14:textId="3C7D25D8" w:rsidR="00873E87" w:rsidRPr="007906E3" w:rsidRDefault="003B5CB1" w:rsidP="008244E7">
      <w:pPr>
        <w:jc w:val="both"/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>Szczegółowe cele szkolenia</w:t>
      </w:r>
      <w:r w:rsidR="004D5D3E" w:rsidRPr="007906E3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>:</w:t>
      </w:r>
    </w:p>
    <w:p w14:paraId="2D329B57" w14:textId="1D2FC5E1" w:rsidR="00873E87" w:rsidRPr="007906E3" w:rsidRDefault="00630A4E" w:rsidP="008244E7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Zapoznanie z rynkiem sztucznej inteligencji (AI) w obszarze edukacji.</w:t>
      </w:r>
    </w:p>
    <w:p w14:paraId="32BE221F" w14:textId="2821A138" w:rsidR="008244E7" w:rsidRPr="007906E3" w:rsidRDefault="00873E87" w:rsidP="008244E7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Zapoznanie z możliwościami wykorzystania AI jako formy wsparcia w pracy nauczyciela</w:t>
      </w:r>
    </w:p>
    <w:p w14:paraId="1EB1CDF2" w14:textId="7EBFAF71" w:rsidR="00873E87" w:rsidRPr="007906E3" w:rsidRDefault="00873E87" w:rsidP="008244E7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Zapoznanie z narzędziami AI podnoszącymi atrakcyjność zajęć</w:t>
      </w:r>
    </w:p>
    <w:p w14:paraId="1ABA828E" w14:textId="7865F952" w:rsidR="00873E87" w:rsidRPr="007906E3" w:rsidRDefault="00873E87" w:rsidP="008244E7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Zapoznanie z narzędziami AI </w:t>
      </w:r>
      <w:r w:rsidR="00630A4E"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wspomagającymi proces uczenia się </w:t>
      </w:r>
    </w:p>
    <w:p w14:paraId="432FD26F" w14:textId="15B82987" w:rsidR="003B5CB1" w:rsidRPr="007906E3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>Efekty kształcenia i korzyści dla uczestnika</w:t>
      </w:r>
      <w:r w:rsidR="006F7195" w:rsidRPr="007906E3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>:</w:t>
      </w:r>
    </w:p>
    <w:p w14:paraId="551DE2BA" w14:textId="7635842F" w:rsidR="00630A4E" w:rsidRPr="007906E3" w:rsidRDefault="00630A4E" w:rsidP="00630A4E">
      <w:pPr>
        <w:pStyle w:val="Akapitzlist"/>
        <w:numPr>
          <w:ilvl w:val="0"/>
          <w:numId w:val="12"/>
        </w:num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Rozumienie </w:t>
      </w:r>
      <w:r w:rsidR="00975172"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zalet i ograniczeń AI do zastosowania w edukacji</w:t>
      </w:r>
    </w:p>
    <w:p w14:paraId="317A1897" w14:textId="7E1CF36F" w:rsidR="00975172" w:rsidRPr="007906E3" w:rsidRDefault="00975172" w:rsidP="00630A4E">
      <w:pPr>
        <w:pStyle w:val="Akapitzlist"/>
        <w:numPr>
          <w:ilvl w:val="0"/>
          <w:numId w:val="12"/>
        </w:num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Rozumienie wpływu AI na rozwój kompetencji</w:t>
      </w:r>
    </w:p>
    <w:p w14:paraId="00D5E6B1" w14:textId="77777777" w:rsidR="00975172" w:rsidRPr="007906E3" w:rsidRDefault="00975172" w:rsidP="00630A4E">
      <w:pPr>
        <w:pStyle w:val="Akapitzlist"/>
        <w:numPr>
          <w:ilvl w:val="0"/>
          <w:numId w:val="12"/>
        </w:num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Umiejętność wykorzystywania narzędzi usprawniających procesy edukacyjne w tym służące do:</w:t>
      </w:r>
    </w:p>
    <w:p w14:paraId="37B3ECF9" w14:textId="55B70215" w:rsidR="00975172" w:rsidRPr="007906E3" w:rsidRDefault="00975172" w:rsidP="00975172">
      <w:pPr>
        <w:pStyle w:val="Akapitzlist"/>
        <w:numPr>
          <w:ilvl w:val="3"/>
          <w:numId w:val="13"/>
        </w:num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generowania tekstu </w:t>
      </w:r>
    </w:p>
    <w:p w14:paraId="63DD141C" w14:textId="031EE29C" w:rsidR="00975172" w:rsidRPr="007906E3" w:rsidRDefault="00975172" w:rsidP="00975172">
      <w:pPr>
        <w:pStyle w:val="Akapitzlist"/>
        <w:numPr>
          <w:ilvl w:val="3"/>
          <w:numId w:val="13"/>
        </w:num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generowania prezentacji </w:t>
      </w:r>
    </w:p>
    <w:p w14:paraId="01BA54B4" w14:textId="132C031E" w:rsidR="00975172" w:rsidRPr="007906E3" w:rsidRDefault="00975172" w:rsidP="00975172">
      <w:pPr>
        <w:pStyle w:val="Akapitzlist"/>
        <w:numPr>
          <w:ilvl w:val="3"/>
          <w:numId w:val="13"/>
        </w:num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generowania obrazów</w:t>
      </w:r>
    </w:p>
    <w:p w14:paraId="0A9EE711" w14:textId="7C1868D8" w:rsidR="006F7195" w:rsidRPr="007906E3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 xml:space="preserve">Forma realizacji </w:t>
      </w:r>
    </w:p>
    <w:p w14:paraId="0D132316" w14:textId="53D00E5C" w:rsidR="006F7195" w:rsidRDefault="008244E7" w:rsidP="00AB555B">
      <w:pPr>
        <w:rPr>
          <w:rFonts w:ascii="Palatino Linotype" w:hAnsi="Palatino Linotype"/>
          <w:bCs/>
          <w:color w:val="000000" w:themeColor="text1"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000000" w:themeColor="text1"/>
          <w:sz w:val="24"/>
          <w:szCs w:val="24"/>
          <w:lang w:val="pl-PL"/>
        </w:rPr>
        <w:t>Sz</w:t>
      </w:r>
      <w:r w:rsidR="00094DC0" w:rsidRPr="007906E3">
        <w:rPr>
          <w:rFonts w:ascii="Palatino Linotype" w:hAnsi="Palatino Linotype"/>
          <w:bCs/>
          <w:color w:val="000000" w:themeColor="text1"/>
          <w:sz w:val="24"/>
          <w:szCs w:val="24"/>
          <w:lang w:val="pl-PL"/>
        </w:rPr>
        <w:t>k</w:t>
      </w:r>
      <w:r w:rsidRPr="007906E3">
        <w:rPr>
          <w:rFonts w:ascii="Palatino Linotype" w:hAnsi="Palatino Linotype"/>
          <w:bCs/>
          <w:color w:val="000000" w:themeColor="text1"/>
          <w:sz w:val="24"/>
          <w:szCs w:val="24"/>
          <w:lang w:val="pl-PL"/>
        </w:rPr>
        <w:t xml:space="preserve">olenie </w:t>
      </w:r>
      <w:r w:rsidR="006F7195" w:rsidRPr="007906E3">
        <w:rPr>
          <w:rFonts w:ascii="Palatino Linotype" w:hAnsi="Palatino Linotype"/>
          <w:bCs/>
          <w:color w:val="000000" w:themeColor="text1"/>
          <w:sz w:val="24"/>
          <w:szCs w:val="24"/>
          <w:lang w:val="pl-PL"/>
        </w:rPr>
        <w:t xml:space="preserve"> realizowane w formie </w:t>
      </w:r>
      <w:r w:rsidR="0009138E">
        <w:rPr>
          <w:rFonts w:ascii="Palatino Linotype" w:hAnsi="Palatino Linotype"/>
          <w:bCs/>
          <w:color w:val="000000" w:themeColor="text1"/>
          <w:sz w:val="24"/>
          <w:szCs w:val="24"/>
          <w:lang w:val="pl-PL"/>
        </w:rPr>
        <w:t>online.</w:t>
      </w:r>
    </w:p>
    <w:p w14:paraId="542F8E09" w14:textId="43AF78FC" w:rsidR="004D5D3E" w:rsidRPr="007906E3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 xml:space="preserve">Program szkolenia: </w:t>
      </w:r>
    </w:p>
    <w:p w14:paraId="123BD33E" w14:textId="77777777" w:rsidR="00C017ED" w:rsidRPr="007906E3" w:rsidRDefault="001E5B37" w:rsidP="004D5D3E">
      <w:pPr>
        <w:rPr>
          <w:rFonts w:ascii="Palatino Linotype" w:hAnsi="Palatino Linotype" w:cstheme="minorHAnsi"/>
          <w:bCs/>
          <w:sz w:val="24"/>
          <w:szCs w:val="24"/>
          <w:lang w:val="pl-PL"/>
        </w:rPr>
      </w:pPr>
      <w:r w:rsidRPr="007906E3">
        <w:rPr>
          <w:rFonts w:ascii="Palatino Linotype" w:hAnsi="Palatino Linotype" w:cstheme="minorHAnsi"/>
          <w:bCs/>
          <w:sz w:val="24"/>
          <w:szCs w:val="24"/>
          <w:lang w:val="pl-PL"/>
        </w:rPr>
        <w:t>Moduł I</w:t>
      </w:r>
      <w:r w:rsidR="00975172" w:rsidRPr="007906E3">
        <w:rPr>
          <w:rFonts w:ascii="Palatino Linotype" w:hAnsi="Palatino Linotype" w:cstheme="minorHAnsi"/>
          <w:bCs/>
          <w:sz w:val="24"/>
          <w:szCs w:val="24"/>
          <w:lang w:val="pl-PL"/>
        </w:rPr>
        <w:t xml:space="preserve"> </w:t>
      </w:r>
    </w:p>
    <w:p w14:paraId="6381C632" w14:textId="485223FF" w:rsidR="00A87309" w:rsidRPr="007906E3" w:rsidRDefault="007522B1" w:rsidP="004D5D3E">
      <w:pPr>
        <w:rPr>
          <w:rFonts w:ascii="Palatino Linotype" w:hAnsi="Palatino Linotype" w:cstheme="minorHAnsi"/>
          <w:bCs/>
          <w:sz w:val="24"/>
          <w:szCs w:val="24"/>
          <w:lang w:val="pl-PL"/>
        </w:rPr>
      </w:pPr>
      <w:r w:rsidRPr="007906E3">
        <w:rPr>
          <w:rFonts w:ascii="Palatino Linotype" w:hAnsi="Palatino Linotype" w:cstheme="minorHAnsi"/>
          <w:bCs/>
          <w:sz w:val="24"/>
          <w:szCs w:val="24"/>
          <w:lang w:val="pl-PL"/>
        </w:rPr>
        <w:t>Rynek AI w obszarze edukacji.</w:t>
      </w:r>
    </w:p>
    <w:p w14:paraId="0DA8E997" w14:textId="4D0A99BE" w:rsidR="00C017ED" w:rsidRPr="007906E3" w:rsidRDefault="00C017ED" w:rsidP="00C017ED">
      <w:pPr>
        <w:jc w:val="both"/>
        <w:rPr>
          <w:rFonts w:ascii="Palatino Linotype" w:hAnsi="Palatino Linotype" w:cstheme="minorHAnsi"/>
          <w:bCs/>
          <w:sz w:val="24"/>
          <w:szCs w:val="24"/>
          <w:lang w:val="pl-PL"/>
        </w:rPr>
      </w:pPr>
      <w:r w:rsidRPr="007906E3">
        <w:rPr>
          <w:rFonts w:ascii="Palatino Linotype" w:hAnsi="Palatino Linotype" w:cstheme="minorHAnsi"/>
          <w:bCs/>
          <w:sz w:val="24"/>
          <w:szCs w:val="24"/>
          <w:lang w:val="pl-PL"/>
        </w:rPr>
        <w:t>Celem tego modułu jest zapoznanie słuchaczy z</w:t>
      </w:r>
      <w:r w:rsidR="00FF7C80" w:rsidRPr="007906E3">
        <w:rPr>
          <w:rFonts w:ascii="Palatino Linotype" w:hAnsi="Palatino Linotype" w:cstheme="minorHAnsi"/>
          <w:bCs/>
          <w:sz w:val="24"/>
          <w:szCs w:val="24"/>
          <w:lang w:val="pl-PL"/>
        </w:rPr>
        <w:t xml:space="preserve"> możliwościami wykorzystania sztucznej </w:t>
      </w:r>
      <w:r w:rsidR="00EB353F" w:rsidRPr="007906E3">
        <w:rPr>
          <w:rFonts w:ascii="Palatino Linotype" w:hAnsi="Palatino Linotype" w:cstheme="minorHAnsi"/>
          <w:bCs/>
          <w:sz w:val="24"/>
          <w:szCs w:val="24"/>
          <w:lang w:val="pl-PL"/>
        </w:rPr>
        <w:t>inteligencji w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 xml:space="preserve"> edukacji</w:t>
      </w:r>
      <w:r w:rsidR="00FF7C80"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 xml:space="preserve">. AI 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 xml:space="preserve">przekształca tradycyjne metody nauczania i uczenia się, czyniąc je bardziej efektywnymi i dostosowanymi do potrzeb współczesnych uczniów. Najnowsze trendy w 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lastRenderedPageBreak/>
        <w:t xml:space="preserve">zastosowaniu sztucznej inteligencji w edukacji to: personalizacja nauczania, automatyzacja oceniania, </w:t>
      </w:r>
      <w:r w:rsidR="00FF7C80"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wsparcie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 xml:space="preserve"> administracyjne, dostępność edukacji i inteligentne tworzenie treści.</w:t>
      </w:r>
    </w:p>
    <w:p w14:paraId="1F2CD7EF" w14:textId="77777777" w:rsidR="00FF7C80" w:rsidRPr="007906E3" w:rsidRDefault="001E5B37" w:rsidP="004D5D3E">
      <w:pPr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Moduł II: </w:t>
      </w:r>
    </w:p>
    <w:p w14:paraId="360E59C5" w14:textId="4F829FD1" w:rsidR="008244E7" w:rsidRPr="007906E3" w:rsidRDefault="007522B1" w:rsidP="004D5D3E">
      <w:pPr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>Narzędzia AI generujące tekst.</w:t>
      </w:r>
    </w:p>
    <w:p w14:paraId="6139E64C" w14:textId="4FEE1159" w:rsidR="007906E3" w:rsidRPr="007906E3" w:rsidRDefault="007906E3" w:rsidP="007906E3">
      <w:pPr>
        <w:jc w:val="both"/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 xml:space="preserve">Celem modułu jest </w:t>
      </w:r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zaznajomienie uczestników z zaawansowanymi modelami generatywnej sztucznej inteligencji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. Uczestnicy zdobędą wiedzę na temat tworzenia tekstów przez algorytmy AI, które wykorzystują do tego celu specjalnie przygotowane zbiory danych. Ponadto, kursanci nabędą praktyczne umiejętności w zakresie </w:t>
      </w:r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projektowania spersonalizowanych materiałów edukacyjnych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, korzystając z możliwości, jakie oferują narzędzia takie jak </w:t>
      </w:r>
      <w:proofErr w:type="spellStart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ChatGPT</w:t>
      </w:r>
      <w:proofErr w:type="spellEnd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 xml:space="preserve"> oraz platforma Microsoft Bing</w:t>
      </w:r>
    </w:p>
    <w:p w14:paraId="444123B4" w14:textId="77777777" w:rsidR="00D40A82" w:rsidRDefault="001E5B37" w:rsidP="004D5D3E">
      <w:pPr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Moduł III: </w:t>
      </w:r>
    </w:p>
    <w:p w14:paraId="5F96B00F" w14:textId="469459AD" w:rsidR="001E5B37" w:rsidRPr="007906E3" w:rsidRDefault="007522B1" w:rsidP="004D5D3E">
      <w:pPr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>Narzędzia AI generujące obraz.</w:t>
      </w:r>
    </w:p>
    <w:p w14:paraId="093D2B95" w14:textId="3BEE6E33" w:rsidR="007906E3" w:rsidRPr="007906E3" w:rsidRDefault="007906E3" w:rsidP="007906E3">
      <w:pPr>
        <w:jc w:val="both"/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Celem modułu jest </w:t>
      </w:r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omówienie i zgłębienie wiedzy na temat narzędzi AI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, które są dedykowane do generowania wysokiej jakości cyfrowych obrazów i grafik, takich jak </w:t>
      </w:r>
      <w:proofErr w:type="spellStart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Copilot</w:t>
      </w:r>
      <w:proofErr w:type="spellEnd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 xml:space="preserve">, </w:t>
      </w:r>
      <w:proofErr w:type="spellStart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Midjourney</w:t>
      </w:r>
      <w:proofErr w:type="spellEnd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 xml:space="preserve"> oraz </w:t>
      </w:r>
      <w:proofErr w:type="spellStart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Unsplash</w:t>
      </w:r>
      <w:proofErr w:type="spellEnd"/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. Uczestnicy kursu poznają, jak te narzędzia mogą usprawnić i uprościć proces projektowania graficznego, nawet dla osób, które nie posiadają zaawansowanych umiejętności w tej dziedzinie, umożliwiając im tworzenie dzieł graficznych o </w:t>
      </w:r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profesjonalnej jakości.</w:t>
      </w:r>
    </w:p>
    <w:p w14:paraId="2E227C5D" w14:textId="77777777" w:rsidR="00D40A82" w:rsidRDefault="001E5B37" w:rsidP="007906E3">
      <w:pPr>
        <w:jc w:val="both"/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Moduł IV: </w:t>
      </w:r>
    </w:p>
    <w:p w14:paraId="32ED12F5" w14:textId="120392C6" w:rsidR="001E5B37" w:rsidRPr="007906E3" w:rsidRDefault="007522B1" w:rsidP="007906E3">
      <w:pPr>
        <w:jc w:val="both"/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>Narzędzie AI generujące prezentacje.</w:t>
      </w:r>
    </w:p>
    <w:p w14:paraId="74E4D728" w14:textId="0CD1E0B2" w:rsidR="007906E3" w:rsidRPr="007906E3" w:rsidRDefault="007906E3" w:rsidP="007906E3">
      <w:pPr>
        <w:jc w:val="both"/>
        <w:rPr>
          <w:rFonts w:ascii="Palatino Linotype" w:hAnsi="Palatino Linotype"/>
          <w:bCs/>
          <w:sz w:val="24"/>
          <w:szCs w:val="24"/>
          <w:lang w:val="pl-PL"/>
        </w:rPr>
      </w:pPr>
      <w:r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Celem modułu jest </w:t>
      </w:r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przekazanie wiedzy i rozwijanie umiejętności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 w zakresie efektywnego wykorzystania narzędzi AI, takich jak </w:t>
      </w:r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 xml:space="preserve">Gamma, </w:t>
      </w:r>
      <w:proofErr w:type="spellStart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Prezi</w:t>
      </w:r>
      <w:proofErr w:type="spellEnd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 xml:space="preserve">, </w:t>
      </w:r>
      <w:proofErr w:type="spellStart"/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Canva</w:t>
      </w:r>
      <w:proofErr w:type="spellEnd"/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, które służą do tworzenia treści cyfrowych o wysokiej atrakcyjności wizualnej i efektywności komunikacyjnej. Uczestnicy kursu nauczą się, jak te narzędzia mogą znacząco </w:t>
      </w:r>
      <w:r w:rsidRPr="007906E3">
        <w:rPr>
          <w:rStyle w:val="Pogrubienie"/>
          <w:rFonts w:ascii="Palatino Linotype" w:hAnsi="Palatino Linotype"/>
          <w:b w:val="0"/>
          <w:color w:val="111111"/>
          <w:sz w:val="24"/>
          <w:szCs w:val="24"/>
          <w:lang w:val="pl-PL"/>
        </w:rPr>
        <w:t>optymalizować proces twórczy</w:t>
      </w:r>
      <w:r w:rsidRPr="007906E3">
        <w:rPr>
          <w:rFonts w:ascii="Palatino Linotype" w:hAnsi="Palatino Linotype"/>
          <w:bCs/>
          <w:color w:val="111111"/>
          <w:sz w:val="24"/>
          <w:szCs w:val="24"/>
          <w:lang w:val="pl-PL"/>
        </w:rPr>
        <w:t>, czyniąc go bardziej dostępnym nawet dla osób, które nie posiadają specjalistycznych umiejętności projektowych</w:t>
      </w:r>
      <w:r w:rsidRPr="00EB353F">
        <w:rPr>
          <w:rFonts w:ascii="Palatino Linotype" w:hAnsi="Palatino Linotype"/>
          <w:bCs/>
          <w:color w:val="111111"/>
          <w:sz w:val="24"/>
          <w:szCs w:val="24"/>
          <w:lang w:val="pl-PL"/>
        </w:rPr>
        <w:t>.</w:t>
      </w:r>
    </w:p>
    <w:p w14:paraId="27E230B7" w14:textId="147E421D" w:rsidR="00DA0610" w:rsidRPr="007906E3" w:rsidRDefault="0049026F" w:rsidP="00DA0610">
      <w:pPr>
        <w:spacing w:after="0"/>
        <w:rPr>
          <w:rFonts w:ascii="Palatino Linotype" w:hAnsi="Palatino Linotype"/>
          <w:bCs/>
          <w:sz w:val="24"/>
          <w:szCs w:val="24"/>
          <w:lang w:val="pl-PL"/>
        </w:rPr>
      </w:pPr>
      <w:r w:rsidRPr="00BF3756">
        <w:rPr>
          <w:rFonts w:ascii="Times New Roman" w:hAnsi="Times New Roman" w:cs="Times New Roman"/>
          <w:b/>
          <w:sz w:val="24"/>
          <w:szCs w:val="24"/>
          <w:lang w:val="pl-PL"/>
        </w:rPr>
        <w:t>Formy i metody pracy</w:t>
      </w:r>
      <w:r w:rsidR="001D7324" w:rsidRPr="00BF37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podczas szkolenia</w:t>
      </w:r>
      <w:r w:rsidRPr="007906E3">
        <w:rPr>
          <w:rFonts w:ascii="Palatino Linotype" w:hAnsi="Palatino Linotype"/>
          <w:bCs/>
          <w:sz w:val="24"/>
          <w:szCs w:val="24"/>
          <w:lang w:val="pl-PL"/>
        </w:rPr>
        <w:t>:</w:t>
      </w:r>
      <w:r w:rsidR="008244E7" w:rsidRPr="007906E3">
        <w:rPr>
          <w:rFonts w:ascii="Palatino Linotype" w:hAnsi="Palatino Linotype"/>
          <w:bCs/>
          <w:sz w:val="24"/>
          <w:szCs w:val="24"/>
          <w:lang w:val="pl-PL"/>
        </w:rPr>
        <w:t xml:space="preserve"> </w:t>
      </w:r>
      <w:r w:rsidR="00DA0610" w:rsidRPr="007906E3">
        <w:rPr>
          <w:rFonts w:ascii="Palatino Linotype" w:hAnsi="Palatino Linotype"/>
          <w:bCs/>
          <w:sz w:val="24"/>
          <w:szCs w:val="24"/>
          <w:lang w:val="pl-PL"/>
        </w:rPr>
        <w:t>m</w:t>
      </w:r>
      <w:r w:rsidR="00DA0610" w:rsidRPr="007906E3">
        <w:rPr>
          <w:rFonts w:ascii="Palatino Linotype" w:hAnsi="Palatino Linotype" w:cs="Arial"/>
          <w:bCs/>
          <w:color w:val="000000"/>
          <w:sz w:val="24"/>
          <w:szCs w:val="24"/>
          <w:shd w:val="clear" w:color="auto" w:fill="FFFFFF"/>
          <w:lang w:val="pl-PL"/>
        </w:rPr>
        <w:t>ini wykłady prowadzącej, ćwiczenia warsztatowe, analiza prezentacji, dyskusja na forum</w:t>
      </w:r>
      <w:r w:rsidR="007906E3" w:rsidRPr="007906E3">
        <w:rPr>
          <w:rFonts w:ascii="Palatino Linotype" w:hAnsi="Palatino Linotype" w:cs="Arial"/>
          <w:bCs/>
          <w:color w:val="000000"/>
          <w:sz w:val="24"/>
          <w:szCs w:val="24"/>
          <w:shd w:val="clear" w:color="auto" w:fill="FFFFFF"/>
          <w:lang w:val="pl-PL"/>
        </w:rPr>
        <w:t>, praca w grupie.</w:t>
      </w:r>
    </w:p>
    <w:p w14:paraId="2B739D72" w14:textId="77777777" w:rsidR="00DA0610" w:rsidRPr="007906E3" w:rsidRDefault="00DA0610" w:rsidP="00DA0610">
      <w:pPr>
        <w:spacing w:after="0"/>
        <w:rPr>
          <w:rFonts w:ascii="Palatino Linotype" w:hAnsi="Palatino Linotype"/>
          <w:b/>
          <w:sz w:val="24"/>
          <w:szCs w:val="24"/>
          <w:lang w:val="pl-PL"/>
        </w:rPr>
      </w:pPr>
    </w:p>
    <w:p w14:paraId="0D6BE467" w14:textId="7CB07525" w:rsidR="006F7195" w:rsidRPr="007906E3" w:rsidRDefault="006F7195" w:rsidP="005218BB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pl-PL"/>
        </w:rPr>
        <w:t>Informacje o wykonawcy i trenerach realizujących szkolenie</w:t>
      </w:r>
    </w:p>
    <w:p w14:paraId="188B0621" w14:textId="77777777" w:rsidR="005218BB" w:rsidRPr="007906E3" w:rsidRDefault="005218BB" w:rsidP="005218BB">
      <w:pPr>
        <w:spacing w:after="0"/>
        <w:jc w:val="both"/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pl-PL"/>
        </w:rPr>
      </w:pPr>
    </w:p>
    <w:p w14:paraId="32CFD723" w14:textId="234B37C3" w:rsidR="00C055AE" w:rsidRDefault="001A5F3A" w:rsidP="00BF375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</w:pPr>
      <w:r w:rsidRPr="00EB35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 </w:t>
      </w:r>
      <w:r w:rsidR="00CD20CE"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dr </w:t>
      </w:r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JOANNA MERCIK – historyczka, socjolożka, doktor nauk humanistycznych, adiunkt w Instytucie Historii Uniwersytetu Śląskiego w Katowicach. Od lat prowadzi badania z zakresu organizacji i funkcjonowania szkolnictwa w PRL, współczesnej dydaktyki historii i public </w:t>
      </w:r>
      <w:proofErr w:type="spellStart"/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history</w:t>
      </w:r>
      <w:proofErr w:type="spellEnd"/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 ze szczególnym uwzględnieniem Games </w:t>
      </w:r>
      <w:proofErr w:type="spellStart"/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Based</w:t>
      </w:r>
      <w:proofErr w:type="spellEnd"/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 Learning. Certyfikowana </w:t>
      </w:r>
      <w:proofErr w:type="spellStart"/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tutorka</w:t>
      </w:r>
      <w:proofErr w:type="spellEnd"/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, trenerka Centrum Dydaktyki Akademickiej UŚ, członkini Polskiego Towarzystwa Historycznego, współpracuje ze szkołami, instytucjami kultury i nauki w przedmiocie popularyzacji historii</w:t>
      </w:r>
      <w:r w:rsidR="005218BB"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.</w:t>
      </w:r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 Ukończyła liczne szkolenia i warsztaty z obszaru </w:t>
      </w:r>
      <w:r w:rsidR="00CD20CE"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wykorzystania </w:t>
      </w:r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sztucznej inteligencji </w:t>
      </w:r>
      <w:r w:rsidR="00CD20CE"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w edukacji </w:t>
      </w:r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oraz </w:t>
      </w:r>
      <w:r w:rsidR="00CD20CE"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z zagadnień </w:t>
      </w:r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dydaktyki cyfrowej</w:t>
      </w:r>
      <w:r w:rsidR="00CD20CE"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>.</w:t>
      </w:r>
      <w:r w:rsidRPr="00790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 E-mail: </w:t>
      </w:r>
      <w:hyperlink r:id="rId7" w:history="1">
        <w:r w:rsidR="00BF3756" w:rsidRPr="00782D8F">
          <w:rPr>
            <w:rStyle w:val="Hipercze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pl-PL"/>
          </w:rPr>
          <w:t>joanna.mercik@us.edu.pl</w:t>
        </w:r>
      </w:hyperlink>
    </w:p>
    <w:p w14:paraId="16DFC444" w14:textId="77777777" w:rsidR="00BF3756" w:rsidRPr="007906E3" w:rsidRDefault="00BF3756" w:rsidP="00BF3756">
      <w:pPr>
        <w:spacing w:after="0"/>
        <w:jc w:val="both"/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</w:p>
    <w:p w14:paraId="6A7D320E" w14:textId="2169B094" w:rsidR="00683436" w:rsidRPr="007906E3" w:rsidRDefault="008244E7" w:rsidP="00683436">
      <w:p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 w:rsidRPr="007906E3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pl-PL"/>
        </w:rPr>
        <w:t>Czas trwania szkolenia</w:t>
      </w:r>
      <w:r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:</w:t>
      </w:r>
      <w:r w:rsidR="001A5F3A"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 9.00-15.</w:t>
      </w:r>
      <w:r w:rsidR="0009138E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>00</w:t>
      </w:r>
    </w:p>
    <w:p w14:paraId="5FF622D8" w14:textId="7A53FE7F" w:rsidR="00683436" w:rsidRPr="007906E3" w:rsidRDefault="00EB353F" w:rsidP="00683436">
      <w:pPr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pl-PL"/>
        </w:rPr>
        <w:t>T</w:t>
      </w:r>
      <w:r w:rsidR="00683436" w:rsidRPr="007906E3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pl-PL"/>
        </w:rPr>
        <w:t>ermin:</w:t>
      </w:r>
      <w:r w:rsidR="00683436"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 </w:t>
      </w:r>
      <w:r w:rsidR="003533C1" w:rsidRPr="007906E3">
        <w:rPr>
          <w:rFonts w:ascii="Palatino Linotype" w:hAnsi="Palatino Linotype"/>
          <w:bCs/>
          <w:color w:val="0F243E" w:themeColor="text2" w:themeShade="80"/>
          <w:sz w:val="24"/>
          <w:szCs w:val="24"/>
          <w:lang w:val="pl-PL"/>
        </w:rPr>
        <w:t xml:space="preserve"> 22 maja 2024</w:t>
      </w:r>
    </w:p>
    <w:p w14:paraId="00A3978F" w14:textId="77777777" w:rsidR="004D5D3E" w:rsidRPr="00FA7F80" w:rsidRDefault="0049026F" w:rsidP="00683436">
      <w:pPr>
        <w:jc w:val="center"/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</w:pPr>
      <w:r w:rsidRPr="00FA7F80">
        <w:rPr>
          <w:rFonts w:ascii="Palatino Linotype" w:hAnsi="Palatino Linotype"/>
          <w:b/>
          <w:color w:val="0F243E" w:themeColor="text2" w:themeShade="80"/>
          <w:sz w:val="24"/>
          <w:szCs w:val="24"/>
          <w:lang w:val="pl-PL"/>
        </w:rPr>
        <w:t>Harmonogram szkolenia</w:t>
      </w:r>
    </w:p>
    <w:tbl>
      <w:tblPr>
        <w:tblStyle w:val="Jasnalistaakcent1"/>
        <w:tblW w:w="5000" w:type="pct"/>
        <w:tblInd w:w="108" w:type="dxa"/>
        <w:tblLook w:val="04A0" w:firstRow="1" w:lastRow="0" w:firstColumn="1" w:lastColumn="0" w:noHBand="0" w:noVBand="1"/>
      </w:tblPr>
      <w:tblGrid>
        <w:gridCol w:w="1785"/>
        <w:gridCol w:w="8741"/>
      </w:tblGrid>
      <w:tr w:rsidR="004D5D3E" w:rsidRPr="007906E3" w14:paraId="55A7C8D6" w14:textId="77777777" w:rsidTr="00812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1EF9E952" w14:textId="77777777" w:rsidR="004D5D3E" w:rsidRPr="007906E3" w:rsidRDefault="004D5D3E" w:rsidP="00A8032E">
            <w:pPr>
              <w:jc w:val="center"/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proofErr w:type="spellStart"/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Czas</w:t>
            </w:r>
            <w:proofErr w:type="spellEnd"/>
          </w:p>
        </w:tc>
        <w:tc>
          <w:tcPr>
            <w:tcW w:w="4152" w:type="pct"/>
          </w:tcPr>
          <w:p w14:paraId="7478B43F" w14:textId="77777777" w:rsidR="004D5D3E" w:rsidRPr="007906E3" w:rsidRDefault="004D5D3E" w:rsidP="00A80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 w:val="0"/>
                <w:color w:val="FF0000"/>
                <w:sz w:val="24"/>
                <w:szCs w:val="24"/>
              </w:rPr>
            </w:pPr>
            <w:proofErr w:type="spellStart"/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Moduł</w:t>
            </w:r>
            <w:proofErr w:type="spellEnd"/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zagadnienia</w:t>
            </w:r>
            <w:proofErr w:type="spellEnd"/>
          </w:p>
        </w:tc>
      </w:tr>
      <w:tr w:rsidR="004D5D3E" w:rsidRPr="007906E3" w14:paraId="001EA5C0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0D0AA36" w14:textId="77777777" w:rsidR="004D5D3E" w:rsidRPr="007906E3" w:rsidRDefault="004D5D3E" w:rsidP="008127A3">
            <w:pPr>
              <w:ind w:left="1735"/>
              <w:jc w:val="center"/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I DZIEŃ</w:t>
            </w:r>
          </w:p>
        </w:tc>
      </w:tr>
      <w:tr w:rsidR="004D5D3E" w:rsidRPr="00EB353F" w14:paraId="5CDBDE2A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32C958D8" w14:textId="0110ED89" w:rsidR="004D5D3E" w:rsidRPr="007906E3" w:rsidRDefault="004D5D3E" w:rsidP="006212AD">
            <w:pPr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 xml:space="preserve">9:00 – </w:t>
            </w:r>
            <w:r w:rsidR="00572DDB"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9.</w:t>
            </w:r>
            <w:r w:rsidR="006212AD"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 xml:space="preserve">30 </w:t>
            </w:r>
          </w:p>
        </w:tc>
        <w:tc>
          <w:tcPr>
            <w:tcW w:w="4152" w:type="pct"/>
            <w:vAlign w:val="center"/>
          </w:tcPr>
          <w:p w14:paraId="716222BF" w14:textId="2AE4829E" w:rsidR="004D5D3E" w:rsidRPr="007906E3" w:rsidRDefault="006212AD" w:rsidP="00F14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Powitanie i </w:t>
            </w:r>
            <w:r w:rsidR="005218BB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>zapoznanie</w:t>
            </w: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 się uczestników.</w:t>
            </w:r>
          </w:p>
        </w:tc>
      </w:tr>
      <w:tr w:rsidR="004D5D3E" w:rsidRPr="00EB353F" w14:paraId="0417D33B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79E6D6EF" w14:textId="01667547" w:rsidR="004D5D3E" w:rsidRPr="007906E3" w:rsidRDefault="00572DDB" w:rsidP="006212AD">
            <w:pPr>
              <w:autoSpaceDE w:val="0"/>
              <w:autoSpaceDN w:val="0"/>
              <w:adjustRightInd w:val="0"/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9</w:t>
            </w:r>
            <w:r w:rsidR="004D5D3E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:</w:t>
            </w:r>
            <w:r w:rsidR="006212AD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30</w:t>
            </w:r>
            <w:r w:rsidR="004D5D3E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 xml:space="preserve"> – 1</w:t>
            </w:r>
            <w:r w:rsidR="006212AD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0:30</w:t>
            </w:r>
          </w:p>
        </w:tc>
        <w:tc>
          <w:tcPr>
            <w:tcW w:w="4152" w:type="pct"/>
            <w:vAlign w:val="center"/>
          </w:tcPr>
          <w:p w14:paraId="27D07B52" w14:textId="745AEB4A" w:rsidR="004D5D3E" w:rsidRPr="007906E3" w:rsidRDefault="006212AD" w:rsidP="00F14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Moduł I </w:t>
            </w:r>
            <w:r w:rsidR="00A36731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>Rynek AI w obszarze edukacji.</w:t>
            </w:r>
          </w:p>
        </w:tc>
      </w:tr>
      <w:tr w:rsidR="004D5D3E" w:rsidRPr="007906E3" w14:paraId="4847A25E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210F3B21" w14:textId="55B9C9F5" w:rsidR="004D5D3E" w:rsidRPr="007906E3" w:rsidRDefault="004D5D3E" w:rsidP="006212AD">
            <w:pPr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1</w:t>
            </w:r>
            <w:r w:rsidR="00572DDB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0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:</w:t>
            </w:r>
            <w:r w:rsidR="006212AD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30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 xml:space="preserve"> – 1</w:t>
            </w:r>
            <w:r w:rsidR="009859D4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0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:</w:t>
            </w:r>
            <w:r w:rsidR="009859D4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4</w:t>
            </w:r>
            <w:r w:rsidR="00572DDB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5</w:t>
            </w:r>
          </w:p>
        </w:tc>
        <w:tc>
          <w:tcPr>
            <w:tcW w:w="4152" w:type="pct"/>
            <w:vAlign w:val="center"/>
          </w:tcPr>
          <w:p w14:paraId="605C1968" w14:textId="77777777" w:rsidR="004D5D3E" w:rsidRPr="00FA7F80" w:rsidRDefault="004D5D3E" w:rsidP="0081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/>
                <w:sz w:val="24"/>
                <w:szCs w:val="24"/>
                <w:lang w:val="pl-PL"/>
              </w:rPr>
            </w:pPr>
            <w:r w:rsidRPr="00FA7F80">
              <w:rPr>
                <w:rFonts w:ascii="Palatino Linotype" w:hAnsi="Palatino Linotype" w:cstheme="minorHAnsi"/>
                <w:b/>
                <w:sz w:val="24"/>
                <w:szCs w:val="24"/>
                <w:lang w:val="pl-PL"/>
              </w:rPr>
              <w:t>Przerwa</w:t>
            </w:r>
          </w:p>
        </w:tc>
      </w:tr>
      <w:tr w:rsidR="004D5D3E" w:rsidRPr="00EB353F" w14:paraId="7F946B5A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7F2CC616" w14:textId="5F5155D3" w:rsidR="004D5D3E" w:rsidRPr="007906E3" w:rsidRDefault="004D5D3E" w:rsidP="006212AD">
            <w:pPr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1</w:t>
            </w:r>
            <w:r w:rsidR="009859D4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0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:</w:t>
            </w:r>
            <w:r w:rsidR="009859D4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4</w:t>
            </w:r>
            <w:r w:rsidR="00572DDB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5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 xml:space="preserve"> – 1</w:t>
            </w:r>
            <w:r w:rsidR="00A36731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 xml:space="preserve">1:45 </w:t>
            </w:r>
          </w:p>
        </w:tc>
        <w:tc>
          <w:tcPr>
            <w:tcW w:w="4152" w:type="pct"/>
            <w:vAlign w:val="center"/>
          </w:tcPr>
          <w:p w14:paraId="73B8474E" w14:textId="372EDF11" w:rsidR="004D5D3E" w:rsidRPr="007906E3" w:rsidRDefault="00A36731" w:rsidP="00A36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Moduł II Narzędzia </w:t>
            </w:r>
            <w:r w:rsidR="007522B1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AI </w:t>
            </w: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>generujące tekst</w:t>
            </w:r>
          </w:p>
        </w:tc>
      </w:tr>
      <w:tr w:rsidR="004D5D3E" w:rsidRPr="00EB353F" w14:paraId="453B1356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7BE74AD0" w14:textId="05CD87FB" w:rsidR="004D5D3E" w:rsidRPr="007906E3" w:rsidRDefault="004D5D3E" w:rsidP="00A36731">
            <w:pPr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1</w:t>
            </w:r>
            <w:r w:rsidR="00A36731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1:45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 xml:space="preserve"> – 1</w:t>
            </w:r>
            <w:r w:rsidR="00A36731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2:45</w:t>
            </w:r>
          </w:p>
        </w:tc>
        <w:tc>
          <w:tcPr>
            <w:tcW w:w="4152" w:type="pct"/>
            <w:vAlign w:val="center"/>
          </w:tcPr>
          <w:p w14:paraId="732DF5C9" w14:textId="58497D21" w:rsidR="004D5D3E" w:rsidRPr="007906E3" w:rsidRDefault="00A36731" w:rsidP="00A36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Moduł III Narzędzia </w:t>
            </w:r>
            <w:r w:rsidR="007522B1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AI </w:t>
            </w: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>generujące obraz</w:t>
            </w:r>
          </w:p>
        </w:tc>
      </w:tr>
      <w:tr w:rsidR="004D5D3E" w:rsidRPr="007906E3" w14:paraId="537CEBBA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066192B4" w14:textId="723A9CD3" w:rsidR="004D5D3E" w:rsidRPr="007906E3" w:rsidRDefault="00A36731" w:rsidP="00A36731">
            <w:pPr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12:45</w:t>
            </w:r>
            <w:r w:rsidR="004D5D3E"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 xml:space="preserve"> – </w:t>
            </w:r>
            <w:r w:rsidR="004D5D3E"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1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3:15</w:t>
            </w:r>
          </w:p>
        </w:tc>
        <w:tc>
          <w:tcPr>
            <w:tcW w:w="4152" w:type="pct"/>
            <w:vAlign w:val="center"/>
          </w:tcPr>
          <w:p w14:paraId="6845A94D" w14:textId="6827885B" w:rsidR="001E5B37" w:rsidRPr="00FA7F80" w:rsidRDefault="001A5F3A" w:rsidP="001A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/>
                <w:sz w:val="24"/>
                <w:szCs w:val="24"/>
                <w:lang w:val="pl-PL"/>
              </w:rPr>
            </w:pPr>
            <w:r w:rsidRPr="00FA7F80">
              <w:rPr>
                <w:rFonts w:ascii="Palatino Linotype" w:hAnsi="Palatino Linotype" w:cstheme="minorHAnsi"/>
                <w:b/>
                <w:sz w:val="24"/>
                <w:szCs w:val="24"/>
                <w:lang w:val="pl-PL"/>
              </w:rPr>
              <w:t>Przerwa</w:t>
            </w:r>
          </w:p>
        </w:tc>
      </w:tr>
      <w:tr w:rsidR="004D5D3E" w:rsidRPr="00EB353F" w14:paraId="38D9A63A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7A6C28F7" w14:textId="089C511D" w:rsidR="004D5D3E" w:rsidRPr="007906E3" w:rsidRDefault="00A36731" w:rsidP="00A36731">
            <w:pPr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13:15 – 14.</w:t>
            </w:r>
            <w:r w:rsidR="00655246">
              <w:rPr>
                <w:rFonts w:ascii="Palatino Linotype" w:hAnsi="Palatino Linotype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4152" w:type="pct"/>
            <w:vAlign w:val="center"/>
          </w:tcPr>
          <w:p w14:paraId="226C893D" w14:textId="52BF4ED3" w:rsidR="004D5D3E" w:rsidRPr="007906E3" w:rsidRDefault="00A36731" w:rsidP="00F14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  <w:r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>Moduł IV</w:t>
            </w:r>
            <w:r w:rsidR="00D4317D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 </w:t>
            </w:r>
            <w:r w:rsidR="005218BB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>Narzędzia</w:t>
            </w:r>
            <w:r w:rsidR="007522B1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 AI</w:t>
            </w:r>
            <w:r w:rsidR="005218BB" w:rsidRPr="007906E3"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  <w:t xml:space="preserve"> generujące prezentacje</w:t>
            </w:r>
          </w:p>
        </w:tc>
      </w:tr>
      <w:tr w:rsidR="004D5D3E" w:rsidRPr="007906E3" w14:paraId="5126D1DC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10CADA56" w14:textId="55AC24DB" w:rsidR="004D5D3E" w:rsidRPr="007906E3" w:rsidRDefault="005218BB" w:rsidP="001A5F3A">
            <w:pPr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>14:30 - 15.</w:t>
            </w: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  <w:t>00         Podsumowanie szkolenia.</w:t>
            </w:r>
          </w:p>
        </w:tc>
      </w:tr>
      <w:tr w:rsidR="004D5D3E" w:rsidRPr="007906E3" w14:paraId="2B2DB50F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5766D7EF" w14:textId="69D63A3A" w:rsidR="004D5D3E" w:rsidRPr="007906E3" w:rsidRDefault="001A5F3A" w:rsidP="001A5F3A">
            <w:pPr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152" w:type="pct"/>
            <w:vAlign w:val="center"/>
          </w:tcPr>
          <w:p w14:paraId="1F76C9F0" w14:textId="77777777" w:rsidR="004D5D3E" w:rsidRPr="007906E3" w:rsidRDefault="004D5D3E" w:rsidP="00F14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</w:p>
        </w:tc>
      </w:tr>
      <w:tr w:rsidR="004D5D3E" w:rsidRPr="007906E3" w14:paraId="0DE30886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1387D51F" w14:textId="63955758" w:rsidR="004D5D3E" w:rsidRPr="007906E3" w:rsidRDefault="001A5F3A" w:rsidP="001A5F3A">
            <w:pPr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  <w:r w:rsidRPr="007906E3">
              <w:rPr>
                <w:rFonts w:ascii="Palatino Linotype" w:hAnsi="Palatino Linotype" w:cstheme="minorHAnsi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152" w:type="pct"/>
            <w:vAlign w:val="center"/>
          </w:tcPr>
          <w:p w14:paraId="5D07C37A" w14:textId="77777777" w:rsidR="004D5D3E" w:rsidRPr="007906E3" w:rsidRDefault="004D5D3E" w:rsidP="00F14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</w:rPr>
            </w:pPr>
          </w:p>
        </w:tc>
      </w:tr>
      <w:tr w:rsidR="004D5D3E" w:rsidRPr="007906E3" w14:paraId="5B2B5AF7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59CAB10E" w14:textId="469A89B4" w:rsidR="004D5D3E" w:rsidRPr="007906E3" w:rsidRDefault="004D5D3E" w:rsidP="001A5F3A">
            <w:pPr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</w:p>
        </w:tc>
        <w:tc>
          <w:tcPr>
            <w:tcW w:w="4152" w:type="pct"/>
            <w:vAlign w:val="center"/>
          </w:tcPr>
          <w:p w14:paraId="4FF73EA7" w14:textId="786570BE" w:rsidR="004D5D3E" w:rsidRPr="007906E3" w:rsidRDefault="004D5D3E" w:rsidP="0081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</w:rPr>
            </w:pPr>
          </w:p>
        </w:tc>
      </w:tr>
      <w:tr w:rsidR="004D5D3E" w:rsidRPr="007906E3" w14:paraId="1F598CEA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294DAED1" w14:textId="2A7D1900" w:rsidR="004D5D3E" w:rsidRPr="007906E3" w:rsidRDefault="004D5D3E" w:rsidP="008127A3">
            <w:pPr>
              <w:jc w:val="center"/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</w:p>
        </w:tc>
        <w:tc>
          <w:tcPr>
            <w:tcW w:w="4152" w:type="pct"/>
            <w:vAlign w:val="center"/>
          </w:tcPr>
          <w:p w14:paraId="24384FC9" w14:textId="77777777" w:rsidR="004D5D3E" w:rsidRPr="007906E3" w:rsidRDefault="004D5D3E" w:rsidP="00F14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</w:p>
        </w:tc>
      </w:tr>
      <w:tr w:rsidR="009859D4" w:rsidRPr="007906E3" w14:paraId="25681328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497FBE01" w14:textId="282EE7BD" w:rsidR="009859D4" w:rsidRPr="007906E3" w:rsidRDefault="009859D4" w:rsidP="008127A3">
            <w:pPr>
              <w:jc w:val="center"/>
              <w:rPr>
                <w:rFonts w:ascii="Palatino Linotype" w:hAnsi="Palatino Linotype" w:cstheme="minorHAnsi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152" w:type="pct"/>
            <w:vAlign w:val="center"/>
          </w:tcPr>
          <w:p w14:paraId="44A913C4" w14:textId="0570F529" w:rsidR="009859D4" w:rsidRPr="007906E3" w:rsidRDefault="009859D4" w:rsidP="00812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</w:p>
        </w:tc>
      </w:tr>
      <w:tr w:rsidR="004D5D3E" w:rsidRPr="007906E3" w14:paraId="200990F1" w14:textId="77777777" w:rsidTr="00812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24B3ADEA" w14:textId="1C34D896" w:rsidR="004D5D3E" w:rsidRPr="007906E3" w:rsidRDefault="004D5D3E" w:rsidP="008127A3">
            <w:pPr>
              <w:jc w:val="center"/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</w:p>
        </w:tc>
        <w:tc>
          <w:tcPr>
            <w:tcW w:w="4152" w:type="pct"/>
            <w:vAlign w:val="center"/>
          </w:tcPr>
          <w:p w14:paraId="1C23AF52" w14:textId="77777777" w:rsidR="004D5D3E" w:rsidRPr="007906E3" w:rsidRDefault="004D5D3E" w:rsidP="00F14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  <w:lang w:val="pl-PL"/>
              </w:rPr>
            </w:pPr>
          </w:p>
        </w:tc>
      </w:tr>
      <w:tr w:rsidR="004D5D3E" w:rsidRPr="007906E3" w14:paraId="24CCFEC1" w14:textId="77777777" w:rsidTr="008127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Align w:val="center"/>
          </w:tcPr>
          <w:p w14:paraId="2A0A3136" w14:textId="3265C630" w:rsidR="004D5D3E" w:rsidRPr="007906E3" w:rsidRDefault="004D5D3E" w:rsidP="008127A3">
            <w:pPr>
              <w:jc w:val="center"/>
              <w:rPr>
                <w:rFonts w:ascii="Palatino Linotype" w:hAnsi="Palatino Linotype" w:cstheme="minorHAnsi"/>
                <w:b w:val="0"/>
                <w:sz w:val="24"/>
                <w:szCs w:val="24"/>
              </w:rPr>
            </w:pPr>
          </w:p>
        </w:tc>
        <w:tc>
          <w:tcPr>
            <w:tcW w:w="4152" w:type="pct"/>
            <w:vAlign w:val="center"/>
          </w:tcPr>
          <w:p w14:paraId="640EBF47" w14:textId="77777777" w:rsidR="004D5D3E" w:rsidRPr="007906E3" w:rsidRDefault="004D5D3E" w:rsidP="00F14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24"/>
                <w:szCs w:val="24"/>
              </w:rPr>
            </w:pPr>
          </w:p>
        </w:tc>
      </w:tr>
    </w:tbl>
    <w:p w14:paraId="67560488" w14:textId="77777777" w:rsidR="003B5CB1" w:rsidRPr="007906E3" w:rsidRDefault="003B5CB1" w:rsidP="00AB555B">
      <w:pPr>
        <w:rPr>
          <w:rFonts w:ascii="Palatino Linotype" w:hAnsi="Palatino Linotype"/>
          <w:bCs/>
          <w:sz w:val="24"/>
          <w:szCs w:val="24"/>
        </w:rPr>
      </w:pPr>
    </w:p>
    <w:sectPr w:rsidR="003B5CB1" w:rsidRPr="007906E3" w:rsidSect="001506CB">
      <w:headerReference w:type="even" r:id="rId8"/>
      <w:head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B601" w14:textId="77777777" w:rsidR="005E0387" w:rsidRDefault="005E0387" w:rsidP="00C57F37">
      <w:pPr>
        <w:spacing w:after="0" w:line="240" w:lineRule="auto"/>
      </w:pPr>
      <w:r>
        <w:separator/>
      </w:r>
    </w:p>
  </w:endnote>
  <w:endnote w:type="continuationSeparator" w:id="0">
    <w:p w14:paraId="58678DE3" w14:textId="77777777" w:rsidR="005E0387" w:rsidRDefault="005E0387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7B24" w14:textId="77777777" w:rsidR="005E0387" w:rsidRDefault="005E0387" w:rsidP="00C57F37">
      <w:pPr>
        <w:spacing w:after="0" w:line="240" w:lineRule="auto"/>
      </w:pPr>
      <w:r>
        <w:separator/>
      </w:r>
    </w:p>
  </w:footnote>
  <w:footnote w:type="continuationSeparator" w:id="0">
    <w:p w14:paraId="26946577" w14:textId="77777777" w:rsidR="005E0387" w:rsidRDefault="005E0387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F7C1" w14:textId="77777777" w:rsidR="00A8032E" w:rsidRDefault="00A8032E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2C6CA22A" wp14:editId="5E95E0E6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3736" w14:textId="77777777" w:rsidR="00A8032E" w:rsidRPr="008E7DD8" w:rsidRDefault="00A8032E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</w:p>
  <w:p w14:paraId="22DDC32C" w14:textId="77777777" w:rsidR="00A8032E" w:rsidRPr="00C57F37" w:rsidRDefault="005E0387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6E1C7E0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A40"/>
    <w:multiLevelType w:val="hybridMultilevel"/>
    <w:tmpl w:val="6D38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6E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52A"/>
    <w:multiLevelType w:val="hybridMultilevel"/>
    <w:tmpl w:val="82940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36BB"/>
    <w:multiLevelType w:val="hybridMultilevel"/>
    <w:tmpl w:val="C0BA1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0A79"/>
    <w:multiLevelType w:val="hybridMultilevel"/>
    <w:tmpl w:val="ECD2D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60152"/>
    <w:rsid w:val="0009138E"/>
    <w:rsid w:val="00094DC0"/>
    <w:rsid w:val="001506CB"/>
    <w:rsid w:val="001A5F3A"/>
    <w:rsid w:val="001D7324"/>
    <w:rsid w:val="001E5B37"/>
    <w:rsid w:val="00244080"/>
    <w:rsid w:val="002A707D"/>
    <w:rsid w:val="003533C1"/>
    <w:rsid w:val="00384418"/>
    <w:rsid w:val="003B5CB1"/>
    <w:rsid w:val="0049026F"/>
    <w:rsid w:val="004D2E28"/>
    <w:rsid w:val="004D5D3E"/>
    <w:rsid w:val="005218BB"/>
    <w:rsid w:val="00545DC7"/>
    <w:rsid w:val="005649B8"/>
    <w:rsid w:val="00572DDB"/>
    <w:rsid w:val="00593831"/>
    <w:rsid w:val="005B16B9"/>
    <w:rsid w:val="005C1927"/>
    <w:rsid w:val="005E0387"/>
    <w:rsid w:val="006152E0"/>
    <w:rsid w:val="006212AD"/>
    <w:rsid w:val="006254DF"/>
    <w:rsid w:val="00630A4E"/>
    <w:rsid w:val="00631553"/>
    <w:rsid w:val="00654D4E"/>
    <w:rsid w:val="00655246"/>
    <w:rsid w:val="00673167"/>
    <w:rsid w:val="00683436"/>
    <w:rsid w:val="006F7195"/>
    <w:rsid w:val="007064B7"/>
    <w:rsid w:val="00750683"/>
    <w:rsid w:val="007522B1"/>
    <w:rsid w:val="00767D65"/>
    <w:rsid w:val="007906E3"/>
    <w:rsid w:val="0079368F"/>
    <w:rsid w:val="007A0B09"/>
    <w:rsid w:val="008127A3"/>
    <w:rsid w:val="008244E7"/>
    <w:rsid w:val="00852B5F"/>
    <w:rsid w:val="00854B38"/>
    <w:rsid w:val="00873E87"/>
    <w:rsid w:val="00887374"/>
    <w:rsid w:val="008876D1"/>
    <w:rsid w:val="008A5061"/>
    <w:rsid w:val="008D105C"/>
    <w:rsid w:val="00975172"/>
    <w:rsid w:val="009827B0"/>
    <w:rsid w:val="009859D4"/>
    <w:rsid w:val="009D2090"/>
    <w:rsid w:val="00A36731"/>
    <w:rsid w:val="00A8032E"/>
    <w:rsid w:val="00A87309"/>
    <w:rsid w:val="00A97D5E"/>
    <w:rsid w:val="00AB555B"/>
    <w:rsid w:val="00B16101"/>
    <w:rsid w:val="00B43A98"/>
    <w:rsid w:val="00B57763"/>
    <w:rsid w:val="00BB04C5"/>
    <w:rsid w:val="00BF3756"/>
    <w:rsid w:val="00C017ED"/>
    <w:rsid w:val="00C055AE"/>
    <w:rsid w:val="00C57F37"/>
    <w:rsid w:val="00C641AC"/>
    <w:rsid w:val="00C75BA7"/>
    <w:rsid w:val="00CB1F47"/>
    <w:rsid w:val="00CB37A7"/>
    <w:rsid w:val="00CD20CE"/>
    <w:rsid w:val="00CE467D"/>
    <w:rsid w:val="00CE5D0A"/>
    <w:rsid w:val="00D02494"/>
    <w:rsid w:val="00D40A82"/>
    <w:rsid w:val="00D4317D"/>
    <w:rsid w:val="00DA0610"/>
    <w:rsid w:val="00E3212C"/>
    <w:rsid w:val="00E3339F"/>
    <w:rsid w:val="00EB353F"/>
    <w:rsid w:val="00ED01F2"/>
    <w:rsid w:val="00F10C82"/>
    <w:rsid w:val="00F14730"/>
    <w:rsid w:val="00F33974"/>
    <w:rsid w:val="00F36154"/>
    <w:rsid w:val="00F6655A"/>
    <w:rsid w:val="00F82A12"/>
    <w:rsid w:val="00F85067"/>
    <w:rsid w:val="00FA7F80"/>
    <w:rsid w:val="00FD24E5"/>
    <w:rsid w:val="00FF5E6C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DF7D60"/>
  <w15:docId w15:val="{3A5D2995-1AF9-4D02-B2CD-3B4C9F1D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E333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37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mercik@u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Sonia Wieczorek</cp:lastModifiedBy>
  <cp:revision>2</cp:revision>
  <cp:lastPrinted>2020-02-11T11:35:00Z</cp:lastPrinted>
  <dcterms:created xsi:type="dcterms:W3CDTF">2024-05-06T11:45:00Z</dcterms:created>
  <dcterms:modified xsi:type="dcterms:W3CDTF">2024-05-06T11:45:00Z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d879c6974301164f0e981d07f759ee363f870d34c5a8cea9f004ad99eea8c168</vt:lpwstr>
  </property>
</Properties>
</file>