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8FBB" w14:textId="4AF677C0" w:rsidR="001D2D4E" w:rsidRDefault="00017EA9">
      <w:pPr>
        <w:spacing w:after="1008"/>
        <w:ind w:right="108"/>
        <w:jc w:val="right"/>
        <w:rPr>
          <w:rFonts w:ascii="Arial" w:hAnsi="Arial"/>
          <w:color w:val="000000"/>
          <w:spacing w:val="4"/>
          <w:sz w:val="19"/>
          <w:lang w:val="pl-PL"/>
        </w:rPr>
      </w:pPr>
      <w:r>
        <w:rPr>
          <w:rFonts w:ascii="Arial" w:hAnsi="Arial"/>
          <w:color w:val="000000"/>
          <w:spacing w:val="4"/>
          <w:sz w:val="19"/>
          <w:lang w:val="pl-PL"/>
        </w:rPr>
        <w:t>K</w:t>
      </w:r>
      <w:r>
        <w:rPr>
          <w:rFonts w:ascii="Arial" w:hAnsi="Arial"/>
          <w:color w:val="000000"/>
          <w:spacing w:val="4"/>
          <w:sz w:val="19"/>
          <w:lang w:val="pl-PL"/>
        </w:rPr>
        <w:t>atowice, 25 września 2025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3492"/>
      </w:tblGrid>
      <w:tr w:rsidR="001D2D4E" w14:paraId="71730C39" w14:textId="77777777">
        <w:tblPrEx>
          <w:tblCellMar>
            <w:top w:w="0" w:type="dxa"/>
            <w:bottom w:w="0" w:type="dxa"/>
          </w:tblCellMar>
        </w:tblPrEx>
        <w:trPr>
          <w:trHeight w:hRule="exact" w:val="1606"/>
        </w:trPr>
        <w:tc>
          <w:tcPr>
            <w:tcW w:w="2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93CB1F5" w14:textId="26D04392" w:rsidR="001D2D4E" w:rsidRDefault="001D2D4E">
            <w:pPr>
              <w:spacing w:line="312" w:lineRule="auto"/>
              <w:ind w:right="1260"/>
              <w:rPr>
                <w:rFonts w:ascii="Tahoma" w:hAnsi="Tahoma"/>
                <w:b/>
                <w:color w:val="000000"/>
                <w:spacing w:val="5"/>
                <w:sz w:val="19"/>
                <w:lang w:val="pl-PL"/>
              </w:rPr>
            </w:pPr>
          </w:p>
        </w:tc>
        <w:tc>
          <w:tcPr>
            <w:tcW w:w="34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D36DD5" w14:textId="77777777" w:rsidR="00017EA9" w:rsidRDefault="00017EA9">
            <w:pPr>
              <w:spacing w:line="321" w:lineRule="exact"/>
              <w:jc w:val="right"/>
              <w:rPr>
                <w:rFonts w:ascii="Tahoma" w:hAnsi="Tahoma"/>
                <w:b/>
                <w:color w:val="000000"/>
                <w:sz w:val="19"/>
                <w:lang w:val="pl-PL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pl-PL"/>
              </w:rPr>
              <w:t xml:space="preserve">Szanowny Pan </w:t>
            </w:r>
          </w:p>
          <w:p w14:paraId="7883C03E" w14:textId="376C5BAC" w:rsidR="001D2D4E" w:rsidRDefault="00017EA9">
            <w:pPr>
              <w:spacing w:line="321" w:lineRule="exact"/>
              <w:jc w:val="right"/>
              <w:rPr>
                <w:rFonts w:ascii="Tahoma" w:hAnsi="Tahoma"/>
                <w:b/>
                <w:color w:val="000000"/>
                <w:sz w:val="19"/>
                <w:lang w:val="pl-PL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pl-PL"/>
              </w:rPr>
              <w:t xml:space="preserve">prof. dr hab. </w:t>
            </w:r>
            <w:r>
              <w:rPr>
                <w:rFonts w:ascii="Tahoma" w:hAnsi="Tahoma"/>
                <w:b/>
                <w:color w:val="000000"/>
                <w:spacing w:val="4"/>
                <w:sz w:val="19"/>
                <w:lang w:val="pl-PL"/>
              </w:rPr>
              <w:t>Ryszard Kozio</w:t>
            </w:r>
            <w:r>
              <w:rPr>
                <w:rFonts w:ascii="Tahoma" w:hAnsi="Tahoma"/>
                <w:b/>
                <w:color w:val="000000"/>
                <w:spacing w:val="4"/>
                <w:sz w:val="19"/>
                <w:lang w:val="pl-PL"/>
              </w:rPr>
              <w:t xml:space="preserve">łek </w:t>
            </w:r>
            <w:r>
              <w:rPr>
                <w:rFonts w:ascii="Tahoma" w:hAnsi="Tahoma"/>
                <w:b/>
                <w:color w:val="000000"/>
                <w:spacing w:val="4"/>
                <w:sz w:val="19"/>
                <w:lang w:val="pl-PL"/>
              </w:rPr>
              <w:br/>
            </w:r>
            <w:r>
              <w:rPr>
                <w:rFonts w:ascii="Arial" w:hAnsi="Arial"/>
                <w:color w:val="000000"/>
                <w:sz w:val="19"/>
                <w:lang w:val="pl-PL"/>
              </w:rPr>
              <w:t xml:space="preserve">Rektor </w:t>
            </w:r>
            <w:r>
              <w:rPr>
                <w:rFonts w:ascii="Arial" w:hAnsi="Arial"/>
                <w:color w:val="000000"/>
                <w:sz w:val="19"/>
                <w:lang w:val="pl-PL"/>
              </w:rPr>
              <w:br/>
            </w:r>
            <w:r>
              <w:rPr>
                <w:rFonts w:ascii="Arial" w:hAnsi="Arial"/>
                <w:color w:val="000000"/>
                <w:spacing w:val="10"/>
                <w:sz w:val="19"/>
                <w:lang w:val="pl-PL"/>
              </w:rPr>
              <w:t>Uniwersytetu Śląskiego</w:t>
            </w:r>
          </w:p>
        </w:tc>
      </w:tr>
    </w:tbl>
    <w:p w14:paraId="65A8D0BB" w14:textId="77777777" w:rsidR="001D2D4E" w:rsidRDefault="001D2D4E">
      <w:pPr>
        <w:spacing w:after="268" w:line="20" w:lineRule="exact"/>
      </w:pPr>
    </w:p>
    <w:p w14:paraId="185C70AD" w14:textId="77777777" w:rsidR="001D2D4E" w:rsidRDefault="001D2D4E">
      <w:pPr>
        <w:sectPr w:rsidR="001D2D4E">
          <w:pgSz w:w="11918" w:h="16854"/>
          <w:pgMar w:top="1410" w:right="1596" w:bottom="3194" w:left="4242" w:header="720" w:footer="720" w:gutter="0"/>
          <w:cols w:space="708"/>
        </w:sectPr>
      </w:pPr>
    </w:p>
    <w:p w14:paraId="2D5B4F0D" w14:textId="3BEA88EC" w:rsidR="001D2D4E" w:rsidRDefault="00017EA9">
      <w:pPr>
        <w:spacing w:line="360" w:lineRule="auto"/>
        <w:jc w:val="both"/>
        <w:rPr>
          <w:rFonts w:ascii="Arial" w:hAnsi="Arial"/>
          <w:color w:val="000000"/>
          <w:spacing w:val="10"/>
          <w:sz w:val="19"/>
          <w:lang w:val="pl-PL"/>
        </w:rPr>
      </w:pPr>
      <w:r>
        <w:rPr>
          <w:rFonts w:ascii="Arial" w:hAnsi="Arial"/>
          <w:color w:val="000000"/>
          <w:spacing w:val="10"/>
          <w:sz w:val="19"/>
          <w:lang w:val="pl-PL"/>
        </w:rPr>
        <w:t xml:space="preserve">Z okazji inauguracji nowego roku akademickiego proszę przyjąć </w:t>
      </w:r>
      <w:r>
        <w:rPr>
          <w:rFonts w:ascii="Arial" w:hAnsi="Arial"/>
          <w:color w:val="000000"/>
          <w:spacing w:val="7"/>
          <w:sz w:val="19"/>
          <w:lang w:val="pl-PL"/>
        </w:rPr>
        <w:t xml:space="preserve">serdeczne gratulacje oraz życzenia pomyślności w realizacji misji </w:t>
      </w:r>
      <w:r>
        <w:rPr>
          <w:rFonts w:ascii="Arial" w:hAnsi="Arial"/>
          <w:color w:val="000000"/>
          <w:spacing w:val="22"/>
          <w:sz w:val="19"/>
          <w:lang w:val="pl-PL"/>
        </w:rPr>
        <w:t xml:space="preserve">Uczelni. Niech rozpoczynający się rok obfituje w sukcesy </w:t>
      </w:r>
      <w:r>
        <w:rPr>
          <w:rFonts w:ascii="Arial" w:hAnsi="Arial"/>
          <w:color w:val="000000"/>
          <w:spacing w:val="6"/>
          <w:sz w:val="19"/>
          <w:lang w:val="pl-PL"/>
        </w:rPr>
        <w:t xml:space="preserve">dydaktyczne, naukowe i organizacyjne, a społeczność akademicka </w:t>
      </w:r>
      <w:r>
        <w:rPr>
          <w:rFonts w:ascii="Arial" w:hAnsi="Arial"/>
          <w:color w:val="000000"/>
          <w:spacing w:val="12"/>
          <w:sz w:val="19"/>
          <w:lang w:val="pl-PL"/>
        </w:rPr>
        <w:t xml:space="preserve">rozwija się w atmosferze otwartości, współpracy i wzajemnego </w:t>
      </w:r>
      <w:r>
        <w:rPr>
          <w:rFonts w:ascii="Arial" w:hAnsi="Arial"/>
          <w:color w:val="000000"/>
          <w:sz w:val="19"/>
          <w:lang w:val="pl-PL"/>
        </w:rPr>
        <w:t>zaufania.</w:t>
      </w:r>
    </w:p>
    <w:p w14:paraId="22F47406" w14:textId="41182614" w:rsidR="001D2D4E" w:rsidRDefault="00017EA9">
      <w:pPr>
        <w:spacing w:before="180" w:line="360" w:lineRule="auto"/>
        <w:jc w:val="both"/>
        <w:rPr>
          <w:rFonts w:ascii="Arial" w:hAnsi="Arial"/>
          <w:color w:val="000000"/>
          <w:sz w:val="19"/>
          <w:lang w:val="pl-PL"/>
        </w:rPr>
      </w:pPr>
      <w:r>
        <w:rPr>
          <w:rFonts w:ascii="Arial" w:hAnsi="Arial"/>
          <w:color w:val="000000"/>
          <w:sz w:val="19"/>
          <w:lang w:val="pl-PL"/>
        </w:rPr>
        <w:t>Wyrażamy głębokie uznanie dla roli, jaką Państwa Uczelnia odgrywa w </w:t>
      </w:r>
      <w:r>
        <w:rPr>
          <w:rFonts w:ascii="Arial" w:hAnsi="Arial"/>
          <w:color w:val="000000"/>
          <w:spacing w:val="5"/>
          <w:sz w:val="19"/>
          <w:lang w:val="pl-PL"/>
        </w:rPr>
        <w:t xml:space="preserve">kształceniu przyszłych liderów życia społecznego i gospodarczego. </w:t>
      </w:r>
      <w:r>
        <w:rPr>
          <w:rFonts w:ascii="Arial" w:hAnsi="Arial"/>
          <w:color w:val="000000"/>
          <w:spacing w:val="4"/>
          <w:sz w:val="19"/>
          <w:lang w:val="pl-PL"/>
        </w:rPr>
        <w:t xml:space="preserve">Wierzymy, że dalsza współpraca naszych instytucji przyczyni się do </w:t>
      </w:r>
      <w:r>
        <w:rPr>
          <w:rFonts w:ascii="Arial" w:hAnsi="Arial"/>
          <w:color w:val="000000"/>
          <w:spacing w:val="6"/>
          <w:sz w:val="19"/>
          <w:lang w:val="pl-PL"/>
        </w:rPr>
        <w:t>umacniania potencjału nauki i innowacji w Polsce.</w:t>
      </w:r>
    </w:p>
    <w:p w14:paraId="1713DCE7" w14:textId="77777777" w:rsidR="001D2D4E" w:rsidRDefault="00017EA9">
      <w:pPr>
        <w:spacing w:before="180" w:line="360" w:lineRule="auto"/>
        <w:jc w:val="both"/>
        <w:rPr>
          <w:rFonts w:ascii="Arial" w:hAnsi="Arial"/>
          <w:color w:val="000000"/>
          <w:spacing w:val="4"/>
          <w:sz w:val="19"/>
          <w:lang w:val="pl-PL"/>
        </w:rPr>
      </w:pPr>
      <w:r>
        <w:rPr>
          <w:rFonts w:ascii="Arial" w:hAnsi="Arial"/>
          <w:color w:val="000000"/>
          <w:spacing w:val="4"/>
          <w:sz w:val="19"/>
          <w:lang w:val="pl-PL"/>
        </w:rPr>
        <w:t xml:space="preserve">W szczególności liczymy na wspólne działania w obszarze cyfrowej </w:t>
      </w:r>
      <w:r>
        <w:rPr>
          <w:rFonts w:ascii="Arial" w:hAnsi="Arial"/>
          <w:color w:val="000000"/>
          <w:spacing w:val="2"/>
          <w:sz w:val="19"/>
          <w:lang w:val="pl-PL"/>
        </w:rPr>
        <w:t xml:space="preserve">transformacji i rozwoju nowych technologii, które mają dziś kluczowe </w:t>
      </w:r>
      <w:r>
        <w:rPr>
          <w:rFonts w:ascii="Arial" w:hAnsi="Arial"/>
          <w:color w:val="000000"/>
          <w:spacing w:val="21"/>
          <w:sz w:val="19"/>
          <w:lang w:val="pl-PL"/>
        </w:rPr>
        <w:t xml:space="preserve">znaczenie dla budowania konkurencyjnej gospodarki oraz </w:t>
      </w:r>
      <w:r>
        <w:rPr>
          <w:rFonts w:ascii="Arial" w:hAnsi="Arial"/>
          <w:color w:val="000000"/>
          <w:spacing w:val="7"/>
          <w:sz w:val="19"/>
          <w:lang w:val="pl-PL"/>
        </w:rPr>
        <w:t>włączającego, now</w:t>
      </w:r>
      <w:r>
        <w:rPr>
          <w:rFonts w:ascii="Arial" w:hAnsi="Arial"/>
          <w:color w:val="000000"/>
          <w:spacing w:val="7"/>
          <w:sz w:val="19"/>
          <w:lang w:val="pl-PL"/>
        </w:rPr>
        <w:t>oczesnego społeczeństwa.</w:t>
      </w:r>
    </w:p>
    <w:p w14:paraId="700E51C6" w14:textId="15AA75DC" w:rsidR="001D2D4E" w:rsidRDefault="00017EA9">
      <w:pPr>
        <w:spacing w:before="180" w:line="360" w:lineRule="auto"/>
        <w:jc w:val="both"/>
        <w:rPr>
          <w:rFonts w:ascii="Arial" w:hAnsi="Arial"/>
          <w:color w:val="000000"/>
          <w:spacing w:val="1"/>
          <w:sz w:val="19"/>
          <w:lang w:val="pl-PL"/>
        </w:rPr>
      </w:pPr>
      <w:r>
        <w:rPr>
          <w:rFonts w:ascii="Arial" w:hAnsi="Arial"/>
          <w:color w:val="000000"/>
          <w:spacing w:val="1"/>
          <w:sz w:val="19"/>
          <w:lang w:val="pl-PL"/>
        </w:rPr>
        <w:t xml:space="preserve">Życzę w imieniu instytutu Łukasiewicz—AI, aby ten rok akademicki był </w:t>
      </w:r>
      <w:r>
        <w:rPr>
          <w:rFonts w:ascii="Arial" w:hAnsi="Arial"/>
          <w:color w:val="000000"/>
          <w:spacing w:val="4"/>
          <w:sz w:val="19"/>
          <w:lang w:val="pl-PL"/>
        </w:rPr>
        <w:t xml:space="preserve">czasem inspiracji, owocnych inicjatyw i kolejnych sukcesów, a także </w:t>
      </w:r>
      <w:r>
        <w:rPr>
          <w:rFonts w:ascii="Arial" w:hAnsi="Arial"/>
          <w:color w:val="000000"/>
          <w:spacing w:val="3"/>
          <w:sz w:val="19"/>
          <w:lang w:val="pl-PL"/>
        </w:rPr>
        <w:t>okazją do dalszego wzmacniania współpracy między światem nauki i </w:t>
      </w:r>
      <w:r>
        <w:rPr>
          <w:rFonts w:ascii="Arial" w:hAnsi="Arial"/>
          <w:color w:val="000000"/>
          <w:sz w:val="19"/>
          <w:lang w:val="pl-PL"/>
        </w:rPr>
        <w:t>praktyki.</w:t>
      </w:r>
    </w:p>
    <w:p w14:paraId="7063FA2F" w14:textId="77777777" w:rsidR="001D2D4E" w:rsidRDefault="00017EA9">
      <w:pPr>
        <w:spacing w:before="684"/>
        <w:ind w:right="180"/>
        <w:jc w:val="right"/>
        <w:rPr>
          <w:rFonts w:ascii="Arial" w:hAnsi="Arial"/>
          <w:color w:val="000000"/>
          <w:spacing w:val="8"/>
          <w:sz w:val="19"/>
          <w:lang w:val="pl-PL"/>
        </w:rPr>
      </w:pPr>
      <w:r>
        <w:rPr>
          <w:rFonts w:ascii="Arial" w:hAnsi="Arial"/>
          <w:color w:val="000000"/>
          <w:spacing w:val="8"/>
          <w:sz w:val="19"/>
          <w:lang w:val="pl-PL"/>
        </w:rPr>
        <w:t>Z wyrazami szacunku i poważania</w:t>
      </w:r>
    </w:p>
    <w:p w14:paraId="4681D496" w14:textId="77777777" w:rsidR="001D2D4E" w:rsidRDefault="00017EA9">
      <w:pPr>
        <w:spacing w:before="216" w:line="213" w:lineRule="auto"/>
        <w:ind w:right="180"/>
        <w:jc w:val="right"/>
        <w:rPr>
          <w:rFonts w:ascii="Arial" w:hAnsi="Arial"/>
          <w:color w:val="000000"/>
          <w:spacing w:val="6"/>
          <w:sz w:val="19"/>
          <w:lang w:val="pl-PL"/>
        </w:rPr>
      </w:pPr>
      <w:r>
        <w:rPr>
          <w:rFonts w:ascii="Arial" w:hAnsi="Arial"/>
          <w:color w:val="000000"/>
          <w:spacing w:val="6"/>
          <w:sz w:val="19"/>
          <w:lang w:val="pl-PL"/>
        </w:rPr>
        <w:t>dr hab. Jan Kozak</w:t>
      </w:r>
    </w:p>
    <w:sectPr w:rsidR="001D2D4E">
      <w:type w:val="continuous"/>
      <w:pgSz w:w="11918" w:h="16854"/>
      <w:pgMar w:top="1410" w:right="1610" w:bottom="3194" w:left="396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GVData" w:val="ew0KICAiZG9jSUQiOiAiNWRkMzZmYzctZTNiYS00MmE5LTg0ZWEtNjRhMTNkNTQ2MjRlIg0KfQ=="/>
    <w:docVar w:name="GVData0" w:val="(end)"/>
  </w:docVars>
  <w:rsids>
    <w:rsidRoot w:val="001D2D4E"/>
    <w:rsid w:val="00017EA9"/>
    <w:rsid w:val="001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474D"/>
  <w15:docId w15:val="{4F699B59-CD50-43BA-BBF5-CC6A5DBB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1020</Characters>
  <Application>Microsoft Office Word</Application>
  <DocSecurity>0</DocSecurity>
  <Lines>28</Lines>
  <Paragraphs>10</Paragraphs>
  <ScaleCrop>false</ScaleCrop>
  <Company>University of Silesia in Katowice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2025-10-06T09:22:00Z</dcterms:created>
  <dcterms:modified xsi:type="dcterms:W3CDTF">2025-10-06T09:23:00Z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ew0KICAiZG9jSUQiOiAiNWRkMzZmYzctZTNiYS00MmE5LTg0ZWEtNjRhMTNkNTQ2MjRlIg0KfQ==</vt:lpwstr>
  </property>
  <property fmtid="{D5CDD505-2E9C-101B-9397-08002B2CF9AE}" pid="3" name="GVData0">
    <vt:lpwstr>(end)</vt:lpwstr>
  </property>
</Properties>
</file>