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3B19E" w14:textId="3504A5A6" w:rsidR="00315D40" w:rsidRPr="007B1051" w:rsidRDefault="0057102F" w:rsidP="00D80A09">
      <w:pPr>
        <w:spacing w:after="0"/>
        <w:ind w:left="2126" w:firstLine="709"/>
        <w:rPr>
          <w:b/>
          <w:sz w:val="26"/>
          <w:szCs w:val="26"/>
        </w:rPr>
      </w:pPr>
      <w:bookmarkStart w:id="0" w:name="_Hlk177635049"/>
      <w:r w:rsidRPr="007B1051">
        <w:rPr>
          <w:b/>
          <w:sz w:val="26"/>
          <w:szCs w:val="26"/>
        </w:rPr>
        <w:t>Uniwersytet Śląski</w:t>
      </w:r>
      <w:r w:rsidR="00DC1ABD" w:rsidRPr="007B1051">
        <w:rPr>
          <w:b/>
          <w:sz w:val="26"/>
          <w:szCs w:val="26"/>
        </w:rPr>
        <w:t xml:space="preserve"> w Katowicach</w:t>
      </w:r>
    </w:p>
    <w:p w14:paraId="2E81DE6E" w14:textId="77777777" w:rsidR="0057102F" w:rsidRPr="007B1051" w:rsidRDefault="0057102F" w:rsidP="00D80A09">
      <w:pPr>
        <w:spacing w:after="0"/>
        <w:ind w:left="2126" w:firstLine="709"/>
        <w:rPr>
          <w:b/>
          <w:sz w:val="26"/>
          <w:szCs w:val="26"/>
        </w:rPr>
      </w:pPr>
      <w:r w:rsidRPr="007B1051">
        <w:rPr>
          <w:b/>
          <w:sz w:val="26"/>
          <w:szCs w:val="26"/>
        </w:rPr>
        <w:t>40-007 Katowice</w:t>
      </w:r>
      <w:r w:rsidR="002270AC" w:rsidRPr="007B1051">
        <w:rPr>
          <w:b/>
          <w:sz w:val="26"/>
          <w:szCs w:val="26"/>
        </w:rPr>
        <w:t>,</w:t>
      </w:r>
      <w:r w:rsidRPr="007B1051">
        <w:rPr>
          <w:b/>
          <w:sz w:val="26"/>
          <w:szCs w:val="26"/>
        </w:rPr>
        <w:t xml:space="preserve"> ul</w:t>
      </w:r>
      <w:r w:rsidR="002270AC" w:rsidRPr="007B1051">
        <w:rPr>
          <w:b/>
          <w:sz w:val="26"/>
          <w:szCs w:val="26"/>
        </w:rPr>
        <w:t>.</w:t>
      </w:r>
      <w:r w:rsidRPr="007B1051">
        <w:rPr>
          <w:b/>
          <w:sz w:val="26"/>
          <w:szCs w:val="26"/>
        </w:rPr>
        <w:t xml:space="preserve"> Bankowa 12</w:t>
      </w:r>
    </w:p>
    <w:p w14:paraId="473EE83E" w14:textId="77777777" w:rsidR="00F7272B" w:rsidRPr="007B1051" w:rsidRDefault="00F7272B" w:rsidP="00D80A09">
      <w:pPr>
        <w:spacing w:before="240"/>
        <w:ind w:left="1416" w:firstLine="708"/>
        <w:rPr>
          <w:b/>
        </w:rPr>
      </w:pPr>
    </w:p>
    <w:p w14:paraId="53607AE6" w14:textId="47CF5F0C" w:rsidR="00F7272B" w:rsidRPr="007B1051" w:rsidRDefault="00F7272B" w:rsidP="00D80A09">
      <w:pPr>
        <w:spacing w:before="240"/>
        <w:jc w:val="center"/>
        <w:rPr>
          <w:b/>
          <w:sz w:val="24"/>
          <w:szCs w:val="24"/>
        </w:rPr>
      </w:pPr>
      <w:r w:rsidRPr="007B1051">
        <w:rPr>
          <w:b/>
          <w:sz w:val="24"/>
          <w:szCs w:val="24"/>
        </w:rPr>
        <w:t>Ogłasza</w:t>
      </w:r>
      <w:r w:rsidR="00087750" w:rsidRPr="007B1051">
        <w:rPr>
          <w:b/>
          <w:sz w:val="24"/>
          <w:szCs w:val="24"/>
        </w:rPr>
        <w:t xml:space="preserve"> </w:t>
      </w:r>
      <w:r w:rsidRPr="007B1051">
        <w:rPr>
          <w:b/>
          <w:sz w:val="24"/>
          <w:szCs w:val="24"/>
        </w:rPr>
        <w:t xml:space="preserve">pisemny  </w:t>
      </w:r>
      <w:r w:rsidR="001F24FC" w:rsidRPr="007B1051">
        <w:rPr>
          <w:b/>
          <w:sz w:val="24"/>
          <w:szCs w:val="24"/>
        </w:rPr>
        <w:t>przetarg</w:t>
      </w:r>
      <w:r w:rsidRPr="007B1051">
        <w:rPr>
          <w:b/>
          <w:sz w:val="24"/>
          <w:szCs w:val="24"/>
        </w:rPr>
        <w:t xml:space="preserve"> na sprzedaż nieruchomości usytuowanej </w:t>
      </w:r>
      <w:r w:rsidR="008A0674" w:rsidRPr="007B1051">
        <w:rPr>
          <w:b/>
          <w:sz w:val="24"/>
          <w:szCs w:val="24"/>
        </w:rPr>
        <w:br/>
      </w:r>
      <w:r w:rsidRPr="007B1051">
        <w:rPr>
          <w:b/>
          <w:sz w:val="24"/>
          <w:szCs w:val="24"/>
        </w:rPr>
        <w:t xml:space="preserve">w Sosnowcu przy ul. </w:t>
      </w:r>
      <w:r w:rsidR="00AE0AD9" w:rsidRPr="007B1051">
        <w:rPr>
          <w:b/>
          <w:sz w:val="24"/>
          <w:szCs w:val="24"/>
        </w:rPr>
        <w:t>Żytniej 1</w:t>
      </w:r>
      <w:r w:rsidR="001F24FC" w:rsidRPr="007B1051">
        <w:rPr>
          <w:b/>
          <w:sz w:val="24"/>
          <w:szCs w:val="24"/>
        </w:rPr>
        <w:t>2</w:t>
      </w:r>
      <w:r w:rsidR="008A0674" w:rsidRPr="007B1051">
        <w:rPr>
          <w:b/>
          <w:sz w:val="24"/>
          <w:szCs w:val="24"/>
        </w:rPr>
        <w:t>.</w:t>
      </w:r>
    </w:p>
    <w:p w14:paraId="3757A45E" w14:textId="33D77E82" w:rsidR="0045685A" w:rsidRPr="007B1051" w:rsidRDefault="001D0429" w:rsidP="00D80A09">
      <w:pPr>
        <w:spacing w:before="240"/>
        <w:jc w:val="both"/>
      </w:pPr>
      <w:r w:rsidRPr="007B1051">
        <w:t xml:space="preserve">Przedmiotem </w:t>
      </w:r>
      <w:r w:rsidR="001F24FC" w:rsidRPr="007B1051">
        <w:t>przetargu</w:t>
      </w:r>
      <w:r w:rsidR="0045685A" w:rsidRPr="007B1051">
        <w:t xml:space="preserve"> jest: prawo własności nieruchomości, położonej w Sosnowcu prz</w:t>
      </w:r>
      <w:r w:rsidR="00AE0AD9" w:rsidRPr="007B1051">
        <w:t>y</w:t>
      </w:r>
      <w:r w:rsidR="0045685A" w:rsidRPr="007B1051">
        <w:t xml:space="preserve"> ul </w:t>
      </w:r>
      <w:r w:rsidR="00AE0AD9" w:rsidRPr="007B1051">
        <w:t>Żytniej 1</w:t>
      </w:r>
      <w:r w:rsidR="001F24FC" w:rsidRPr="007B1051">
        <w:t>2</w:t>
      </w:r>
      <w:r w:rsidR="002270AC" w:rsidRPr="007B1051">
        <w:t xml:space="preserve"> (obręb Sosnowiec 0009)</w:t>
      </w:r>
      <w:r w:rsidR="0045685A" w:rsidRPr="007B1051">
        <w:t xml:space="preserve">, składającej się z działki nr </w:t>
      </w:r>
      <w:r w:rsidR="001F24FC" w:rsidRPr="007B1051">
        <w:t>5477</w:t>
      </w:r>
      <w:r w:rsidR="00841AFD" w:rsidRPr="007B1051">
        <w:t>/2</w:t>
      </w:r>
      <w:r w:rsidR="0045685A" w:rsidRPr="007B1051">
        <w:t xml:space="preserve"> o powierzchni </w:t>
      </w:r>
      <w:r w:rsidR="001F24FC" w:rsidRPr="007B1051">
        <w:t>5391</w:t>
      </w:r>
      <w:r w:rsidR="005922D2" w:rsidRPr="007B1051">
        <w:t xml:space="preserve"> m</w:t>
      </w:r>
      <w:r w:rsidR="005922D2" w:rsidRPr="007B1051">
        <w:rPr>
          <w:rFonts w:cstheme="minorHAnsi"/>
        </w:rPr>
        <w:t>²</w:t>
      </w:r>
      <w:r w:rsidR="005922D2" w:rsidRPr="007B1051">
        <w:t>, zabudowanej budynk</w:t>
      </w:r>
      <w:r w:rsidR="006C4C1D" w:rsidRPr="007B1051">
        <w:t xml:space="preserve">iem o </w:t>
      </w:r>
      <w:r w:rsidR="005922D2" w:rsidRPr="007B1051">
        <w:t xml:space="preserve">powierzchni użytkowej </w:t>
      </w:r>
      <w:r w:rsidR="001F24FC" w:rsidRPr="007B1051">
        <w:t>3329,56</w:t>
      </w:r>
      <w:r w:rsidR="005922D2" w:rsidRPr="007B1051">
        <w:t xml:space="preserve"> m</w:t>
      </w:r>
      <w:r w:rsidR="005922D2" w:rsidRPr="007B1051">
        <w:rPr>
          <w:rFonts w:cstheme="minorHAnsi"/>
        </w:rPr>
        <w:t>²</w:t>
      </w:r>
      <w:r w:rsidR="00122C2A" w:rsidRPr="007B1051">
        <w:rPr>
          <w:rFonts w:cstheme="minorHAnsi"/>
        </w:rPr>
        <w:t xml:space="preserve"> (całkowita </w:t>
      </w:r>
      <w:r w:rsidR="001F24FC" w:rsidRPr="007B1051">
        <w:rPr>
          <w:rFonts w:cstheme="minorHAnsi"/>
        </w:rPr>
        <w:t>3516</w:t>
      </w:r>
      <w:r w:rsidR="00122C2A" w:rsidRPr="007B1051">
        <w:rPr>
          <w:rFonts w:cstheme="minorHAnsi"/>
        </w:rPr>
        <w:t xml:space="preserve"> m²)</w:t>
      </w:r>
      <w:r w:rsidR="006C4C1D" w:rsidRPr="007B1051">
        <w:rPr>
          <w:rFonts w:cstheme="minorHAnsi"/>
        </w:rPr>
        <w:t>,</w:t>
      </w:r>
      <w:r w:rsidR="006C4C1D" w:rsidRPr="007B1051">
        <w:t xml:space="preserve"> objęt</w:t>
      </w:r>
      <w:r w:rsidR="004C623C" w:rsidRPr="007B1051">
        <w:t>ej</w:t>
      </w:r>
      <w:r w:rsidR="006C4C1D" w:rsidRPr="007B1051">
        <w:t xml:space="preserve"> księgą wieczystą</w:t>
      </w:r>
      <w:r w:rsidR="00DC1ABD" w:rsidRPr="007B1051">
        <w:t xml:space="preserve"> </w:t>
      </w:r>
      <w:r w:rsidR="00251E5E" w:rsidRPr="007B1051">
        <w:t xml:space="preserve"> </w:t>
      </w:r>
      <w:r w:rsidR="007B1051">
        <w:br/>
      </w:r>
      <w:r w:rsidR="00DC1ABD" w:rsidRPr="007B1051">
        <w:t>KW</w:t>
      </w:r>
      <w:r w:rsidR="00BE5CC4" w:rsidRPr="007B1051">
        <w:t xml:space="preserve"> nr</w:t>
      </w:r>
      <w:r w:rsidR="00DC1ABD" w:rsidRPr="007B1051">
        <w:t xml:space="preserve"> </w:t>
      </w:r>
      <w:r w:rsidR="006C4C1D" w:rsidRPr="007B1051">
        <w:t xml:space="preserve"> KA</w:t>
      </w:r>
      <w:r w:rsidR="005922D2" w:rsidRPr="007B1051">
        <w:t>1S/000</w:t>
      </w:r>
      <w:r w:rsidR="001F24FC" w:rsidRPr="007B1051">
        <w:t>28095</w:t>
      </w:r>
      <w:r w:rsidR="00841AFD" w:rsidRPr="007B1051">
        <w:t>/</w:t>
      </w:r>
      <w:r w:rsidR="001F24FC" w:rsidRPr="007B1051">
        <w:t>3</w:t>
      </w:r>
      <w:r w:rsidR="005922D2" w:rsidRPr="007B1051">
        <w:t xml:space="preserve"> prowadzoną przez Sąd Rejonowy w Sosnowcu.</w:t>
      </w:r>
    </w:p>
    <w:p w14:paraId="17C437C5" w14:textId="77777777" w:rsidR="008A0674" w:rsidRPr="007B1051" w:rsidRDefault="008A0674" w:rsidP="00D80A09">
      <w:pPr>
        <w:pStyle w:val="isselectedend"/>
        <w:spacing w:before="240" w:beforeAutospacing="0" w:after="200" w:after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B1051">
        <w:rPr>
          <w:rFonts w:asciiTheme="minorHAnsi" w:eastAsiaTheme="minorHAnsi" w:hAnsiTheme="minorHAnsi" w:cstheme="minorBidi"/>
          <w:sz w:val="22"/>
          <w:szCs w:val="22"/>
          <w:lang w:eastAsia="en-US"/>
        </w:rPr>
        <w:t>Przedmiotowa nieruchomość położona jest przy ul. Żytniej 12. W jej bezpośrednim sąsiedztwie znajdują się obiekt dydaktyczny Uniwersytetu Śląskiego przy ul. Żytniej 10 oraz obiekt Katowickiej Specjalnej Strefy Ekonomicznej przy ul. Żytniej 8. Otoczenie nieruchomości stanowi również zabudowa mieszkaniowa wielorodzinna i jednorodzinna.</w:t>
      </w:r>
    </w:p>
    <w:p w14:paraId="464B5E79" w14:textId="192ECA64" w:rsidR="008A0674" w:rsidRPr="007B1051" w:rsidRDefault="008A0674" w:rsidP="00D80A09">
      <w:pPr>
        <w:pStyle w:val="NormalnyWeb"/>
        <w:spacing w:before="240" w:beforeAutospacing="0" w:after="200" w:after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B1051">
        <w:rPr>
          <w:rFonts w:asciiTheme="minorHAnsi" w:eastAsiaTheme="minorHAnsi" w:hAnsiTheme="minorHAnsi" w:cstheme="minorBidi"/>
          <w:sz w:val="22"/>
          <w:szCs w:val="22"/>
          <w:lang w:eastAsia="en-US"/>
        </w:rPr>
        <w:t>W niewielkiej odległości od nieruchomości zlokalizowane są przystanki komunikacji miejskiej, zapewniające dogodne połączenia z centrum Sosnowca, pozostałymi dzielnicami miasta oraz innymi miejscowościami Górnośląsko-Zagłębiowskiej Metropolii.</w:t>
      </w:r>
    </w:p>
    <w:p w14:paraId="7833C8C0" w14:textId="1BF4A993" w:rsidR="009E33AC" w:rsidRPr="007B1051" w:rsidRDefault="00F60A20" w:rsidP="00D80A09">
      <w:pPr>
        <w:spacing w:before="240" w:line="240" w:lineRule="auto"/>
        <w:jc w:val="both"/>
      </w:pPr>
      <w:r w:rsidRPr="007B1051">
        <w:t>Stan</w:t>
      </w:r>
      <w:r w:rsidR="007E5E32" w:rsidRPr="007B1051">
        <w:t xml:space="preserve"> z</w:t>
      </w:r>
      <w:r w:rsidR="002270AC" w:rsidRPr="007B1051">
        <w:t>agospodarowania nieruchomości</w:t>
      </w:r>
      <w:r w:rsidRPr="007B1051">
        <w:t xml:space="preserve">: </w:t>
      </w:r>
      <w:r w:rsidR="002270AC" w:rsidRPr="007B1051">
        <w:t>b</w:t>
      </w:r>
      <w:r w:rsidRPr="007B1051">
        <w:t xml:space="preserve">udynek </w:t>
      </w:r>
      <w:r w:rsidR="00577C45" w:rsidRPr="007B1051">
        <w:t xml:space="preserve">o </w:t>
      </w:r>
      <w:r w:rsidR="00467905" w:rsidRPr="007B1051">
        <w:t>3</w:t>
      </w:r>
      <w:r w:rsidR="00577C45" w:rsidRPr="007B1051">
        <w:t xml:space="preserve"> </w:t>
      </w:r>
      <w:r w:rsidR="009E33AC" w:rsidRPr="007B1051">
        <w:t>kondygnac</w:t>
      </w:r>
      <w:r w:rsidR="00577C45" w:rsidRPr="007B1051">
        <w:t>jach</w:t>
      </w:r>
      <w:r w:rsidR="00467905" w:rsidRPr="007B1051">
        <w:t xml:space="preserve"> nadziemnych</w:t>
      </w:r>
      <w:r w:rsidRPr="007B1051">
        <w:t xml:space="preserve">, z poddaszem </w:t>
      </w:r>
      <w:r w:rsidR="00577C45" w:rsidRPr="007B1051">
        <w:t>nie</w:t>
      </w:r>
      <w:r w:rsidRPr="007B1051">
        <w:t>użytkowym</w:t>
      </w:r>
      <w:r w:rsidR="002270AC" w:rsidRPr="007B1051">
        <w:t>,</w:t>
      </w:r>
      <w:r w:rsidRPr="007B1051">
        <w:t xml:space="preserve"> podpiwniczony</w:t>
      </w:r>
      <w:r w:rsidR="00577C45" w:rsidRPr="007B1051">
        <w:t xml:space="preserve"> częściowo</w:t>
      </w:r>
      <w:r w:rsidRPr="007B1051">
        <w:t>,</w:t>
      </w:r>
      <w:r w:rsidR="009E33AC" w:rsidRPr="007B1051">
        <w:t xml:space="preserve"> wolno stojący. Obiekt</w:t>
      </w:r>
      <w:r w:rsidR="00467905" w:rsidRPr="007B1051">
        <w:t xml:space="preserve"> składa się z dwóch części, część podstawowa </w:t>
      </w:r>
      <w:r w:rsidR="009E33AC" w:rsidRPr="007B1051">
        <w:t>wybudowan</w:t>
      </w:r>
      <w:r w:rsidR="00467905" w:rsidRPr="007B1051">
        <w:t>a</w:t>
      </w:r>
      <w:r w:rsidR="009E33AC" w:rsidRPr="007B1051">
        <w:t xml:space="preserve"> w technologii tradycyjnej</w:t>
      </w:r>
      <w:r w:rsidR="00467905" w:rsidRPr="007B1051">
        <w:t xml:space="preserve"> w latach 20-tych XX wieku</w:t>
      </w:r>
      <w:r w:rsidR="00FA79EC" w:rsidRPr="007B1051">
        <w:t xml:space="preserve"> oraz dobudowa </w:t>
      </w:r>
      <w:r w:rsidR="00D80A09">
        <w:br/>
      </w:r>
      <w:r w:rsidR="00FA79EC" w:rsidRPr="007B1051">
        <w:t>z lat 70 tych XX wieku. Fundamenty i ściany fundamentowe wykonane są z kamienia i cegły pełnej, ławy żelbetonowe, ściany nadziemia wykonano z cegły pełnej, ścianki działowe z cegły.</w:t>
      </w:r>
      <w:r w:rsidR="00D80A09">
        <w:br/>
      </w:r>
      <w:r w:rsidR="00FA79EC" w:rsidRPr="007B1051">
        <w:t xml:space="preserve">Dach konstrukcji drewnianej pokryty dachówką. W części dobudowanej konstrukcja słupowo-ryglowa, dach z płyt prefabrykowanych, kryty papą. Schody w części betonowe biegi wyłożone lastrico. </w:t>
      </w:r>
      <w:r w:rsidR="00D80A09">
        <w:br/>
      </w:r>
      <w:r w:rsidR="00FA79EC" w:rsidRPr="007B1051">
        <w:t xml:space="preserve">Posadzki cementowe, terakota, parkiet, panele podłogowe w sanitariatach płytki ceramiczne. </w:t>
      </w:r>
      <w:r w:rsidR="00D80A09">
        <w:br/>
      </w:r>
      <w:r w:rsidR="00FA79EC" w:rsidRPr="007B1051">
        <w:t xml:space="preserve">Stolarka okienna </w:t>
      </w:r>
      <w:r w:rsidR="000A7405" w:rsidRPr="007B1051">
        <w:t xml:space="preserve">drewniana i </w:t>
      </w:r>
      <w:r w:rsidR="00FA79EC" w:rsidRPr="007B1051">
        <w:t xml:space="preserve">PCV. Elewacje zewnętrzne tynkowane </w:t>
      </w:r>
      <w:r w:rsidR="00577C45" w:rsidRPr="007B1051">
        <w:t xml:space="preserve">Budynek jest wyposażony </w:t>
      </w:r>
      <w:r w:rsidR="00D80A09">
        <w:br/>
      </w:r>
      <w:r w:rsidR="00577C45" w:rsidRPr="007B1051">
        <w:t>w instalacje co, wod-kan, energia elektryczna, wentylacja</w:t>
      </w:r>
      <w:r w:rsidR="000F52AE" w:rsidRPr="007B1051">
        <w:t xml:space="preserve"> w tym w części budynku mechaniczna</w:t>
      </w:r>
      <w:r w:rsidR="00577C45" w:rsidRPr="007B1051">
        <w:t xml:space="preserve">. </w:t>
      </w:r>
      <w:r w:rsidR="00FA79EC" w:rsidRPr="007B1051">
        <w:t>Budynek jest zasilany z wymiennika CO zlokalizowanego w budynku przy ul.</w:t>
      </w:r>
      <w:r w:rsidR="00433EA9" w:rsidRPr="007B1051">
        <w:t xml:space="preserve"> </w:t>
      </w:r>
      <w:r w:rsidR="00FA79EC" w:rsidRPr="007B1051">
        <w:t xml:space="preserve">Żytniej 10. </w:t>
      </w:r>
      <w:r w:rsidR="00D80A09">
        <w:br/>
      </w:r>
      <w:r w:rsidR="00FA79EC" w:rsidRPr="007B1051">
        <w:t xml:space="preserve">Uniwersytet Śląski otrzymał warunki indywidualnego przyłączenia do sieci centralnego ogrzewania </w:t>
      </w:r>
      <w:r w:rsidR="00D80A09">
        <w:br/>
      </w:r>
      <w:r w:rsidR="00FA79EC" w:rsidRPr="007B1051">
        <w:t xml:space="preserve">i zawarł umowę o przyłączenie z Tauron Ciepło. Planowana data uruchomienia przyłącza energii cieplnej </w:t>
      </w:r>
      <w:r w:rsidR="008A0674" w:rsidRPr="007B1051">
        <w:t xml:space="preserve">– </w:t>
      </w:r>
      <w:r w:rsidR="00FA79EC" w:rsidRPr="007B1051">
        <w:t>wrzesień 2027</w:t>
      </w:r>
      <w:r w:rsidR="00577C45" w:rsidRPr="007B1051">
        <w:t>. Do czasu wykonania indywidualnego przyłącza dla nieruchomości rozliczanie ciepła odbywać się będzie na podstawie odrębnej umowy pomiędzy kupującym a sprzedającym</w:t>
      </w:r>
      <w:r w:rsidR="00433EA9" w:rsidRPr="007B1051">
        <w:t xml:space="preserve"> </w:t>
      </w:r>
      <w:r w:rsidR="00D80A09">
        <w:br/>
      </w:r>
      <w:r w:rsidR="00433EA9" w:rsidRPr="007B1051">
        <w:t>lub w przypadku wcześniejszego zbycia obiektu przy ul. Żytniej 10 pomiędzy nowym właścicielem obiektu Żytnia 10 a nabywcą nieruchomości przy ul. Żytniej 12</w:t>
      </w:r>
      <w:r w:rsidR="008A0674" w:rsidRPr="007B1051">
        <w:t>.</w:t>
      </w:r>
    </w:p>
    <w:p w14:paraId="37351686" w14:textId="54058B57" w:rsidR="00B82F29" w:rsidRPr="007B1051" w:rsidRDefault="000A7405" w:rsidP="00D80A09">
      <w:pPr>
        <w:spacing w:before="240"/>
        <w:jc w:val="both"/>
      </w:pPr>
      <w:r w:rsidRPr="007B1051">
        <w:t xml:space="preserve">Za </w:t>
      </w:r>
      <w:r w:rsidR="006B3A4B" w:rsidRPr="007B1051">
        <w:t>budynkiem znajdują się</w:t>
      </w:r>
      <w:r w:rsidRPr="007B1051">
        <w:t xml:space="preserve">, objęte kontrolą </w:t>
      </w:r>
      <w:r w:rsidR="009E4115" w:rsidRPr="007B1051">
        <w:t xml:space="preserve">dostępu, </w:t>
      </w:r>
      <w:r w:rsidR="00433EA9" w:rsidRPr="007B1051">
        <w:t>miejsca parkingowe na wydzielonej części działki</w:t>
      </w:r>
      <w:r w:rsidR="009E4115" w:rsidRPr="007B1051">
        <w:t>.</w:t>
      </w:r>
      <w:r w:rsidR="008A0674" w:rsidRPr="007B1051">
        <w:t xml:space="preserve"> </w:t>
      </w:r>
      <w:r w:rsidR="00B82F29" w:rsidRPr="007B1051">
        <w:t>Dostępne są również miejskie miejsca parkingowe .</w:t>
      </w:r>
    </w:p>
    <w:p w14:paraId="7EE94706" w14:textId="77777777" w:rsidR="00F60A20" w:rsidRPr="007B1051" w:rsidRDefault="00F60A20" w:rsidP="00D80A09">
      <w:pPr>
        <w:spacing w:before="240"/>
        <w:jc w:val="both"/>
      </w:pPr>
      <w:r w:rsidRPr="007B1051">
        <w:t>Właścicielem nieruchomości jest Uniwersytet Śląski w Katowicach.</w:t>
      </w:r>
    </w:p>
    <w:p w14:paraId="2AD501B7" w14:textId="58937ADE" w:rsidR="00C3666B" w:rsidRPr="007B1051" w:rsidRDefault="00C3666B" w:rsidP="00D80A09">
      <w:pPr>
        <w:autoSpaceDE w:val="0"/>
        <w:autoSpaceDN w:val="0"/>
        <w:adjustRightInd w:val="0"/>
        <w:spacing w:after="0"/>
        <w:jc w:val="both"/>
      </w:pPr>
      <w:r w:rsidRPr="007B1051">
        <w:t>Dla nieruchomo</w:t>
      </w:r>
      <w:r w:rsidRPr="007B1051">
        <w:rPr>
          <w:rFonts w:hint="eastAsia"/>
        </w:rPr>
        <w:t>ś</w:t>
      </w:r>
      <w:r w:rsidRPr="007B1051">
        <w:t>ci zosta</w:t>
      </w:r>
      <w:r w:rsidRPr="007B1051">
        <w:rPr>
          <w:rFonts w:hint="eastAsia"/>
        </w:rPr>
        <w:t>ł</w:t>
      </w:r>
      <w:r w:rsidRPr="007B1051">
        <w:t xml:space="preserve"> uchwalony przez Rad</w:t>
      </w:r>
      <w:r w:rsidRPr="007B1051">
        <w:rPr>
          <w:rFonts w:hint="eastAsia"/>
        </w:rPr>
        <w:t>ę</w:t>
      </w:r>
      <w:r w:rsidRPr="007B1051">
        <w:t xml:space="preserve"> Miejsk</w:t>
      </w:r>
      <w:r w:rsidRPr="007B1051">
        <w:rPr>
          <w:rFonts w:hint="eastAsia"/>
        </w:rPr>
        <w:t>ą</w:t>
      </w:r>
      <w:r w:rsidRPr="007B1051">
        <w:t xml:space="preserve"> w Sosnowcu miejscowy plan</w:t>
      </w:r>
      <w:r w:rsidR="008A0674" w:rsidRPr="007B1051">
        <w:t xml:space="preserve"> </w:t>
      </w:r>
      <w:r w:rsidRPr="007B1051">
        <w:t>zagospodarowania przestrzennego (w roku 2018) ze zamian</w:t>
      </w:r>
      <w:r w:rsidRPr="007B1051">
        <w:rPr>
          <w:rFonts w:hint="eastAsia"/>
        </w:rPr>
        <w:t>ą</w:t>
      </w:r>
      <w:r w:rsidRPr="007B1051">
        <w:t xml:space="preserve"> obowi</w:t>
      </w:r>
      <w:r w:rsidRPr="007B1051">
        <w:rPr>
          <w:rFonts w:hint="eastAsia"/>
        </w:rPr>
        <w:t>ą</w:t>
      </w:r>
      <w:r w:rsidRPr="007B1051">
        <w:t>zuj</w:t>
      </w:r>
      <w:r w:rsidRPr="007B1051">
        <w:rPr>
          <w:rFonts w:hint="eastAsia"/>
        </w:rPr>
        <w:t>ą</w:t>
      </w:r>
      <w:r w:rsidRPr="007B1051">
        <w:t>ca od marca 2024 r. Zgodnie z zapisami w wy</w:t>
      </w:r>
      <w:r w:rsidRPr="007B1051">
        <w:rPr>
          <w:rFonts w:hint="eastAsia"/>
        </w:rPr>
        <w:t>ż</w:t>
      </w:r>
      <w:r w:rsidRPr="007B1051">
        <w:t>ej wspomnianych dokumentach przedmiotowy teren po</w:t>
      </w:r>
      <w:r w:rsidRPr="007B1051">
        <w:rPr>
          <w:rFonts w:hint="eastAsia"/>
        </w:rPr>
        <w:t>ł</w:t>
      </w:r>
      <w:r w:rsidRPr="007B1051">
        <w:t>o</w:t>
      </w:r>
      <w:r w:rsidRPr="007B1051">
        <w:rPr>
          <w:rFonts w:hint="eastAsia"/>
        </w:rPr>
        <w:t>ż</w:t>
      </w:r>
      <w:r w:rsidRPr="007B1051">
        <w:t xml:space="preserve">ony jest w obszarze opisanym </w:t>
      </w:r>
      <w:r w:rsidR="003C1962" w:rsidRPr="007B1051">
        <w:t>AA.114UO</w:t>
      </w:r>
      <w:r w:rsidRPr="007B1051">
        <w:t xml:space="preserve"> </w:t>
      </w:r>
      <w:r w:rsidRPr="007B1051">
        <w:rPr>
          <w:rFonts w:hint="eastAsia"/>
        </w:rPr>
        <w:t>–</w:t>
      </w:r>
      <w:r w:rsidRPr="007B1051">
        <w:t xml:space="preserve"> teren zabudowy </w:t>
      </w:r>
      <w:r w:rsidR="003C1962" w:rsidRPr="007B1051">
        <w:t>usługowej usługi oświaty</w:t>
      </w:r>
      <w:r w:rsidR="00232165" w:rsidRPr="007B1051">
        <w:t>.</w:t>
      </w:r>
    </w:p>
    <w:p w14:paraId="6C04B9FF" w14:textId="00923AAD" w:rsidR="00232165" w:rsidRPr="007B1051" w:rsidRDefault="00232165" w:rsidP="00D80A09">
      <w:pPr>
        <w:autoSpaceDE w:val="0"/>
        <w:autoSpaceDN w:val="0"/>
        <w:adjustRightInd w:val="0"/>
        <w:spacing w:before="240"/>
        <w:jc w:val="both"/>
      </w:pPr>
      <w:r w:rsidRPr="007B1051">
        <w:lastRenderedPageBreak/>
        <w:t>Uniwersytet Śląski wystąpił z wnioskiem o wprowadzenie zmian w Miejscowym Planie Zagospodarowania Przestrzennego celem poszerzenia możliwości inwestycyjnych o cele mieszkaniowe i usługi.</w:t>
      </w:r>
    </w:p>
    <w:p w14:paraId="67C0DBEB" w14:textId="77BD3E2C" w:rsidR="00C3666B" w:rsidRPr="007B1051" w:rsidRDefault="00C3666B" w:rsidP="00D80A09">
      <w:pPr>
        <w:autoSpaceDE w:val="0"/>
        <w:autoSpaceDN w:val="0"/>
        <w:adjustRightInd w:val="0"/>
        <w:spacing w:before="240"/>
        <w:jc w:val="both"/>
      </w:pPr>
      <w:r w:rsidRPr="007B1051">
        <w:t xml:space="preserve">Obiekt </w:t>
      </w:r>
      <w:r w:rsidR="0071058C" w:rsidRPr="007B1051">
        <w:t xml:space="preserve">objęty </w:t>
      </w:r>
      <w:r w:rsidR="003C1962" w:rsidRPr="007B1051">
        <w:t>jest</w:t>
      </w:r>
      <w:r w:rsidR="00D41CFB" w:rsidRPr="007B1051">
        <w:t xml:space="preserve"> gminnym</w:t>
      </w:r>
      <w:r w:rsidR="003C1962" w:rsidRPr="007B1051">
        <w:t xml:space="preserve"> nadzorem konserwatorskim</w:t>
      </w:r>
      <w:r w:rsidR="008A0674" w:rsidRPr="007B1051">
        <w:t>.</w:t>
      </w:r>
    </w:p>
    <w:p w14:paraId="709D669B" w14:textId="156A9099" w:rsidR="008A0674" w:rsidRPr="007B1051" w:rsidRDefault="00F60A20" w:rsidP="00D80A09">
      <w:pPr>
        <w:autoSpaceDE w:val="0"/>
        <w:autoSpaceDN w:val="0"/>
        <w:adjustRightInd w:val="0"/>
        <w:spacing w:before="240"/>
        <w:rPr>
          <w:rFonts w:ascii="TimesNewRomanPSMT" w:eastAsia="TimesNewRomanPSMT" w:cs="TimesNewRomanPSMT"/>
          <w:sz w:val="24"/>
          <w:szCs w:val="24"/>
        </w:rPr>
      </w:pPr>
      <w:r w:rsidRPr="007B1051">
        <w:rPr>
          <w:b/>
          <w:sz w:val="24"/>
          <w:szCs w:val="24"/>
        </w:rPr>
        <w:t xml:space="preserve">Cena </w:t>
      </w:r>
      <w:r w:rsidR="002270AC" w:rsidRPr="007B1051">
        <w:rPr>
          <w:b/>
          <w:sz w:val="24"/>
          <w:szCs w:val="24"/>
        </w:rPr>
        <w:t>wywoławcza nieruchomości wynosi</w:t>
      </w:r>
      <w:r w:rsidRPr="007B1051">
        <w:rPr>
          <w:b/>
          <w:sz w:val="24"/>
          <w:szCs w:val="24"/>
        </w:rPr>
        <w:t xml:space="preserve">: </w:t>
      </w:r>
      <w:r w:rsidR="009E4115" w:rsidRPr="007B1051">
        <w:rPr>
          <w:b/>
          <w:sz w:val="24"/>
          <w:szCs w:val="24"/>
        </w:rPr>
        <w:t>12 000 000,00</w:t>
      </w:r>
      <w:r w:rsidR="00232165" w:rsidRPr="007B1051">
        <w:rPr>
          <w:b/>
          <w:sz w:val="24"/>
          <w:szCs w:val="24"/>
        </w:rPr>
        <w:t xml:space="preserve"> </w:t>
      </w:r>
      <w:r w:rsidR="008A0674" w:rsidRPr="007B1051">
        <w:rPr>
          <w:b/>
          <w:sz w:val="24"/>
          <w:szCs w:val="24"/>
        </w:rPr>
        <w:t xml:space="preserve">zł </w:t>
      </w:r>
      <w:r w:rsidR="00232165" w:rsidRPr="007B1051">
        <w:rPr>
          <w:b/>
          <w:sz w:val="24"/>
          <w:szCs w:val="24"/>
        </w:rPr>
        <w:t>(</w:t>
      </w:r>
      <w:r w:rsidR="009E4115" w:rsidRPr="007B1051">
        <w:rPr>
          <w:b/>
          <w:sz w:val="24"/>
          <w:szCs w:val="24"/>
        </w:rPr>
        <w:t>dwanaście</w:t>
      </w:r>
      <w:r w:rsidR="00232165" w:rsidRPr="007B1051">
        <w:rPr>
          <w:b/>
          <w:sz w:val="24"/>
          <w:szCs w:val="24"/>
        </w:rPr>
        <w:t xml:space="preserve"> milionów złotych)</w:t>
      </w:r>
      <w:r w:rsidR="008A0674" w:rsidRPr="007B1051">
        <w:rPr>
          <w:b/>
          <w:sz w:val="24"/>
          <w:szCs w:val="24"/>
        </w:rPr>
        <w:t>.</w:t>
      </w:r>
    </w:p>
    <w:p w14:paraId="106E21A9" w14:textId="1B6755DB" w:rsidR="00BB7EE4" w:rsidRPr="007B1051" w:rsidRDefault="00BB7EE4" w:rsidP="00D80A09">
      <w:pPr>
        <w:spacing w:before="240"/>
        <w:jc w:val="both"/>
      </w:pPr>
      <w:r w:rsidRPr="007B1051">
        <w:t>Wygrywający nabywa prawo własności nieruchomo</w:t>
      </w:r>
      <w:r w:rsidR="002270AC" w:rsidRPr="007B1051">
        <w:t>ści w stanie wolnym od obciążeń</w:t>
      </w:r>
      <w:r w:rsidRPr="007B1051">
        <w:t>.</w:t>
      </w:r>
    </w:p>
    <w:p w14:paraId="6C0DFBC7" w14:textId="6EA447C7" w:rsidR="00BB7EE4" w:rsidRPr="00D80A09" w:rsidRDefault="00BB7EE4" w:rsidP="00D80A09">
      <w:pPr>
        <w:spacing w:before="240"/>
        <w:jc w:val="both"/>
        <w:rPr>
          <w:b/>
          <w:bCs/>
        </w:rPr>
      </w:pPr>
      <w:r w:rsidRPr="007B1051">
        <w:t>Pisemne oferty w zamkniętych, nieprzejrzystych kopertach, oznaczone hasłem „</w:t>
      </w:r>
      <w:r w:rsidR="007F535F" w:rsidRPr="007B1051">
        <w:t>Przetarg</w:t>
      </w:r>
      <w:r w:rsidRPr="007B1051">
        <w:t xml:space="preserve">: nieruchomość w Sosnowcu ul. </w:t>
      </w:r>
      <w:r w:rsidR="003C1962" w:rsidRPr="007B1051">
        <w:t>Żytnia 1</w:t>
      </w:r>
      <w:r w:rsidR="007F535F" w:rsidRPr="007B1051">
        <w:t>2</w:t>
      </w:r>
      <w:r w:rsidRPr="007B1051">
        <w:t xml:space="preserve">” należy składać w sekretariacie Kanclerza </w:t>
      </w:r>
      <w:r w:rsidR="006B3A4B" w:rsidRPr="007B1051">
        <w:t xml:space="preserve">mieszczącym </w:t>
      </w:r>
      <w:r w:rsidR="00D80A09">
        <w:br/>
      </w:r>
      <w:r w:rsidR="006B3A4B" w:rsidRPr="007B1051">
        <w:t xml:space="preserve">się </w:t>
      </w:r>
      <w:r w:rsidRPr="007B1051">
        <w:t>w budynku Rektoratu Uniwersytetu Śląskiego w Katowicach przy u</w:t>
      </w:r>
      <w:r w:rsidR="007E5E32" w:rsidRPr="007B1051">
        <w:t>l. Bankowej 12 (pokój nr</w:t>
      </w:r>
      <w:r w:rsidR="006B3A4B" w:rsidRPr="007B1051">
        <w:t xml:space="preserve"> 1</w:t>
      </w:r>
      <w:r w:rsidR="007E5E32" w:rsidRPr="007B1051">
        <w:t>.</w:t>
      </w:r>
      <w:r w:rsidR="006B3A4B" w:rsidRPr="007B1051">
        <w:t>25</w:t>
      </w:r>
      <w:r w:rsidR="008A0674" w:rsidRPr="007B1051">
        <w:t xml:space="preserve">, </w:t>
      </w:r>
      <w:r w:rsidR="00D80A09">
        <w:br/>
      </w:r>
      <w:r w:rsidR="008A0674" w:rsidRPr="007B1051">
        <w:t>I piętro</w:t>
      </w:r>
      <w:r w:rsidR="007E5E32" w:rsidRPr="007B1051">
        <w:t xml:space="preserve">) do </w:t>
      </w:r>
      <w:r w:rsidR="007E5E32" w:rsidRPr="00D80A09">
        <w:rPr>
          <w:b/>
          <w:bCs/>
        </w:rPr>
        <w:t xml:space="preserve">dnia </w:t>
      </w:r>
      <w:r w:rsidR="00D80A09">
        <w:rPr>
          <w:b/>
          <w:bCs/>
        </w:rPr>
        <w:t>10</w:t>
      </w:r>
      <w:r w:rsidR="00D80A09" w:rsidRPr="00D80A09">
        <w:rPr>
          <w:b/>
          <w:bCs/>
        </w:rPr>
        <w:t xml:space="preserve"> sierpnia 2026</w:t>
      </w:r>
      <w:r w:rsidR="007E5E32" w:rsidRPr="00D80A09">
        <w:rPr>
          <w:b/>
          <w:bCs/>
        </w:rPr>
        <w:t xml:space="preserve"> do godz. </w:t>
      </w:r>
      <w:r w:rsidR="006B3A4B" w:rsidRPr="00D80A09">
        <w:rPr>
          <w:b/>
          <w:bCs/>
        </w:rPr>
        <w:t>9.</w:t>
      </w:r>
      <w:r w:rsidR="00C3666B" w:rsidRPr="00D80A09">
        <w:rPr>
          <w:b/>
          <w:bCs/>
        </w:rPr>
        <w:t>0</w:t>
      </w:r>
      <w:r w:rsidR="007E5E32" w:rsidRPr="00D80A09">
        <w:rPr>
          <w:b/>
          <w:bCs/>
        </w:rPr>
        <w:t>0</w:t>
      </w:r>
      <w:r w:rsidR="008A0674" w:rsidRPr="00D80A09">
        <w:rPr>
          <w:b/>
          <w:bCs/>
        </w:rPr>
        <w:t>.</w:t>
      </w:r>
    </w:p>
    <w:p w14:paraId="6F80E1A6" w14:textId="77777777" w:rsidR="00BB7EE4" w:rsidRPr="007B1051" w:rsidRDefault="00BB7EE4" w:rsidP="00D80A09">
      <w:pPr>
        <w:spacing w:before="240"/>
        <w:jc w:val="both"/>
      </w:pPr>
      <w:r w:rsidRPr="007B1051">
        <w:t xml:space="preserve">Przystępujący do </w:t>
      </w:r>
      <w:r w:rsidR="007E5E32" w:rsidRPr="007B1051">
        <w:t>konkursu</w:t>
      </w:r>
      <w:r w:rsidRPr="007B1051">
        <w:t xml:space="preserve"> powinien :</w:t>
      </w:r>
    </w:p>
    <w:p w14:paraId="3E5D8DEC" w14:textId="77777777" w:rsidR="00BB7EE4" w:rsidRPr="007B1051" w:rsidRDefault="00BB7EE4" w:rsidP="00D80A09">
      <w:pPr>
        <w:pStyle w:val="Akapitzlist"/>
        <w:numPr>
          <w:ilvl w:val="0"/>
          <w:numId w:val="1"/>
        </w:numPr>
        <w:spacing w:before="240"/>
        <w:jc w:val="both"/>
      </w:pPr>
      <w:r w:rsidRPr="007B1051">
        <w:t>złożyć pisemne oświadczenie, że oferent zapoznał się ze stanem praw</w:t>
      </w:r>
      <w:r w:rsidR="002270AC" w:rsidRPr="007B1051">
        <w:t>nym i technicznym nieruchomości</w:t>
      </w:r>
      <w:r w:rsidRPr="007B1051">
        <w:t>,</w:t>
      </w:r>
    </w:p>
    <w:p w14:paraId="261A70E0" w14:textId="77777777" w:rsidR="00BB7EE4" w:rsidRPr="007B1051" w:rsidRDefault="00BB7EE4" w:rsidP="00D80A09">
      <w:pPr>
        <w:pStyle w:val="Akapitzlist"/>
        <w:numPr>
          <w:ilvl w:val="0"/>
          <w:numId w:val="1"/>
        </w:numPr>
        <w:spacing w:before="240"/>
        <w:jc w:val="both"/>
      </w:pPr>
      <w:r w:rsidRPr="007B1051">
        <w:t>złożyć pisemne oświadczenie, że oferent zapoznał się z ustalonymi zasadami, trybem</w:t>
      </w:r>
      <w:r w:rsidR="002270AC" w:rsidRPr="007B1051">
        <w:br/>
      </w:r>
      <w:r w:rsidRPr="007B1051">
        <w:t xml:space="preserve">i warunkami </w:t>
      </w:r>
      <w:r w:rsidR="001D0429" w:rsidRPr="007B1051">
        <w:t>konkursu</w:t>
      </w:r>
      <w:r w:rsidRPr="007B1051">
        <w:t xml:space="preserve"> i przyjmuje je bez zastrzeżeń</w:t>
      </w:r>
      <w:r w:rsidR="00D30D44" w:rsidRPr="007B1051">
        <w:t>,</w:t>
      </w:r>
    </w:p>
    <w:p w14:paraId="5F69088E" w14:textId="77777777" w:rsidR="00CD1256" w:rsidRPr="007B1051" w:rsidRDefault="00CD1256" w:rsidP="00D80A09">
      <w:pPr>
        <w:spacing w:before="240"/>
        <w:jc w:val="both"/>
      </w:pPr>
      <w:r w:rsidRPr="007B1051">
        <w:t>Koszty zawarcia umowy notarialnej ponosi nabywca.</w:t>
      </w:r>
    </w:p>
    <w:p w14:paraId="5B7A1EDA" w14:textId="33948449" w:rsidR="00537E40" w:rsidRPr="007B1051" w:rsidRDefault="00537E40" w:rsidP="00D80A09">
      <w:pPr>
        <w:spacing w:before="240"/>
        <w:jc w:val="both"/>
        <w:rPr>
          <w:b/>
        </w:rPr>
      </w:pPr>
      <w:r w:rsidRPr="007B1051">
        <w:rPr>
          <w:b/>
        </w:rPr>
        <w:t>Publiczne otwarc</w:t>
      </w:r>
      <w:r w:rsidR="001D0429" w:rsidRPr="007B1051">
        <w:rPr>
          <w:b/>
        </w:rPr>
        <w:t>ie ofert (część jawna konkursu) nast</w:t>
      </w:r>
      <w:r w:rsidR="002270AC" w:rsidRPr="007B1051">
        <w:rPr>
          <w:b/>
        </w:rPr>
        <w:t>ą</w:t>
      </w:r>
      <w:r w:rsidRPr="007B1051">
        <w:rPr>
          <w:b/>
        </w:rPr>
        <w:t xml:space="preserve">pi w siedzibie Uniwersytetu Śląskiego </w:t>
      </w:r>
      <w:r w:rsidR="00C7683B" w:rsidRPr="007B1051">
        <w:rPr>
          <w:b/>
        </w:rPr>
        <w:br/>
      </w:r>
      <w:r w:rsidRPr="007B1051">
        <w:rPr>
          <w:b/>
        </w:rPr>
        <w:t xml:space="preserve">w </w:t>
      </w:r>
      <w:r w:rsidR="002270AC" w:rsidRPr="007B1051">
        <w:rPr>
          <w:b/>
        </w:rPr>
        <w:t>Katowicach w dniu</w:t>
      </w:r>
      <w:r w:rsidR="00BE5CC4" w:rsidRPr="007B1051">
        <w:rPr>
          <w:b/>
        </w:rPr>
        <w:t xml:space="preserve"> </w:t>
      </w:r>
      <w:r w:rsidR="00D80A09">
        <w:rPr>
          <w:b/>
        </w:rPr>
        <w:t>10 sierpnia</w:t>
      </w:r>
      <w:r w:rsidR="002270AC" w:rsidRPr="007B1051">
        <w:rPr>
          <w:b/>
        </w:rPr>
        <w:t xml:space="preserve"> o godz.</w:t>
      </w:r>
      <w:r w:rsidR="00C3666B" w:rsidRPr="007B1051">
        <w:rPr>
          <w:b/>
        </w:rPr>
        <w:t>9</w:t>
      </w:r>
      <w:r w:rsidR="00C605E3" w:rsidRPr="007B1051">
        <w:rPr>
          <w:b/>
        </w:rPr>
        <w:t>.</w:t>
      </w:r>
      <w:r w:rsidR="00C3666B" w:rsidRPr="007B1051">
        <w:rPr>
          <w:b/>
        </w:rPr>
        <w:t>3</w:t>
      </w:r>
      <w:r w:rsidR="00C605E3" w:rsidRPr="007B1051">
        <w:rPr>
          <w:b/>
        </w:rPr>
        <w:t xml:space="preserve">0 </w:t>
      </w:r>
      <w:r w:rsidR="002270AC" w:rsidRPr="007B1051">
        <w:rPr>
          <w:b/>
        </w:rPr>
        <w:t xml:space="preserve">w </w:t>
      </w:r>
      <w:r w:rsidR="00166200" w:rsidRPr="007B1051">
        <w:rPr>
          <w:b/>
        </w:rPr>
        <w:t>pok. 1.25  przy ul. Bankowej 12 w Katowicac</w:t>
      </w:r>
      <w:r w:rsidR="00D80A09">
        <w:rPr>
          <w:b/>
        </w:rPr>
        <w:t>h</w:t>
      </w:r>
    </w:p>
    <w:p w14:paraId="1D98B930" w14:textId="724FE45F" w:rsidR="00537E40" w:rsidRPr="007B1051" w:rsidRDefault="00537E40" w:rsidP="00D80A09">
      <w:pPr>
        <w:spacing w:before="240"/>
        <w:jc w:val="both"/>
        <w:rPr>
          <w:b/>
        </w:rPr>
      </w:pPr>
      <w:r w:rsidRPr="007B1051">
        <w:rPr>
          <w:b/>
        </w:rPr>
        <w:t xml:space="preserve">Nieruchomość można oglądać po wcześniejszym uzgodnieniu z </w:t>
      </w:r>
      <w:r w:rsidR="008D2F2E" w:rsidRPr="007B1051">
        <w:rPr>
          <w:b/>
        </w:rPr>
        <w:t xml:space="preserve">Dyrektorem </w:t>
      </w:r>
      <w:r w:rsidR="00694BC1" w:rsidRPr="007B1051">
        <w:rPr>
          <w:b/>
        </w:rPr>
        <w:t>Kampusu Sosnowieckiego</w:t>
      </w:r>
      <w:r w:rsidRPr="007B1051">
        <w:rPr>
          <w:b/>
        </w:rPr>
        <w:t xml:space="preserve"> (p. Daniel Młodzik tel</w:t>
      </w:r>
      <w:r w:rsidR="002270AC" w:rsidRPr="007B1051">
        <w:rPr>
          <w:b/>
        </w:rPr>
        <w:t>. 32 3640-867</w:t>
      </w:r>
      <w:r w:rsidRPr="007B1051">
        <w:rPr>
          <w:b/>
        </w:rPr>
        <w:t xml:space="preserve">, </w:t>
      </w:r>
      <w:r w:rsidR="00C605E3" w:rsidRPr="007B1051">
        <w:rPr>
          <w:b/>
        </w:rPr>
        <w:t>502-622-749</w:t>
      </w:r>
      <w:r w:rsidRPr="007B1051">
        <w:rPr>
          <w:b/>
        </w:rPr>
        <w:t>)</w:t>
      </w:r>
      <w:r w:rsidR="008D2F2E" w:rsidRPr="007B1051">
        <w:rPr>
          <w:b/>
        </w:rPr>
        <w:t xml:space="preserve"> lub administratorem obiektu Żytnia 1</w:t>
      </w:r>
      <w:r w:rsidR="007F535F" w:rsidRPr="007B1051">
        <w:rPr>
          <w:b/>
        </w:rPr>
        <w:t>2</w:t>
      </w:r>
      <w:r w:rsidR="008D2F2E" w:rsidRPr="007B1051">
        <w:rPr>
          <w:b/>
        </w:rPr>
        <w:t xml:space="preserve"> (p. </w:t>
      </w:r>
      <w:r w:rsidR="007F535F" w:rsidRPr="007B1051">
        <w:rPr>
          <w:b/>
        </w:rPr>
        <w:t xml:space="preserve">Joanna Odelga </w:t>
      </w:r>
      <w:r w:rsidR="008D2F2E" w:rsidRPr="007B1051">
        <w:rPr>
          <w:b/>
        </w:rPr>
        <w:t xml:space="preserve"> </w:t>
      </w:r>
      <w:r w:rsidR="007F535F" w:rsidRPr="007B1051">
        <w:rPr>
          <w:b/>
        </w:rPr>
        <w:t>512 244 494</w:t>
      </w:r>
      <w:r w:rsidR="008D2F2E" w:rsidRPr="007B1051">
        <w:rPr>
          <w:b/>
        </w:rPr>
        <w:t xml:space="preserve">) </w:t>
      </w:r>
      <w:r w:rsidRPr="007B1051">
        <w:rPr>
          <w:b/>
        </w:rPr>
        <w:t xml:space="preserve"> w godz. 9.00 do 14.0</w:t>
      </w:r>
      <w:r w:rsidR="008A0674" w:rsidRPr="007B1051">
        <w:rPr>
          <w:b/>
        </w:rPr>
        <w:t>0</w:t>
      </w:r>
      <w:r w:rsidR="00D80A09">
        <w:rPr>
          <w:b/>
        </w:rPr>
        <w:t>.</w:t>
      </w:r>
    </w:p>
    <w:p w14:paraId="5E35A22C" w14:textId="77777777" w:rsidR="0008268D" w:rsidRDefault="00772DAE" w:rsidP="00D80A09">
      <w:pPr>
        <w:spacing w:before="240"/>
        <w:jc w:val="both"/>
        <w:rPr>
          <w:b/>
        </w:rPr>
      </w:pPr>
      <w:r w:rsidRPr="007B1051">
        <w:rPr>
          <w:b/>
        </w:rPr>
        <w:t xml:space="preserve">Uniwersytet Śląski </w:t>
      </w:r>
      <w:r w:rsidR="00C7683B" w:rsidRPr="007B1051">
        <w:rPr>
          <w:b/>
        </w:rPr>
        <w:t xml:space="preserve">w Katowicach </w:t>
      </w:r>
      <w:r w:rsidRPr="007B1051">
        <w:rPr>
          <w:b/>
        </w:rPr>
        <w:t>zastrzega sobie prawo odwołania, przesunięcia ter</w:t>
      </w:r>
      <w:r w:rsidR="001D0429" w:rsidRPr="007B1051">
        <w:rPr>
          <w:b/>
        </w:rPr>
        <w:t xml:space="preserve">minu </w:t>
      </w:r>
      <w:r w:rsidR="00D80A09">
        <w:rPr>
          <w:b/>
        </w:rPr>
        <w:br/>
      </w:r>
      <w:r w:rsidR="001D0429" w:rsidRPr="007B1051">
        <w:rPr>
          <w:b/>
        </w:rPr>
        <w:t xml:space="preserve">lub unieważnienia </w:t>
      </w:r>
      <w:r w:rsidR="007F535F" w:rsidRPr="007B1051">
        <w:rPr>
          <w:b/>
        </w:rPr>
        <w:t>przetargu</w:t>
      </w:r>
      <w:r w:rsidRPr="007B1051">
        <w:rPr>
          <w:b/>
        </w:rPr>
        <w:t>, bez podania przyczyn.</w:t>
      </w:r>
      <w:bookmarkEnd w:id="0"/>
    </w:p>
    <w:p w14:paraId="6C945716" w14:textId="17F99E2B" w:rsidR="00BB7EE4" w:rsidRPr="0008268D" w:rsidRDefault="0008268D" w:rsidP="00D80A09">
      <w:pPr>
        <w:spacing w:before="240"/>
        <w:jc w:val="both"/>
        <w:rPr>
          <w:b/>
        </w:rPr>
      </w:pPr>
      <w:r>
        <w:rPr>
          <w:noProof/>
        </w:rPr>
        <w:lastRenderedPageBreak/>
        <w:drawing>
          <wp:inline distT="0" distB="0" distL="0" distR="0" wp14:anchorId="7F57FE29" wp14:editId="1AF40FD8">
            <wp:extent cx="5762625" cy="43243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99397" w14:textId="70682FD7" w:rsidR="00694BC1" w:rsidRDefault="0008268D" w:rsidP="00D80A09">
      <w:pPr>
        <w:jc w:val="both"/>
      </w:pPr>
      <w:r>
        <w:rPr>
          <w:noProof/>
        </w:rPr>
        <w:drawing>
          <wp:inline distT="0" distB="0" distL="0" distR="0" wp14:anchorId="56250AC2" wp14:editId="734408DA">
            <wp:extent cx="5762625" cy="43243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034C1" w14:textId="2D58C80D" w:rsidR="0008268D" w:rsidRDefault="0008268D" w:rsidP="00D80A09">
      <w:pPr>
        <w:jc w:val="both"/>
      </w:pPr>
      <w:r>
        <w:rPr>
          <w:noProof/>
        </w:rPr>
        <w:lastRenderedPageBreak/>
        <w:drawing>
          <wp:inline distT="0" distB="0" distL="0" distR="0" wp14:anchorId="5DAB53DA" wp14:editId="427479C4">
            <wp:extent cx="5762625" cy="432435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BFB946" wp14:editId="429D7730">
            <wp:extent cx="5762625" cy="432435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F70D1" w14:textId="0AB888E7" w:rsidR="0008268D" w:rsidRPr="007B1051" w:rsidRDefault="0008268D" w:rsidP="00D80A09">
      <w:pPr>
        <w:jc w:val="both"/>
      </w:pPr>
      <w:r>
        <w:rPr>
          <w:noProof/>
        </w:rPr>
        <w:lastRenderedPageBreak/>
        <w:drawing>
          <wp:inline distT="0" distB="0" distL="0" distR="0" wp14:anchorId="51BA8EA2" wp14:editId="557BD573">
            <wp:extent cx="5715000" cy="7620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268D" w:rsidRPr="007B1051" w:rsidSect="00D80A0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2300F"/>
    <w:multiLevelType w:val="hybridMultilevel"/>
    <w:tmpl w:val="DBA01DAA"/>
    <w:lvl w:ilvl="0" w:tplc="83AE4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C3725"/>
    <w:multiLevelType w:val="hybridMultilevel"/>
    <w:tmpl w:val="1926385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4AB8B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B3A2D"/>
    <w:multiLevelType w:val="hybridMultilevel"/>
    <w:tmpl w:val="2AA8C76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E4"/>
    <w:rsid w:val="00013AA5"/>
    <w:rsid w:val="0008268D"/>
    <w:rsid w:val="00087750"/>
    <w:rsid w:val="000A7405"/>
    <w:rsid w:val="000F52AE"/>
    <w:rsid w:val="00122C2A"/>
    <w:rsid w:val="00154659"/>
    <w:rsid w:val="00166200"/>
    <w:rsid w:val="001A1749"/>
    <w:rsid w:val="001D0429"/>
    <w:rsid w:val="001F24FC"/>
    <w:rsid w:val="002270AC"/>
    <w:rsid w:val="00231A0D"/>
    <w:rsid w:val="00232165"/>
    <w:rsid w:val="00251E5E"/>
    <w:rsid w:val="002D658C"/>
    <w:rsid w:val="00315D40"/>
    <w:rsid w:val="003612C5"/>
    <w:rsid w:val="003C1962"/>
    <w:rsid w:val="004247F3"/>
    <w:rsid w:val="00433EA9"/>
    <w:rsid w:val="0045685A"/>
    <w:rsid w:val="00467905"/>
    <w:rsid w:val="004C623C"/>
    <w:rsid w:val="004D77F7"/>
    <w:rsid w:val="00505FC1"/>
    <w:rsid w:val="00537E40"/>
    <w:rsid w:val="0057102F"/>
    <w:rsid w:val="00577C45"/>
    <w:rsid w:val="005922D2"/>
    <w:rsid w:val="00694BC1"/>
    <w:rsid w:val="006B2C20"/>
    <w:rsid w:val="006B3A4B"/>
    <w:rsid w:val="006C4C1D"/>
    <w:rsid w:val="0071058C"/>
    <w:rsid w:val="00764A2C"/>
    <w:rsid w:val="00770CCC"/>
    <w:rsid w:val="00772DAE"/>
    <w:rsid w:val="007B1051"/>
    <w:rsid w:val="007E5E32"/>
    <w:rsid w:val="007F535F"/>
    <w:rsid w:val="00841AFD"/>
    <w:rsid w:val="00894DE4"/>
    <w:rsid w:val="008A0674"/>
    <w:rsid w:val="008B04E0"/>
    <w:rsid w:val="008D2F2E"/>
    <w:rsid w:val="008E24F1"/>
    <w:rsid w:val="008F0F1B"/>
    <w:rsid w:val="00930C2D"/>
    <w:rsid w:val="009C5677"/>
    <w:rsid w:val="009E33AC"/>
    <w:rsid w:val="009E4115"/>
    <w:rsid w:val="00A3475C"/>
    <w:rsid w:val="00A451AA"/>
    <w:rsid w:val="00AC23A9"/>
    <w:rsid w:val="00AE0AD9"/>
    <w:rsid w:val="00B42C66"/>
    <w:rsid w:val="00B82F29"/>
    <w:rsid w:val="00B97224"/>
    <w:rsid w:val="00BB7EE4"/>
    <w:rsid w:val="00BE5CC4"/>
    <w:rsid w:val="00C247E7"/>
    <w:rsid w:val="00C3666B"/>
    <w:rsid w:val="00C605E3"/>
    <w:rsid w:val="00C7683B"/>
    <w:rsid w:val="00C9252B"/>
    <w:rsid w:val="00CA70FA"/>
    <w:rsid w:val="00CD1256"/>
    <w:rsid w:val="00CF582D"/>
    <w:rsid w:val="00D30D44"/>
    <w:rsid w:val="00D41CFB"/>
    <w:rsid w:val="00D80A09"/>
    <w:rsid w:val="00D971F0"/>
    <w:rsid w:val="00DC1ABD"/>
    <w:rsid w:val="00DC511E"/>
    <w:rsid w:val="00E47149"/>
    <w:rsid w:val="00F60A20"/>
    <w:rsid w:val="00F71E27"/>
    <w:rsid w:val="00F7272B"/>
    <w:rsid w:val="00FA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F3E5"/>
  <w15:docId w15:val="{CBA963AC-91E6-4678-963B-EEA2C376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7E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7E4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CC4"/>
    <w:rPr>
      <w:rFonts w:ascii="Tahoma" w:hAnsi="Tahoma" w:cs="Tahoma"/>
      <w:sz w:val="16"/>
      <w:szCs w:val="16"/>
    </w:rPr>
  </w:style>
  <w:style w:type="paragraph" w:customStyle="1" w:styleId="isselectedend">
    <w:name w:val="isselectedend"/>
    <w:basedOn w:val="Normalny"/>
    <w:rsid w:val="008A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A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0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Kondla</dc:creator>
  <cp:lastModifiedBy>Weronika Cygan-Adamczyk</cp:lastModifiedBy>
  <cp:revision>3</cp:revision>
  <cp:lastPrinted>2026-07-08T10:05:00Z</cp:lastPrinted>
  <dcterms:created xsi:type="dcterms:W3CDTF">2026-07-08T10:06:00Z</dcterms:created>
  <dcterms:modified xsi:type="dcterms:W3CDTF">2026-07-08T11:40:00Z</dcterms:modified>
</cp:coreProperties>
</file>