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4E" w:rsidRPr="00BA634E" w:rsidRDefault="00BA634E" w:rsidP="00BA634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4E">
        <w:rPr>
          <w:rFonts w:ascii="Calibri" w:eastAsia="Times New Roman" w:hAnsi="Calibri" w:cs="Calibri"/>
          <w:sz w:val="72"/>
          <w:szCs w:val="72"/>
          <w:lang w:eastAsia="pl-PL"/>
        </w:rPr>
        <w:t>A</w:t>
      </w:r>
      <w:r>
        <w:rPr>
          <w:rFonts w:ascii="Calibri" w:eastAsia="Times New Roman" w:hAnsi="Calibri" w:cs="Calibri"/>
          <w:sz w:val="72"/>
          <w:szCs w:val="72"/>
          <w:lang w:eastAsia="pl-PL"/>
        </w:rPr>
        <w:t xml:space="preserve">kademicki </w:t>
      </w:r>
      <w:r w:rsidRPr="00BA634E">
        <w:rPr>
          <w:rFonts w:ascii="Calibri" w:eastAsia="Times New Roman" w:hAnsi="Calibri" w:cs="Calibri"/>
          <w:sz w:val="72"/>
          <w:szCs w:val="72"/>
          <w:lang w:eastAsia="pl-PL"/>
        </w:rPr>
        <w:t>T</w:t>
      </w:r>
      <w:r>
        <w:rPr>
          <w:rFonts w:ascii="Calibri" w:eastAsia="Times New Roman" w:hAnsi="Calibri" w:cs="Calibri"/>
          <w:sz w:val="72"/>
          <w:szCs w:val="72"/>
          <w:lang w:eastAsia="pl-PL"/>
        </w:rPr>
        <w:t xml:space="preserve">ydzień </w:t>
      </w:r>
      <w:r w:rsidRPr="00BA634E">
        <w:rPr>
          <w:rFonts w:ascii="Calibri" w:eastAsia="Times New Roman" w:hAnsi="Calibri" w:cs="Calibri"/>
          <w:sz w:val="72"/>
          <w:szCs w:val="72"/>
          <w:lang w:eastAsia="pl-PL"/>
        </w:rPr>
        <w:t>K</w:t>
      </w:r>
      <w:r>
        <w:rPr>
          <w:rFonts w:ascii="Calibri" w:eastAsia="Times New Roman" w:hAnsi="Calibri" w:cs="Calibri"/>
          <w:sz w:val="72"/>
          <w:szCs w:val="72"/>
          <w:lang w:eastAsia="pl-PL"/>
        </w:rPr>
        <w:t>siążki</w:t>
      </w:r>
      <w:r w:rsidRPr="00BA634E">
        <w:rPr>
          <w:rFonts w:ascii="Calibri" w:eastAsia="Times New Roman" w:hAnsi="Calibri" w:cs="Calibri"/>
          <w:sz w:val="72"/>
          <w:szCs w:val="72"/>
          <w:lang w:eastAsia="pl-PL"/>
        </w:rPr>
        <w:t>   </w:t>
      </w:r>
    </w:p>
    <w:p w:rsidR="00BA634E" w:rsidRPr="00BA634E" w:rsidRDefault="00BA634E" w:rsidP="00BA634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4E">
        <w:rPr>
          <w:rFonts w:ascii="Source Sans Pro Light" w:eastAsia="Times New Roman" w:hAnsi="Source Sans Pro Light" w:cs="Times New Roman"/>
          <w:b/>
          <w:bCs/>
          <w:sz w:val="40"/>
          <w:szCs w:val="40"/>
          <w:lang w:eastAsia="pl-PL"/>
        </w:rPr>
        <w:t>Książki/Spotkania</w:t>
      </w:r>
      <w:r w:rsidRPr="00BA634E">
        <w:rPr>
          <w:rFonts w:ascii="Source Sans Pro Light" w:eastAsia="Times New Roman" w:hAnsi="Source Sans Pro Light" w:cs="Times New Roman"/>
          <w:sz w:val="40"/>
          <w:szCs w:val="40"/>
          <w:lang w:eastAsia="pl-PL"/>
        </w:rPr>
        <w:t>  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498"/>
        <w:gridCol w:w="1665"/>
        <w:gridCol w:w="1799"/>
        <w:gridCol w:w="1424"/>
      </w:tblGrid>
      <w:tr w:rsidR="00BA634E" w:rsidRPr="00BA634E" w:rsidTr="00BA634E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Data/godzina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Autor/tytuł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Temat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Prowadząca/y 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Uwagi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</w:tr>
      <w:tr w:rsidR="00BA634E" w:rsidRPr="00BA634E" w:rsidTr="00BA634E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18.11.24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br/>
            </w: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11:00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 xml:space="preserve">Michał Kłosiński: </w:t>
            </w:r>
            <w:r w:rsidRPr="00BA634E">
              <w:rPr>
                <w:rFonts w:ascii="Source Sans Pro Light" w:eastAsia="Times New Roman" w:hAnsi="Source Sans Pro Light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Przygody cyfrowego tułacza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Spotkania z grami i graczami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Iwona </w:t>
            </w:r>
            <w:proofErr w:type="spellStart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Marinov</w:t>
            </w:r>
            <w:proofErr w:type="spellEnd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</w:tr>
      <w:tr w:rsidR="00BA634E" w:rsidRPr="00BA634E" w:rsidTr="00BA634E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19.11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11:00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12:00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13:00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Małgorzata</w:t>
            </w: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Wójcik - Dudek: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Polish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flows</w:t>
            </w:r>
            <w:proofErr w:type="spellEnd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Justyna Budzik : </w:t>
            </w:r>
            <w:r w:rsidRPr="00BA6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Polski film i fotografia nowego wieku na tle..</w:t>
            </w: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 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pStyle w:val="Nagwek1"/>
            </w:pPr>
            <w:r w:rsidRPr="00BA634E">
              <w:rPr>
                <w:b w:val="0"/>
                <w:color w:val="000000"/>
                <w:sz w:val="24"/>
                <w:szCs w:val="24"/>
              </w:rPr>
              <w:t>Michał Nikodem 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A634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BA634E">
              <w:rPr>
                <w:b w:val="0"/>
                <w:sz w:val="24"/>
                <w:szCs w:val="24"/>
              </w:rPr>
              <w:t>Dentomachia</w:t>
            </w:r>
            <w:proofErr w:type="spellEnd"/>
            <w:r w:rsidRPr="00BA634E">
              <w:rPr>
                <w:b w:val="0"/>
                <w:sz w:val="24"/>
                <w:szCs w:val="24"/>
              </w:rPr>
              <w:t>. Adam Mickiewicz i Juliusz Słowacki u dentysty</w:t>
            </w:r>
          </w:p>
          <w:p w:rsidR="00BA634E" w:rsidRPr="00BA634E" w:rsidRDefault="00BA634E" w:rsidP="00BA634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Spotkania z wodą filmem i przyrodą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 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Bernadeta Szamburska – Niesporek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</w:t>
            </w: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Buczyński</w:t>
            </w:r>
            <w:proofErr w:type="spellEnd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Marcin Buczyński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</w:tr>
      <w:tr w:rsidR="00BA634E" w:rsidRPr="00BA634E" w:rsidTr="00BA634E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20.11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11:00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12:00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 xml:space="preserve">Lucyna </w:t>
            </w:r>
            <w:proofErr w:type="spellStart"/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Sadzikowska</w:t>
            </w:r>
            <w:proofErr w:type="spellEnd"/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 xml:space="preserve"> , Tomasz </w:t>
            </w:r>
            <w:proofErr w:type="spellStart"/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Kipka</w:t>
            </w:r>
            <w:proofErr w:type="spellEnd"/>
            <w:r w:rsidRPr="00BA634E">
              <w:rPr>
                <w:rFonts w:ascii="Source Sans Pro Light" w:eastAsia="Times New Roman" w:hAnsi="Source Sans Pro Light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(red.)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Ołowiane światy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 </w:t>
            </w: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Osolińska</w:t>
            </w:r>
            <w:proofErr w:type="spellEnd"/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BA634E">
              <w:rPr>
                <w:rFonts w:ascii="Source Sans Pro Light" w:eastAsia="Times New Roman" w:hAnsi="Source Sans Pro Light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Światła miasta. Historia katowickich neonów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Spotkanie z miastem i jego zagrożeniami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Marcin Buczyński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prelekcja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</w:tr>
      <w:tr w:rsidR="00BA634E" w:rsidRPr="00BA634E" w:rsidTr="00BA634E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21.11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11:00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Dariusz </w:t>
            </w:r>
            <w:proofErr w:type="spellStart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Kubok</w:t>
            </w:r>
            <w:proofErr w:type="spellEnd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BA6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Krytycyzm, sceptycyzm i </w:t>
            </w:r>
            <w:proofErr w:type="spellStart"/>
            <w:r w:rsidRPr="00BA6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zetetycyzm</w:t>
            </w:r>
            <w:proofErr w:type="spellEnd"/>
            <w:r w:rsidRPr="00BA6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.. </w:t>
            </w: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Spotkanie z filozofią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 xml:space="preserve"> i krytycznym myśleniem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Paweł Radek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</w:tr>
      <w:tr w:rsidR="00BA634E" w:rsidRPr="00BA634E" w:rsidTr="00BA634E">
        <w:trPr>
          <w:trHeight w:val="300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22.11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11:00 – 12:00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Izabela </w:t>
            </w:r>
            <w:proofErr w:type="spellStart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Tumas</w:t>
            </w:r>
            <w:proofErr w:type="spellEnd"/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</w:t>
            </w:r>
            <w:r w:rsidRPr="00BA6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Tatko</w:t>
            </w:r>
            <w:r w:rsidRPr="00BA6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Spotkanie z prozą 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b/>
                <w:bCs/>
                <w:sz w:val="24"/>
                <w:szCs w:val="24"/>
                <w:lang w:eastAsia="pl-PL"/>
              </w:rPr>
              <w:t>Marta Tomczok</w:t>
            </w: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A634E" w:rsidRPr="00BA634E" w:rsidRDefault="00BA634E" w:rsidP="00BA63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4E">
              <w:rPr>
                <w:rFonts w:ascii="Source Sans Pro Light" w:eastAsia="Times New Roman" w:hAnsi="Source Sans Pro Light" w:cs="Times New Roman"/>
                <w:sz w:val="24"/>
                <w:szCs w:val="24"/>
                <w:lang w:eastAsia="pl-PL"/>
              </w:rPr>
              <w:t>  </w:t>
            </w:r>
          </w:p>
        </w:tc>
      </w:tr>
    </w:tbl>
    <w:p w:rsidR="00BA634E" w:rsidRDefault="00BA634E" w:rsidP="00BA634E">
      <w:pPr>
        <w:pStyle w:val="paragraph"/>
        <w:spacing w:before="0" w:beforeAutospacing="0" w:after="160" w:afterAutospacing="0"/>
        <w:textAlignment w:val="baseline"/>
        <w:rPr>
          <w:rFonts w:ascii="Source Sans Pro Light" w:hAnsi="Source Sans Pro Light"/>
          <w:sz w:val="40"/>
          <w:szCs w:val="40"/>
        </w:rPr>
      </w:pPr>
      <w:r w:rsidRPr="00BA634E">
        <w:rPr>
          <w:rFonts w:ascii="Source Sans Pro Light" w:hAnsi="Source Sans Pro Light"/>
          <w:sz w:val="40"/>
          <w:szCs w:val="40"/>
        </w:rPr>
        <w:t>  </w:t>
      </w:r>
    </w:p>
    <w:p w:rsidR="00BA634E" w:rsidRDefault="00BA634E" w:rsidP="00BA634E">
      <w:pPr>
        <w:pStyle w:val="paragraph"/>
        <w:spacing w:before="0" w:beforeAutospacing="0" w:after="160" w:afterAutospacing="0"/>
        <w:textAlignment w:val="baseline"/>
        <w:rPr>
          <w:rFonts w:ascii="Source Sans Pro Light" w:hAnsi="Source Sans Pro Light"/>
          <w:sz w:val="40"/>
          <w:szCs w:val="40"/>
        </w:rPr>
      </w:pPr>
    </w:p>
    <w:p w:rsidR="00BA634E" w:rsidRPr="00BA634E" w:rsidRDefault="00BA634E" w:rsidP="00BA634E">
      <w:pPr>
        <w:pStyle w:val="paragraph"/>
        <w:spacing w:before="0" w:beforeAutospacing="0" w:after="160" w:afterAutospacing="0"/>
        <w:textAlignment w:val="baseline"/>
        <w:rPr>
          <w:sz w:val="48"/>
          <w:szCs w:val="48"/>
        </w:rPr>
      </w:pPr>
      <w:r w:rsidRPr="00BA634E">
        <w:rPr>
          <w:rFonts w:ascii="Source Sans Pro Light" w:hAnsi="Source Sans Pro Light"/>
          <w:b/>
          <w:bCs/>
          <w:sz w:val="48"/>
          <w:szCs w:val="48"/>
        </w:rPr>
        <w:t>Warsztaty:</w:t>
      </w:r>
      <w:r w:rsidRPr="00BA634E">
        <w:rPr>
          <w:rFonts w:ascii="Source Sans Pro Light" w:hAnsi="Source Sans Pro Light"/>
          <w:sz w:val="48"/>
          <w:szCs w:val="48"/>
        </w:rPr>
        <w:t>  </w:t>
      </w:r>
    </w:p>
    <w:p w:rsidR="00BA634E" w:rsidRPr="00BA634E" w:rsidRDefault="00BA634E" w:rsidP="00BA634E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4E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pl-PL"/>
        </w:rPr>
        <w:t>1.  18.11      </w:t>
      </w:r>
      <w:r w:rsidRPr="00BA6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11:00 Iwona </w:t>
      </w:r>
      <w:proofErr w:type="spellStart"/>
      <w:r w:rsidRPr="00BA6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Marinov</w:t>
      </w:r>
      <w:proofErr w:type="spellEnd"/>
      <w:r w:rsidRPr="00BA6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warsztaty z pisania scenariuszy </w:t>
      </w:r>
      <w:proofErr w:type="spellStart"/>
      <w:r w:rsidRPr="00BA6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growych</w:t>
      </w:r>
      <w:proofErr w:type="spellEnd"/>
      <w:r w:rsidRPr="00BA6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  </w:t>
      </w:r>
    </w:p>
    <w:p w:rsidR="00BA634E" w:rsidRPr="00BA634E" w:rsidRDefault="00BA634E" w:rsidP="00BA63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34E">
        <w:rPr>
          <w:rFonts w:ascii="Source Sans Pro Light" w:eastAsia="Times New Roman" w:hAnsi="Source Sans Pro Light" w:cs="Times New Roman"/>
          <w:b/>
          <w:bCs/>
          <w:sz w:val="24"/>
          <w:szCs w:val="24"/>
          <w:lang w:eastAsia="pl-PL"/>
        </w:rPr>
        <w:t xml:space="preserve">2.   </w:t>
      </w:r>
      <w:r w:rsidRPr="00BA63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11    11:30 – 13:00 Warsztaty wokół Rawy Małgorzata Wójcik Dudek  </w:t>
      </w:r>
    </w:p>
    <w:p w:rsidR="00BA634E" w:rsidRPr="00BA634E" w:rsidRDefault="00BA634E" w:rsidP="00BA63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 18.11   9:00 – 10:00 Warsztaty „Biblioteczne NAJ” dr Marzena </w:t>
      </w:r>
      <w:proofErr w:type="spellStart"/>
      <w:r w:rsidRPr="00BA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Smyłla</w:t>
      </w:r>
      <w:proofErr w:type="spellEnd"/>
      <w:r w:rsidRPr="00BA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CINiBA</w:t>
      </w:r>
      <w:proofErr w:type="spellEnd"/>
      <w:r w:rsidRPr="00BA6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(15 osób, rejestracja)  </w:t>
      </w:r>
    </w:p>
    <w:p w:rsidR="00BA634E" w:rsidRDefault="00BA634E" w:rsidP="00BA63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634E" w:rsidRDefault="00BA634E" w:rsidP="00BA63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634E" w:rsidRPr="00BA634E" w:rsidRDefault="00BA634E" w:rsidP="00BA63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bCs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Wycieczki: </w:t>
      </w:r>
      <w:r w:rsidRPr="00BA634E">
        <w:rPr>
          <w:rFonts w:ascii="Times New Roman" w:eastAsia="Times New Roman" w:hAnsi="Times New Roman" w:cs="Times New Roman"/>
          <w:color w:val="000000" w:themeColor="text1"/>
          <w:sz w:val="52"/>
          <w:szCs w:val="5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A634E" w:rsidRPr="00BA634E" w:rsidRDefault="00BA634E" w:rsidP="00BA634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A634E" w:rsidRPr="00BA634E" w:rsidRDefault="00BA634E" w:rsidP="00BA634E">
      <w:pPr>
        <w:numPr>
          <w:ilvl w:val="0"/>
          <w:numId w:val="1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19.11. godz.</w:t>
      </w:r>
      <w:bookmarkStart w:id="0" w:name="_GoBack"/>
      <w:bookmarkEnd w:id="0"/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10:00-11:00 (maks. 15 os. rejestracja) </w:t>
      </w:r>
    </w:p>
    <w:p w:rsidR="00BA634E" w:rsidRPr="00BA634E" w:rsidRDefault="00BA634E" w:rsidP="00BA634E">
      <w:pPr>
        <w:spacing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A634E" w:rsidRPr="00BA634E" w:rsidRDefault="00BA634E" w:rsidP="00BA634E">
      <w:pPr>
        <w:spacing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Sylwia Szulik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BA63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INiBA</w:t>
      </w:r>
      <w:proofErr w:type="spellEnd"/>
      <w:r w:rsidRPr="00BA63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bez tajemnic: wycieczka po gmachu biblioteki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A634E" w:rsidRPr="00BA634E" w:rsidRDefault="00BA634E" w:rsidP="00BA634E">
      <w:pPr>
        <w:spacing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A634E" w:rsidRPr="00BA634E" w:rsidRDefault="00BA634E" w:rsidP="00BA634E">
      <w:pPr>
        <w:numPr>
          <w:ilvl w:val="0"/>
          <w:numId w:val="2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21.11. godz. 12:00-13:00 (maks. 15 os. rejestracja) </w:t>
      </w:r>
    </w:p>
    <w:p w:rsidR="00BA634E" w:rsidRPr="00BA634E" w:rsidRDefault="00BA634E" w:rsidP="00BA634E">
      <w:pPr>
        <w:spacing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:rsidR="00BA634E" w:rsidRPr="00BA634E" w:rsidRDefault="00BA634E" w:rsidP="00BA634E">
      <w:pPr>
        <w:spacing w:after="24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63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Sylwia Szulik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BA63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CINiBA</w:t>
      </w:r>
      <w:proofErr w:type="spellEnd"/>
      <w:r w:rsidRPr="00BA634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bez tajemnic: wycieczka po gmachu biblioteki</w:t>
      </w:r>
      <w:r w:rsidRPr="00BA6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BA634E" w:rsidRPr="00BA634E" w:rsidRDefault="00BA634E" w:rsidP="00BA634E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20116" w:rsidRDefault="00120116"/>
    <w:sectPr w:rsidR="0012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F626D"/>
    <w:multiLevelType w:val="multilevel"/>
    <w:tmpl w:val="80FA6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B0E56"/>
    <w:multiLevelType w:val="multilevel"/>
    <w:tmpl w:val="39D4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4E"/>
    <w:rsid w:val="00120116"/>
    <w:rsid w:val="00B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CBAE"/>
  <w15:chartTrackingRefBased/>
  <w15:docId w15:val="{5552F8C7-0D99-46BF-81C8-141E8D6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34E"/>
  </w:style>
  <w:style w:type="paragraph" w:styleId="Nagwek1">
    <w:name w:val="heading 1"/>
    <w:basedOn w:val="Normalny"/>
    <w:link w:val="Nagwek1Znak"/>
    <w:uiPriority w:val="9"/>
    <w:qFormat/>
    <w:rsid w:val="00BA6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A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A634E"/>
  </w:style>
  <w:style w:type="character" w:customStyle="1" w:styleId="eop">
    <w:name w:val="eop"/>
    <w:basedOn w:val="Domylnaczcionkaakapitu"/>
    <w:rsid w:val="00BA634E"/>
  </w:style>
  <w:style w:type="character" w:customStyle="1" w:styleId="scxw237089662">
    <w:name w:val="scxw237089662"/>
    <w:basedOn w:val="Domylnaczcionkaakapitu"/>
    <w:rsid w:val="00BA634E"/>
  </w:style>
  <w:style w:type="character" w:customStyle="1" w:styleId="Nagwek1Znak">
    <w:name w:val="Nagłówek 1 Znak"/>
    <w:basedOn w:val="Domylnaczcionkaakapitu"/>
    <w:link w:val="Nagwek1"/>
    <w:uiPriority w:val="9"/>
    <w:rsid w:val="00BA63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8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5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3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7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0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5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6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0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6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96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9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6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3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7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5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4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5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4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36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1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1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Marcin Buczyński</cp:lastModifiedBy>
  <cp:revision>1</cp:revision>
  <dcterms:created xsi:type="dcterms:W3CDTF">2024-11-05T14:21:00Z</dcterms:created>
  <dcterms:modified xsi:type="dcterms:W3CDTF">2024-11-05T14:28:00Z</dcterms:modified>
</cp:coreProperties>
</file>