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3B19E" w14:textId="3504A5A6" w:rsidR="00315D40" w:rsidRDefault="0057102F" w:rsidP="001E6CFB">
      <w:pPr>
        <w:spacing w:after="120"/>
        <w:ind w:left="2126" w:firstLine="709"/>
        <w:rPr>
          <w:b/>
        </w:rPr>
      </w:pPr>
      <w:bookmarkStart w:id="0" w:name="_Hlk177635049"/>
      <w:r w:rsidRPr="0057102F">
        <w:rPr>
          <w:b/>
        </w:rPr>
        <w:t>Uniwersytet Śląski</w:t>
      </w:r>
      <w:r w:rsidR="00DC1ABD">
        <w:rPr>
          <w:b/>
        </w:rPr>
        <w:t xml:space="preserve"> w Katowicach</w:t>
      </w:r>
    </w:p>
    <w:p w14:paraId="2E81DE6E" w14:textId="77777777" w:rsidR="0057102F" w:rsidRDefault="0057102F" w:rsidP="001E6CFB">
      <w:pPr>
        <w:spacing w:after="120"/>
        <w:ind w:left="2126" w:firstLine="709"/>
        <w:rPr>
          <w:b/>
        </w:rPr>
      </w:pPr>
      <w:r>
        <w:rPr>
          <w:b/>
        </w:rPr>
        <w:t>40-007 Katowice</w:t>
      </w:r>
      <w:r w:rsidR="002270AC">
        <w:rPr>
          <w:b/>
        </w:rPr>
        <w:t>,</w:t>
      </w:r>
      <w:r>
        <w:rPr>
          <w:b/>
        </w:rPr>
        <w:t xml:space="preserve"> ul</w:t>
      </w:r>
      <w:r w:rsidR="002270AC">
        <w:rPr>
          <w:b/>
        </w:rPr>
        <w:t>.</w:t>
      </w:r>
      <w:r>
        <w:rPr>
          <w:b/>
        </w:rPr>
        <w:t xml:space="preserve"> Bankowa 12</w:t>
      </w:r>
    </w:p>
    <w:p w14:paraId="51877383" w14:textId="77777777" w:rsidR="001E6CFB" w:rsidRDefault="001E6CFB" w:rsidP="001E6CFB">
      <w:pPr>
        <w:spacing w:after="120"/>
        <w:jc w:val="center"/>
        <w:rPr>
          <w:b/>
        </w:rPr>
      </w:pPr>
    </w:p>
    <w:p w14:paraId="077D2ECA" w14:textId="7C980A61" w:rsidR="001E6CFB" w:rsidRDefault="00F7272B" w:rsidP="001E6CFB">
      <w:pPr>
        <w:spacing w:after="120"/>
        <w:jc w:val="center"/>
        <w:rPr>
          <w:b/>
        </w:rPr>
      </w:pPr>
      <w:r w:rsidRPr="00AE0AD9">
        <w:rPr>
          <w:b/>
        </w:rPr>
        <w:t>Ogłasza</w:t>
      </w:r>
      <w:r w:rsidR="00F15655">
        <w:rPr>
          <w:b/>
        </w:rPr>
        <w:t xml:space="preserve"> </w:t>
      </w:r>
      <w:r w:rsidR="00CD5B00">
        <w:rPr>
          <w:b/>
        </w:rPr>
        <w:t>negocjacje</w:t>
      </w:r>
      <w:r w:rsidRPr="00AE0AD9">
        <w:rPr>
          <w:b/>
        </w:rPr>
        <w:t xml:space="preserve"> na sprzedaż nieruchomości usytuowanej w Sosnowcu </w:t>
      </w:r>
    </w:p>
    <w:p w14:paraId="53607AE6" w14:textId="6878A03F" w:rsidR="00F7272B" w:rsidRPr="00AE0AD9" w:rsidRDefault="00F7272B" w:rsidP="001E6CFB">
      <w:pPr>
        <w:spacing w:after="120"/>
        <w:jc w:val="center"/>
        <w:rPr>
          <w:b/>
        </w:rPr>
      </w:pPr>
      <w:r w:rsidRPr="00AE0AD9">
        <w:rPr>
          <w:b/>
        </w:rPr>
        <w:t xml:space="preserve">przy ul. </w:t>
      </w:r>
      <w:r w:rsidR="00AE0AD9" w:rsidRPr="00AE0AD9">
        <w:rPr>
          <w:b/>
        </w:rPr>
        <w:t>Żytniej 10</w:t>
      </w:r>
    </w:p>
    <w:p w14:paraId="3757A45E" w14:textId="09988C52" w:rsidR="0045685A" w:rsidRPr="00841AFD" w:rsidRDefault="001D0429" w:rsidP="00251E5E">
      <w:pPr>
        <w:jc w:val="both"/>
      </w:pPr>
      <w:r w:rsidRPr="00AE0AD9">
        <w:t xml:space="preserve">Przedmiotem </w:t>
      </w:r>
      <w:r w:rsidR="00CD5B00">
        <w:t>negocjacji</w:t>
      </w:r>
      <w:r w:rsidR="0045685A" w:rsidRPr="00AE0AD9">
        <w:t xml:space="preserve"> jest: prawo własności nieruchomości, położonej w Sosnowcu prz</w:t>
      </w:r>
      <w:r w:rsidR="00AE0AD9" w:rsidRPr="00AE0AD9">
        <w:t>y</w:t>
      </w:r>
      <w:r w:rsidR="0045685A" w:rsidRPr="00AE0AD9">
        <w:t xml:space="preserve"> ul </w:t>
      </w:r>
      <w:r w:rsidR="00AE0AD9" w:rsidRPr="00AE0AD9">
        <w:t>Żytniej 10</w:t>
      </w:r>
      <w:r w:rsidR="002270AC" w:rsidRPr="00AE0AD9">
        <w:t xml:space="preserve"> </w:t>
      </w:r>
      <w:r w:rsidR="002270AC" w:rsidRPr="00841AFD">
        <w:t>(obręb Sosnowiec 0009)</w:t>
      </w:r>
      <w:r w:rsidR="0045685A" w:rsidRPr="00841AFD">
        <w:t>, składającej się z działki nr 6</w:t>
      </w:r>
      <w:r w:rsidR="00841AFD" w:rsidRPr="00841AFD">
        <w:t>058/2</w:t>
      </w:r>
      <w:r w:rsidR="0045685A" w:rsidRPr="00841AFD">
        <w:t xml:space="preserve"> o powierzchni </w:t>
      </w:r>
      <w:r w:rsidR="00841AFD" w:rsidRPr="00841AFD">
        <w:t>6765</w:t>
      </w:r>
      <w:r w:rsidR="005922D2" w:rsidRPr="00841AFD">
        <w:t xml:space="preserve"> m</w:t>
      </w:r>
      <w:r w:rsidR="005922D2" w:rsidRPr="00841AFD">
        <w:rPr>
          <w:rFonts w:cstheme="minorHAnsi"/>
        </w:rPr>
        <w:t>²</w:t>
      </w:r>
      <w:r w:rsidR="005922D2" w:rsidRPr="00841AFD">
        <w:t>, zabudowanej budynk</w:t>
      </w:r>
      <w:r w:rsidR="006C4C1D" w:rsidRPr="00841AFD">
        <w:t xml:space="preserve">iem o </w:t>
      </w:r>
      <w:r w:rsidR="005922D2" w:rsidRPr="00841AFD">
        <w:t xml:space="preserve">powierzchni użytkowej </w:t>
      </w:r>
      <w:r w:rsidR="00841AFD" w:rsidRPr="00841AFD">
        <w:t>4537,08</w:t>
      </w:r>
      <w:r w:rsidR="005922D2" w:rsidRPr="00841AFD">
        <w:t xml:space="preserve"> m</w:t>
      </w:r>
      <w:r w:rsidR="005922D2" w:rsidRPr="00841AFD">
        <w:rPr>
          <w:rFonts w:cstheme="minorHAnsi"/>
        </w:rPr>
        <w:t>²</w:t>
      </w:r>
      <w:r w:rsidR="00122C2A" w:rsidRPr="00841AFD">
        <w:rPr>
          <w:rFonts w:cstheme="minorHAnsi"/>
        </w:rPr>
        <w:t xml:space="preserve"> (całkowita </w:t>
      </w:r>
      <w:r w:rsidR="00841AFD" w:rsidRPr="00841AFD">
        <w:rPr>
          <w:rFonts w:cstheme="minorHAnsi"/>
        </w:rPr>
        <w:t>4867,75</w:t>
      </w:r>
      <w:r w:rsidR="00122C2A" w:rsidRPr="00841AFD">
        <w:rPr>
          <w:rFonts w:cstheme="minorHAnsi"/>
        </w:rPr>
        <w:t xml:space="preserve"> m²)</w:t>
      </w:r>
      <w:r w:rsidR="006C4C1D" w:rsidRPr="00841AFD">
        <w:rPr>
          <w:rFonts w:cstheme="minorHAnsi"/>
        </w:rPr>
        <w:t>,</w:t>
      </w:r>
      <w:r w:rsidR="006C4C1D" w:rsidRPr="00841AFD">
        <w:t xml:space="preserve"> objęt</w:t>
      </w:r>
      <w:r w:rsidR="004C623C" w:rsidRPr="00841AFD">
        <w:t>ej</w:t>
      </w:r>
      <w:r w:rsidR="006C4C1D" w:rsidRPr="00841AFD">
        <w:t xml:space="preserve"> księgą wieczystą</w:t>
      </w:r>
      <w:r w:rsidR="00DC1ABD" w:rsidRPr="00841AFD">
        <w:t xml:space="preserve"> </w:t>
      </w:r>
      <w:r w:rsidR="00251E5E" w:rsidRPr="00841AFD">
        <w:t xml:space="preserve"> </w:t>
      </w:r>
      <w:r w:rsidR="003774D4">
        <w:br/>
      </w:r>
      <w:r w:rsidR="00DC1ABD" w:rsidRPr="00841AFD">
        <w:t>KW</w:t>
      </w:r>
      <w:r w:rsidR="00BE5CC4" w:rsidRPr="00841AFD">
        <w:t xml:space="preserve"> nr</w:t>
      </w:r>
      <w:r w:rsidR="00DC1ABD" w:rsidRPr="00841AFD">
        <w:t xml:space="preserve"> </w:t>
      </w:r>
      <w:r w:rsidR="006C4C1D" w:rsidRPr="00841AFD">
        <w:t xml:space="preserve"> KA</w:t>
      </w:r>
      <w:r w:rsidR="005922D2" w:rsidRPr="00841AFD">
        <w:t>1S/000</w:t>
      </w:r>
      <w:r w:rsidR="00841AFD" w:rsidRPr="00841AFD">
        <w:t>35950/7</w:t>
      </w:r>
      <w:r w:rsidR="005922D2" w:rsidRPr="00841AFD">
        <w:t xml:space="preserve"> prowadzoną przez Sąd Rejonowy w Sosnowcu.</w:t>
      </w:r>
    </w:p>
    <w:p w14:paraId="384989AF" w14:textId="107B010B" w:rsidR="00A3475C" w:rsidRPr="00DC511E" w:rsidRDefault="00A3475C" w:rsidP="00251E5E">
      <w:pPr>
        <w:jc w:val="both"/>
      </w:pPr>
      <w:r w:rsidRPr="00764A2C">
        <w:t xml:space="preserve">Przedmiotowa nieruchomość położona jest przy ul. </w:t>
      </w:r>
      <w:r w:rsidR="00764A2C" w:rsidRPr="00764A2C">
        <w:t>Żytniej 10</w:t>
      </w:r>
      <w:r w:rsidRPr="00E1014E">
        <w:t>.</w:t>
      </w:r>
      <w:r w:rsidR="00E1014E" w:rsidRPr="00E1014E">
        <w:t xml:space="preserve"> </w:t>
      </w:r>
      <w:r w:rsidRPr="00DC511E">
        <w:t>W najbliższym otoczeniu nieruchomości znajduje się</w:t>
      </w:r>
      <w:r w:rsidR="00764A2C" w:rsidRPr="00DC511E">
        <w:t xml:space="preserve"> </w:t>
      </w:r>
      <w:r w:rsidRPr="00DC511E">
        <w:t>obiekt dydaktyczny Uniwersytetu Śląskiego</w:t>
      </w:r>
      <w:r w:rsidR="00764A2C" w:rsidRPr="00DC511E">
        <w:t xml:space="preserve"> przy ul Żytniej 12</w:t>
      </w:r>
      <w:r w:rsidRPr="00DC511E">
        <w:t>, w bezpośrednim sąsiedztwie znajduj</w:t>
      </w:r>
      <w:r w:rsidR="00DC511E" w:rsidRPr="00DC511E">
        <w:t>e</w:t>
      </w:r>
      <w:r w:rsidRPr="00DC511E">
        <w:t xml:space="preserve"> się </w:t>
      </w:r>
      <w:r w:rsidR="00DC511E" w:rsidRPr="00DC511E">
        <w:t>obiekt Katowickiej</w:t>
      </w:r>
      <w:r w:rsidR="00505FC1">
        <w:t xml:space="preserve"> Specjalnej</w:t>
      </w:r>
      <w:r w:rsidR="00DC511E" w:rsidRPr="00DC511E">
        <w:t xml:space="preserve"> </w:t>
      </w:r>
      <w:r w:rsidR="00505FC1">
        <w:t>Strefy</w:t>
      </w:r>
      <w:r w:rsidR="00DC511E" w:rsidRPr="00DC511E">
        <w:t xml:space="preserve"> Ekonomicznej </w:t>
      </w:r>
      <w:r w:rsidR="00505FC1">
        <w:t>przy ul. Żytniej 8,</w:t>
      </w:r>
      <w:r w:rsidR="00DC511E" w:rsidRPr="00DC511E">
        <w:t xml:space="preserve"> </w:t>
      </w:r>
      <w:r w:rsidR="00251E5E" w:rsidRPr="00DC511E">
        <w:t>budynki wielomieszkaniowe oraz jednorodzinne</w:t>
      </w:r>
      <w:r w:rsidR="00DC511E" w:rsidRPr="00DC511E">
        <w:t xml:space="preserve">. </w:t>
      </w:r>
      <w:r w:rsidR="00251E5E" w:rsidRPr="00DC511E">
        <w:t xml:space="preserve">W </w:t>
      </w:r>
      <w:r w:rsidR="00764A2C" w:rsidRPr="00DC511E">
        <w:t xml:space="preserve">bliskiej </w:t>
      </w:r>
      <w:r w:rsidR="00251E5E" w:rsidRPr="00DC511E">
        <w:t>odległości znajdują się przystanki komunikacji miejskiej łączącej</w:t>
      </w:r>
      <w:r w:rsidR="00505FC1">
        <w:t xml:space="preserve"> z</w:t>
      </w:r>
      <w:r w:rsidR="00251E5E" w:rsidRPr="00DC511E">
        <w:t xml:space="preserve"> centrum miasta </w:t>
      </w:r>
      <w:r w:rsidR="00E1014E">
        <w:t>z</w:t>
      </w:r>
      <w:r w:rsidR="00251E5E" w:rsidRPr="00DC511E">
        <w:t xml:space="preserve"> pozostałymi dzielnicami Sosnowca </w:t>
      </w:r>
      <w:r w:rsidR="00505FC1">
        <w:t>i</w:t>
      </w:r>
      <w:r w:rsidR="00251E5E" w:rsidRPr="00DC511E">
        <w:t xml:space="preserve"> innymi miastami Metropolii Śląsko-Zagłębiowskiej.</w:t>
      </w:r>
    </w:p>
    <w:p w14:paraId="725182CA" w14:textId="666C0AF4" w:rsidR="00E1014E" w:rsidRDefault="00F60A20" w:rsidP="00251E5E">
      <w:pPr>
        <w:jc w:val="both"/>
      </w:pPr>
      <w:r w:rsidRPr="00577C45">
        <w:t>Stan</w:t>
      </w:r>
      <w:r w:rsidR="007E5E32" w:rsidRPr="00577C45">
        <w:t xml:space="preserve"> z</w:t>
      </w:r>
      <w:r w:rsidR="002270AC" w:rsidRPr="00577C45">
        <w:t>agospodarowania nieruchomości</w:t>
      </w:r>
      <w:r w:rsidRPr="00577C45">
        <w:t xml:space="preserve">: </w:t>
      </w:r>
      <w:r w:rsidR="002270AC" w:rsidRPr="00577C45">
        <w:t>b</w:t>
      </w:r>
      <w:r w:rsidRPr="00577C45">
        <w:t>udynek</w:t>
      </w:r>
      <w:r w:rsidR="00577C45" w:rsidRPr="00577C45">
        <w:t xml:space="preserve"> 4 </w:t>
      </w:r>
      <w:r w:rsidR="00E1014E" w:rsidRPr="00577C45">
        <w:t>kondygnacy</w:t>
      </w:r>
      <w:r w:rsidR="00E1014E">
        <w:t>jny</w:t>
      </w:r>
      <w:r w:rsidRPr="00577C45">
        <w:t xml:space="preserve">, z poddaszem </w:t>
      </w:r>
      <w:r w:rsidR="00577C45" w:rsidRPr="00577C45">
        <w:t>nie</w:t>
      </w:r>
      <w:r w:rsidRPr="00577C45">
        <w:t>użytkowym</w:t>
      </w:r>
      <w:r w:rsidR="002270AC" w:rsidRPr="00577C45">
        <w:t>,</w:t>
      </w:r>
      <w:r w:rsidRPr="00577C45">
        <w:t xml:space="preserve">  podpiwniczony</w:t>
      </w:r>
      <w:r w:rsidR="00577C45" w:rsidRPr="00577C45">
        <w:t xml:space="preserve"> częściowo</w:t>
      </w:r>
      <w:r w:rsidRPr="00577C45">
        <w:t>,</w:t>
      </w:r>
      <w:r w:rsidR="009E33AC" w:rsidRPr="00577C45">
        <w:t xml:space="preserve"> wolno stojący. Obiekt wybudowany w technologii tradycyjnej. </w:t>
      </w:r>
      <w:r w:rsidR="003774D4">
        <w:br/>
      </w:r>
      <w:r w:rsidR="009E33AC" w:rsidRPr="00577C45">
        <w:t xml:space="preserve">Dach konstrukcji drewnianej pokryty </w:t>
      </w:r>
      <w:r w:rsidR="00577C45" w:rsidRPr="00577C45">
        <w:t>papą</w:t>
      </w:r>
      <w:r w:rsidR="00B82F29">
        <w:t xml:space="preserve"> w części nad salą gimnastyczną wyremontowany w 2020 roku</w:t>
      </w:r>
      <w:r w:rsidR="009E33AC" w:rsidRPr="00577C45">
        <w:t>.</w:t>
      </w:r>
      <w:r w:rsidR="00577C45" w:rsidRPr="00577C45">
        <w:t xml:space="preserve"> Fundamenty</w:t>
      </w:r>
      <w:r w:rsidR="00E1014E">
        <w:t xml:space="preserve"> i</w:t>
      </w:r>
      <w:r w:rsidR="00577C45" w:rsidRPr="00577C45">
        <w:t xml:space="preserve"> ściany fundamentowe wykonane z kamienia i cegły pełnej, </w:t>
      </w:r>
      <w:r w:rsidR="00E1014E">
        <w:t xml:space="preserve">ściany i </w:t>
      </w:r>
      <w:r w:rsidR="00577C45" w:rsidRPr="00577C45">
        <w:t xml:space="preserve">ściany </w:t>
      </w:r>
      <w:r w:rsidR="00E1014E">
        <w:t xml:space="preserve">działowe wykonane </w:t>
      </w:r>
      <w:r w:rsidR="00577C45" w:rsidRPr="00577C45">
        <w:t xml:space="preserve">z cegły pełnej, schody w części betonowe pokryte lastrico, posadzki cementowe, terrakota, parkiet, panele podłogowe w sanitariatach </w:t>
      </w:r>
      <w:r w:rsidR="00E1014E">
        <w:t xml:space="preserve">i </w:t>
      </w:r>
      <w:r w:rsidR="00577C45" w:rsidRPr="00577C45">
        <w:t xml:space="preserve">płytki ceramiczne. Stolarka okienna – drewniana i PCV, elewacje zewnętrzne otynkowane, obróbki blacharskie </w:t>
      </w:r>
      <w:r w:rsidR="000F52AE">
        <w:t>z</w:t>
      </w:r>
      <w:r w:rsidR="00577C45" w:rsidRPr="00577C45">
        <w:t xml:space="preserve"> blachy ocynkowanej.</w:t>
      </w:r>
      <w:r w:rsidR="003774D4">
        <w:t xml:space="preserve"> </w:t>
      </w:r>
      <w:r w:rsidR="00577C45" w:rsidRPr="00577C45">
        <w:t xml:space="preserve">Budynek jest wyposażony w instalacje co, </w:t>
      </w:r>
      <w:proofErr w:type="spellStart"/>
      <w:r w:rsidR="00577C45" w:rsidRPr="00577C45">
        <w:t>wod-kan</w:t>
      </w:r>
      <w:proofErr w:type="spellEnd"/>
      <w:r w:rsidR="00577C45" w:rsidRPr="00577C45">
        <w:t>, energi</w:t>
      </w:r>
      <w:r w:rsidR="00E1014E">
        <w:t>e</w:t>
      </w:r>
      <w:r w:rsidR="00577C45" w:rsidRPr="00577C45">
        <w:t xml:space="preserve"> elektryczn</w:t>
      </w:r>
      <w:r w:rsidR="00E1014E">
        <w:t>ą</w:t>
      </w:r>
      <w:r w:rsidR="00577C45" w:rsidRPr="00577C45">
        <w:t>, wentylacj</w:t>
      </w:r>
      <w:r w:rsidR="00E1014E">
        <w:t>ę</w:t>
      </w:r>
      <w:r w:rsidR="000F52AE">
        <w:t xml:space="preserve"> w części budynku mechaniczn</w:t>
      </w:r>
      <w:r w:rsidR="00E1014E">
        <w:t>ą</w:t>
      </w:r>
      <w:r w:rsidR="00577C45" w:rsidRPr="00577C45">
        <w:t xml:space="preserve">. </w:t>
      </w:r>
    </w:p>
    <w:p w14:paraId="7833C8C0" w14:textId="2DC99BC5" w:rsidR="009E33AC" w:rsidRPr="00577C45" w:rsidRDefault="00577C45" w:rsidP="00E1014E">
      <w:pPr>
        <w:jc w:val="both"/>
      </w:pPr>
      <w:r w:rsidRPr="00577C45">
        <w:t xml:space="preserve">Wymiennik Centralnego ogrzewania </w:t>
      </w:r>
      <w:r w:rsidR="000F52AE">
        <w:t xml:space="preserve">dodatkowo </w:t>
      </w:r>
      <w:r w:rsidRPr="00577C45">
        <w:t xml:space="preserve">zasila sąsiedni obiekt przy ul Żytniej 12. Uniwersytet Śląski wystąpił o wydanie warunków dla indywidualnego przyłącza ciepła dla obiektu Żytnia 12. </w:t>
      </w:r>
      <w:r w:rsidR="00EA14F6">
        <w:t xml:space="preserve">                      </w:t>
      </w:r>
      <w:r w:rsidRPr="00577C45">
        <w:t>Do czasu wykonania indywidualnego przyłącza dla sąsiedniej nieruchomości rozliczanie ciepła odbywać się będzie na podstawie odrębnej umowy pomiędzy kupującym a sprzedającym.</w:t>
      </w:r>
    </w:p>
    <w:p w14:paraId="37351686" w14:textId="2BF7C7CF" w:rsidR="00B82F29" w:rsidRDefault="006B3A4B" w:rsidP="00E1014E">
      <w:pPr>
        <w:jc w:val="both"/>
      </w:pPr>
      <w:r w:rsidRPr="00B42C66">
        <w:t>Przed budynkiem znajduj</w:t>
      </w:r>
      <w:r w:rsidR="00E1014E">
        <w:t>e</w:t>
      </w:r>
      <w:r w:rsidRPr="00B42C66">
        <w:t xml:space="preserve"> się </w:t>
      </w:r>
      <w:r w:rsidR="00B82F29">
        <w:t>13 miejsc</w:t>
      </w:r>
      <w:r w:rsidR="00E1014E">
        <w:t xml:space="preserve"> parkingowych w obrębie działki</w:t>
      </w:r>
      <w:r w:rsidR="00B82F29">
        <w:t>.</w:t>
      </w:r>
      <w:r w:rsidR="00E1014E">
        <w:t xml:space="preserve"> </w:t>
      </w:r>
      <w:r w:rsidR="00B82F29">
        <w:t>Dostępne są również miejskie miejsca parkingowe</w:t>
      </w:r>
      <w:r w:rsidR="00E1014E">
        <w:t xml:space="preserve"> przy budynku.</w:t>
      </w:r>
    </w:p>
    <w:p w14:paraId="5BB91641" w14:textId="3460EDD9" w:rsidR="00AD6364" w:rsidRPr="00B42C66" w:rsidRDefault="00AD6364" w:rsidP="00E1014E">
      <w:pPr>
        <w:jc w:val="both"/>
      </w:pPr>
      <w:r>
        <w:t xml:space="preserve">Kupujący musi zapewnić dojazd do garaży zlokalizowanych na sąsiedniej działce przy budynku </w:t>
      </w:r>
      <w:r w:rsidR="008D35F3">
        <w:t xml:space="preserve">                  </w:t>
      </w:r>
      <w:r>
        <w:t>Żytnia 12</w:t>
      </w:r>
      <w:r w:rsidR="003774D4">
        <w:t>.</w:t>
      </w:r>
    </w:p>
    <w:p w14:paraId="7EE94706" w14:textId="77777777" w:rsidR="00F60A20" w:rsidRPr="00B42C66" w:rsidRDefault="00F60A20" w:rsidP="00E1014E">
      <w:pPr>
        <w:jc w:val="both"/>
      </w:pPr>
      <w:r w:rsidRPr="00B42C66">
        <w:t>Właścicielem nieruchomości jest Uniwersytet Śląski w Katowicach.</w:t>
      </w:r>
    </w:p>
    <w:p w14:paraId="6C04B9FF" w14:textId="6BB0F649" w:rsidR="00232165" w:rsidRPr="00E1014E" w:rsidRDefault="00C3666B" w:rsidP="00E1014E">
      <w:pPr>
        <w:autoSpaceDE w:val="0"/>
        <w:autoSpaceDN w:val="0"/>
        <w:adjustRightInd w:val="0"/>
        <w:jc w:val="both"/>
      </w:pPr>
      <w:r w:rsidRPr="00E1014E">
        <w:t>Dla nieruchomo</w:t>
      </w:r>
      <w:r w:rsidRPr="00E1014E">
        <w:rPr>
          <w:rFonts w:hint="eastAsia"/>
        </w:rPr>
        <w:t>ś</w:t>
      </w:r>
      <w:r w:rsidRPr="00E1014E">
        <w:t>ci zosta</w:t>
      </w:r>
      <w:r w:rsidRPr="00E1014E">
        <w:rPr>
          <w:rFonts w:hint="eastAsia"/>
        </w:rPr>
        <w:t>ł</w:t>
      </w:r>
      <w:r w:rsidRPr="00E1014E">
        <w:t xml:space="preserve"> uchwalony przez Rad</w:t>
      </w:r>
      <w:r w:rsidRPr="00E1014E">
        <w:rPr>
          <w:rFonts w:hint="eastAsia"/>
        </w:rPr>
        <w:t>ę</w:t>
      </w:r>
      <w:r w:rsidRPr="00E1014E">
        <w:t xml:space="preserve"> Miejsk</w:t>
      </w:r>
      <w:r w:rsidRPr="00E1014E">
        <w:rPr>
          <w:rFonts w:hint="eastAsia"/>
        </w:rPr>
        <w:t>ą</w:t>
      </w:r>
      <w:r w:rsidRPr="00E1014E">
        <w:t xml:space="preserve"> w Sosnowcu miejscowy plan</w:t>
      </w:r>
      <w:r w:rsidR="00E1014E">
        <w:t xml:space="preserve"> </w:t>
      </w:r>
      <w:r w:rsidRPr="00E1014E">
        <w:t>zagospodarowania przestrzennego (w roku 2018) ze zamian</w:t>
      </w:r>
      <w:r w:rsidRPr="00E1014E">
        <w:rPr>
          <w:rFonts w:hint="eastAsia"/>
        </w:rPr>
        <w:t>ą</w:t>
      </w:r>
      <w:r w:rsidRPr="00E1014E">
        <w:t xml:space="preserve"> obowi</w:t>
      </w:r>
      <w:r w:rsidRPr="00E1014E">
        <w:rPr>
          <w:rFonts w:hint="eastAsia"/>
        </w:rPr>
        <w:t>ą</w:t>
      </w:r>
      <w:r w:rsidRPr="00E1014E">
        <w:t>zuj</w:t>
      </w:r>
      <w:r w:rsidRPr="00E1014E">
        <w:rPr>
          <w:rFonts w:hint="eastAsia"/>
        </w:rPr>
        <w:t>ą</w:t>
      </w:r>
      <w:r w:rsidRPr="00E1014E">
        <w:t xml:space="preserve">ca od marca 2024 r. </w:t>
      </w:r>
      <w:r w:rsidR="003774D4">
        <w:br/>
      </w:r>
      <w:r w:rsidR="00E1014E">
        <w:t>gdzie z</w:t>
      </w:r>
      <w:r w:rsidRPr="00E1014E">
        <w:t>godnie z zapisami teren po</w:t>
      </w:r>
      <w:r w:rsidRPr="00E1014E">
        <w:rPr>
          <w:rFonts w:hint="eastAsia"/>
        </w:rPr>
        <w:t>ł</w:t>
      </w:r>
      <w:r w:rsidRPr="00E1014E">
        <w:t>o</w:t>
      </w:r>
      <w:r w:rsidRPr="00E1014E">
        <w:rPr>
          <w:rFonts w:hint="eastAsia"/>
        </w:rPr>
        <w:t>ż</w:t>
      </w:r>
      <w:r w:rsidRPr="00E1014E">
        <w:t xml:space="preserve">ony jest w obszarze opisanym </w:t>
      </w:r>
      <w:r w:rsidR="003C1962" w:rsidRPr="00E1014E">
        <w:t>AA.114UO</w:t>
      </w:r>
      <w:r w:rsidRPr="00E1014E">
        <w:t xml:space="preserve"> </w:t>
      </w:r>
      <w:r w:rsidRPr="00E1014E">
        <w:rPr>
          <w:rFonts w:hint="eastAsia"/>
        </w:rPr>
        <w:t>–</w:t>
      </w:r>
      <w:r w:rsidRPr="00E1014E">
        <w:t xml:space="preserve"> teren zabudowy </w:t>
      </w:r>
      <w:r w:rsidR="003C1962" w:rsidRPr="00E1014E">
        <w:t>usługowej usługi oświaty</w:t>
      </w:r>
      <w:r w:rsidR="00232165" w:rsidRPr="00E1014E">
        <w:t>.</w:t>
      </w:r>
      <w:r w:rsidR="00E1014E">
        <w:t xml:space="preserve"> </w:t>
      </w:r>
      <w:r w:rsidR="00232165" w:rsidRPr="00E1014E">
        <w:t xml:space="preserve">Uniwersytet Śląski wystąpił z wnioskiem o wprowadzenie zmian </w:t>
      </w:r>
      <w:r w:rsidR="003774D4">
        <w:br/>
      </w:r>
      <w:r w:rsidR="00232165" w:rsidRPr="00E1014E">
        <w:t xml:space="preserve">w Miejscowym Planie Zagospodarowania Przestrzennego </w:t>
      </w:r>
      <w:r w:rsidR="00E1014E">
        <w:t>w celu dodania celów</w:t>
      </w:r>
      <w:r w:rsidR="00232165" w:rsidRPr="00E1014E">
        <w:t xml:space="preserve"> mieszkaniow</w:t>
      </w:r>
      <w:r w:rsidR="001E6CFB">
        <w:t>ych</w:t>
      </w:r>
      <w:r w:rsidR="00232165" w:rsidRPr="00E1014E">
        <w:t xml:space="preserve"> </w:t>
      </w:r>
      <w:r w:rsidR="00C7211C">
        <w:t xml:space="preserve">                       </w:t>
      </w:r>
      <w:r w:rsidR="00232165" w:rsidRPr="00E1014E">
        <w:t>i usług.</w:t>
      </w:r>
    </w:p>
    <w:p w14:paraId="50C690B6" w14:textId="6AC30B53" w:rsidR="00C3666B" w:rsidRPr="00E1014E" w:rsidRDefault="007E7759" w:rsidP="00E1014E">
      <w:pPr>
        <w:autoSpaceDE w:val="0"/>
        <w:autoSpaceDN w:val="0"/>
        <w:adjustRightInd w:val="0"/>
      </w:pPr>
      <w:r w:rsidRPr="00E1014E">
        <w:lastRenderedPageBreak/>
        <w:t>Zgodnie z Zarządzeniem Prezydenta Miasta Sosnowca nr 275 z 23. Kwietnia 2018r. o</w:t>
      </w:r>
      <w:r w:rsidR="00C3666B" w:rsidRPr="00E1014E">
        <w:t xml:space="preserve">biekt </w:t>
      </w:r>
      <w:r w:rsidR="0071058C" w:rsidRPr="00E1014E">
        <w:t xml:space="preserve">objęty </w:t>
      </w:r>
      <w:r w:rsidR="003C1962" w:rsidRPr="00E1014E">
        <w:t>jest nadzorem konserwatorskim uwzględniającym elementy elewacji</w:t>
      </w:r>
      <w:r w:rsidR="001E6CFB">
        <w:t>.</w:t>
      </w:r>
    </w:p>
    <w:p w14:paraId="6655734B" w14:textId="77777777" w:rsidR="00C3666B" w:rsidRPr="00AE0AD9" w:rsidRDefault="00C3666B" w:rsidP="00251E5E">
      <w:pPr>
        <w:jc w:val="both"/>
        <w:rPr>
          <w:color w:val="FF0000"/>
        </w:rPr>
      </w:pPr>
    </w:p>
    <w:p w14:paraId="106E21A9" w14:textId="1C9BB21F" w:rsidR="00BB7EE4" w:rsidRPr="006F3558" w:rsidRDefault="00CD5B00" w:rsidP="00251E5E">
      <w:pPr>
        <w:jc w:val="both"/>
        <w:rPr>
          <w:color w:val="000000" w:themeColor="text1"/>
        </w:rPr>
      </w:pPr>
      <w:r>
        <w:rPr>
          <w:color w:val="000000" w:themeColor="text1"/>
        </w:rPr>
        <w:t>Kupujący</w:t>
      </w:r>
      <w:r w:rsidR="001E6CFB" w:rsidRPr="006F3558">
        <w:rPr>
          <w:color w:val="000000" w:themeColor="text1"/>
        </w:rPr>
        <w:t xml:space="preserve"> </w:t>
      </w:r>
      <w:r w:rsidR="00BB7EE4" w:rsidRPr="006F3558">
        <w:rPr>
          <w:color w:val="000000" w:themeColor="text1"/>
        </w:rPr>
        <w:t>nabywa prawo własności nieruchomo</w:t>
      </w:r>
      <w:r w:rsidR="002270AC" w:rsidRPr="006F3558">
        <w:rPr>
          <w:color w:val="000000" w:themeColor="text1"/>
        </w:rPr>
        <w:t>ści w stanie wolnym od obciążeń</w:t>
      </w:r>
      <w:r w:rsidR="00BB7EE4" w:rsidRPr="006F3558">
        <w:rPr>
          <w:color w:val="000000" w:themeColor="text1"/>
        </w:rPr>
        <w:t>.</w:t>
      </w:r>
    </w:p>
    <w:p w14:paraId="6C0DFBC7" w14:textId="5459A9CD" w:rsidR="00BB7EE4" w:rsidRPr="006F3558" w:rsidRDefault="00BB7EE4" w:rsidP="00251E5E">
      <w:pPr>
        <w:jc w:val="both"/>
        <w:rPr>
          <w:color w:val="000000" w:themeColor="text1"/>
        </w:rPr>
      </w:pPr>
      <w:r w:rsidRPr="006F3558">
        <w:rPr>
          <w:color w:val="000000" w:themeColor="text1"/>
        </w:rPr>
        <w:t>Pisemne oferty w zamkniętych</w:t>
      </w:r>
      <w:r w:rsidR="001E6CFB" w:rsidRPr="006F3558">
        <w:rPr>
          <w:color w:val="000000" w:themeColor="text1"/>
        </w:rPr>
        <w:t xml:space="preserve"> </w:t>
      </w:r>
      <w:r w:rsidRPr="006F3558">
        <w:rPr>
          <w:color w:val="000000" w:themeColor="text1"/>
        </w:rPr>
        <w:t>kopertach, oznaczone hasłem „</w:t>
      </w:r>
      <w:r w:rsidR="00F15395">
        <w:rPr>
          <w:color w:val="000000" w:themeColor="text1"/>
        </w:rPr>
        <w:t xml:space="preserve"> </w:t>
      </w:r>
      <w:r w:rsidR="00CD5B00">
        <w:rPr>
          <w:color w:val="000000" w:themeColor="text1"/>
        </w:rPr>
        <w:t>Negocjacje</w:t>
      </w:r>
      <w:r w:rsidRPr="006F3558">
        <w:rPr>
          <w:color w:val="000000" w:themeColor="text1"/>
        </w:rPr>
        <w:t>: nieruchomość w Sosnowcu</w:t>
      </w:r>
      <w:r w:rsidR="001E6CFB" w:rsidRPr="006F3558">
        <w:rPr>
          <w:color w:val="000000" w:themeColor="text1"/>
        </w:rPr>
        <w:t xml:space="preserve">    </w:t>
      </w:r>
      <w:r w:rsidRPr="006F3558">
        <w:rPr>
          <w:color w:val="000000" w:themeColor="text1"/>
        </w:rPr>
        <w:t xml:space="preserve"> ul. </w:t>
      </w:r>
      <w:r w:rsidR="003C1962" w:rsidRPr="006F3558">
        <w:rPr>
          <w:color w:val="000000" w:themeColor="text1"/>
        </w:rPr>
        <w:t>Żytnia 10</w:t>
      </w:r>
      <w:r w:rsidRPr="006F3558">
        <w:rPr>
          <w:color w:val="000000" w:themeColor="text1"/>
        </w:rPr>
        <w:t xml:space="preserve">” należy składać w sekretariacie Kanclerza </w:t>
      </w:r>
      <w:r w:rsidR="006B3A4B" w:rsidRPr="006F3558">
        <w:rPr>
          <w:color w:val="000000" w:themeColor="text1"/>
        </w:rPr>
        <w:t xml:space="preserve">mieszczącym się </w:t>
      </w:r>
      <w:r w:rsidRPr="006F3558">
        <w:rPr>
          <w:color w:val="000000" w:themeColor="text1"/>
        </w:rPr>
        <w:t>w budynku Rektoratu Uniwersytetu Śląskiego w Katowicach przy u</w:t>
      </w:r>
      <w:r w:rsidR="007E5E32" w:rsidRPr="006F3558">
        <w:rPr>
          <w:color w:val="000000" w:themeColor="text1"/>
        </w:rPr>
        <w:t>l. Bankowej 12 ( pokój nr</w:t>
      </w:r>
      <w:r w:rsidR="006B3A4B" w:rsidRPr="006F3558">
        <w:rPr>
          <w:color w:val="000000" w:themeColor="text1"/>
        </w:rPr>
        <w:t xml:space="preserve"> 1</w:t>
      </w:r>
      <w:r w:rsidR="007E5E32" w:rsidRPr="006F3558">
        <w:rPr>
          <w:color w:val="000000" w:themeColor="text1"/>
        </w:rPr>
        <w:t>.</w:t>
      </w:r>
      <w:r w:rsidR="006B3A4B" w:rsidRPr="006F3558">
        <w:rPr>
          <w:color w:val="000000" w:themeColor="text1"/>
        </w:rPr>
        <w:t>25</w:t>
      </w:r>
      <w:r w:rsidR="007E5E32" w:rsidRPr="006F3558">
        <w:rPr>
          <w:color w:val="000000" w:themeColor="text1"/>
        </w:rPr>
        <w:t xml:space="preserve"> ) </w:t>
      </w:r>
    </w:p>
    <w:p w14:paraId="6F80E1A6" w14:textId="5E92B5D6" w:rsidR="00BB7EE4" w:rsidRPr="00AE0AD9" w:rsidRDefault="00BB7EE4" w:rsidP="00251E5E">
      <w:pPr>
        <w:jc w:val="both"/>
        <w:rPr>
          <w:color w:val="FF0000"/>
        </w:rPr>
      </w:pPr>
      <w:r w:rsidRPr="003C1962">
        <w:t xml:space="preserve">Przystępujący do </w:t>
      </w:r>
      <w:r w:rsidR="00CD5B00">
        <w:t>negocjacji</w:t>
      </w:r>
      <w:r w:rsidRPr="003C1962">
        <w:t xml:space="preserve"> powinien</w:t>
      </w:r>
      <w:r w:rsidRPr="001E6CFB">
        <w:t>:</w:t>
      </w:r>
    </w:p>
    <w:p w14:paraId="3E5D8DEC" w14:textId="77777777" w:rsidR="00BB7EE4" w:rsidRPr="003C1962" w:rsidRDefault="00BB7EE4" w:rsidP="00251E5E">
      <w:pPr>
        <w:pStyle w:val="Akapitzlist"/>
        <w:numPr>
          <w:ilvl w:val="0"/>
          <w:numId w:val="1"/>
        </w:numPr>
        <w:jc w:val="both"/>
      </w:pPr>
      <w:r w:rsidRPr="003C1962">
        <w:t>złożyć pisemne oświadczenie, że oferent zapoznał się ze stanem praw</w:t>
      </w:r>
      <w:r w:rsidR="002270AC" w:rsidRPr="003C1962">
        <w:t>nym i technicznym nieruchomości</w:t>
      </w:r>
      <w:r w:rsidRPr="003C1962">
        <w:t>,</w:t>
      </w:r>
    </w:p>
    <w:p w14:paraId="261A70E0" w14:textId="36373118" w:rsidR="00BB7EE4" w:rsidRPr="003C1962" w:rsidRDefault="00BB7EE4" w:rsidP="00251E5E">
      <w:pPr>
        <w:pStyle w:val="Akapitzlist"/>
        <w:numPr>
          <w:ilvl w:val="0"/>
          <w:numId w:val="1"/>
        </w:numPr>
        <w:jc w:val="both"/>
      </w:pPr>
      <w:r w:rsidRPr="003C1962">
        <w:t>złożyć pisemne oświadczenie, że oferent zapoznał się z ustalonymi zasadami, trybem</w:t>
      </w:r>
      <w:r w:rsidR="002270AC" w:rsidRPr="003C1962">
        <w:br/>
      </w:r>
      <w:r w:rsidRPr="003C1962">
        <w:t xml:space="preserve">i warunkami </w:t>
      </w:r>
      <w:r w:rsidR="00CD5B00">
        <w:t>postępowania</w:t>
      </w:r>
      <w:r w:rsidRPr="003C1962">
        <w:t xml:space="preserve"> i przyjmuje je bez zastrzeżeń</w:t>
      </w:r>
      <w:r w:rsidR="003774D4">
        <w:t>.</w:t>
      </w:r>
    </w:p>
    <w:p w14:paraId="5F69088E" w14:textId="77777777" w:rsidR="00CD1256" w:rsidRPr="00AE0AD9" w:rsidRDefault="00CD1256" w:rsidP="002270AC">
      <w:pPr>
        <w:jc w:val="both"/>
        <w:rPr>
          <w:color w:val="FF0000"/>
        </w:rPr>
      </w:pPr>
      <w:r w:rsidRPr="0071058C">
        <w:t>Koszty zawarcia umowy notarialnej ponosi nabywca.</w:t>
      </w:r>
    </w:p>
    <w:p w14:paraId="1D98B930" w14:textId="2544E710" w:rsidR="00537E40" w:rsidRPr="00A451AA" w:rsidRDefault="00537E40" w:rsidP="002270AC">
      <w:pPr>
        <w:jc w:val="both"/>
        <w:rPr>
          <w:b/>
        </w:rPr>
      </w:pPr>
      <w:r w:rsidRPr="00A451AA">
        <w:rPr>
          <w:b/>
        </w:rPr>
        <w:t xml:space="preserve">Nieruchomość można oglądać po wcześniejszym uzgodnieniu z </w:t>
      </w:r>
      <w:r w:rsidR="008D2F2E">
        <w:rPr>
          <w:b/>
        </w:rPr>
        <w:t>Dyrektorem</w:t>
      </w:r>
      <w:r w:rsidR="001E6CFB">
        <w:rPr>
          <w:b/>
        </w:rPr>
        <w:t xml:space="preserve"> </w:t>
      </w:r>
      <w:r w:rsidR="00694BC1" w:rsidRPr="00A451AA">
        <w:rPr>
          <w:b/>
        </w:rPr>
        <w:t>Kampusu Sosnowieckiego</w:t>
      </w:r>
      <w:r w:rsidRPr="00A451AA">
        <w:rPr>
          <w:b/>
        </w:rPr>
        <w:t xml:space="preserve"> (p. Daniel</w:t>
      </w:r>
      <w:r w:rsidR="001E6CFB">
        <w:rPr>
          <w:b/>
        </w:rPr>
        <w:t>em</w:t>
      </w:r>
      <w:r w:rsidRPr="00A451AA">
        <w:rPr>
          <w:b/>
        </w:rPr>
        <w:t xml:space="preserve"> Młodzik tel</w:t>
      </w:r>
      <w:r w:rsidR="002270AC" w:rsidRPr="00A451AA">
        <w:rPr>
          <w:b/>
        </w:rPr>
        <w:t>. 32 3640-867</w:t>
      </w:r>
      <w:r w:rsidRPr="00A451AA">
        <w:rPr>
          <w:b/>
        </w:rPr>
        <w:t xml:space="preserve">, </w:t>
      </w:r>
      <w:r w:rsidR="00C605E3" w:rsidRPr="00A451AA">
        <w:rPr>
          <w:b/>
        </w:rPr>
        <w:t>502-622-749</w:t>
      </w:r>
      <w:r w:rsidRPr="00A451AA">
        <w:rPr>
          <w:b/>
        </w:rPr>
        <w:t xml:space="preserve"> )</w:t>
      </w:r>
      <w:r w:rsidR="008D2F2E">
        <w:rPr>
          <w:b/>
        </w:rPr>
        <w:t xml:space="preserve"> lub administratorem obiektu Żytnia 10 ( p. Pauli</w:t>
      </w:r>
      <w:r w:rsidR="001E6CFB">
        <w:rPr>
          <w:b/>
        </w:rPr>
        <w:t>ną</w:t>
      </w:r>
      <w:r w:rsidR="008D2F2E">
        <w:rPr>
          <w:b/>
        </w:rPr>
        <w:t xml:space="preserve"> Germala </w:t>
      </w:r>
      <w:r w:rsidR="00C247E7">
        <w:rPr>
          <w:b/>
        </w:rPr>
        <w:t>516-433-199</w:t>
      </w:r>
      <w:r w:rsidR="008D2F2E">
        <w:rPr>
          <w:b/>
        </w:rPr>
        <w:t xml:space="preserve">) </w:t>
      </w:r>
      <w:r w:rsidRPr="00A451AA">
        <w:rPr>
          <w:b/>
        </w:rPr>
        <w:t xml:space="preserve"> w godz. 9.00 do 14.00.</w:t>
      </w:r>
    </w:p>
    <w:p w14:paraId="07052CCD" w14:textId="246E8608" w:rsidR="00772DAE" w:rsidRDefault="00772DAE" w:rsidP="002270AC">
      <w:pPr>
        <w:jc w:val="both"/>
        <w:rPr>
          <w:b/>
        </w:rPr>
      </w:pPr>
      <w:r w:rsidRPr="00A451AA">
        <w:rPr>
          <w:b/>
        </w:rPr>
        <w:t xml:space="preserve">Uniwersytet Śląski </w:t>
      </w:r>
      <w:r w:rsidR="00C7683B" w:rsidRPr="00A451AA">
        <w:rPr>
          <w:b/>
        </w:rPr>
        <w:t xml:space="preserve">w Katowicach </w:t>
      </w:r>
      <w:r w:rsidRPr="00A451AA">
        <w:rPr>
          <w:b/>
        </w:rPr>
        <w:t>zastrzega sobie prawo odwołania, przesunięcia ter</w:t>
      </w:r>
      <w:r w:rsidR="001D0429" w:rsidRPr="00A451AA">
        <w:rPr>
          <w:b/>
        </w:rPr>
        <w:t xml:space="preserve">minu </w:t>
      </w:r>
      <w:r w:rsidR="00EA14F6">
        <w:rPr>
          <w:b/>
        </w:rPr>
        <w:t xml:space="preserve">                            </w:t>
      </w:r>
      <w:r w:rsidR="001D0429" w:rsidRPr="00A451AA">
        <w:rPr>
          <w:b/>
        </w:rPr>
        <w:t xml:space="preserve">lub unieważnienia </w:t>
      </w:r>
      <w:r w:rsidR="00CD5B00">
        <w:rPr>
          <w:b/>
        </w:rPr>
        <w:t>negocjacji</w:t>
      </w:r>
      <w:r w:rsidRPr="00A451AA">
        <w:rPr>
          <w:b/>
        </w:rPr>
        <w:t>, bez podania przyczyn.</w:t>
      </w:r>
    </w:p>
    <w:p w14:paraId="61ECB1D2" w14:textId="344FF7FB" w:rsidR="00CD5B00" w:rsidRPr="00694BC1" w:rsidRDefault="00CD5B00" w:rsidP="00CD5B00">
      <w:pPr>
        <w:jc w:val="both"/>
        <w:rPr>
          <w:b/>
        </w:rPr>
      </w:pPr>
      <w:r>
        <w:rPr>
          <w:b/>
        </w:rPr>
        <w:t xml:space="preserve">Uniwersytet podejmie negocjacje z każdym podmiotem, który </w:t>
      </w:r>
      <w:r w:rsidR="009F34B1">
        <w:rPr>
          <w:b/>
        </w:rPr>
        <w:t>złoży ofertę zakupu na piśmie,</w:t>
      </w:r>
      <w:r>
        <w:rPr>
          <w:b/>
        </w:rPr>
        <w:t xml:space="preserve"> do czasu wyboru nabywcy nieruchomości.</w:t>
      </w:r>
    </w:p>
    <w:bookmarkEnd w:id="0"/>
    <w:p w14:paraId="73A8B2F6" w14:textId="68FFC15C" w:rsidR="0099138D" w:rsidRDefault="0099138D">
      <w:pPr>
        <w:jc w:val="both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2E3C1833" wp14:editId="71140D39">
            <wp:extent cx="576072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D0F9" w14:textId="4503D9CA" w:rsidR="0099138D" w:rsidRDefault="0099138D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19D9DEB" wp14:editId="0AA27C6E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70229" w14:textId="3D6FB264" w:rsidR="0099138D" w:rsidRDefault="0099138D">
      <w:pPr>
        <w:jc w:val="both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475FCE8A" wp14:editId="1B363C5C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8677" w14:textId="7EF1A32B" w:rsidR="0099138D" w:rsidRPr="00C3666B" w:rsidRDefault="0099138D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70DA082" wp14:editId="5D8AB177">
            <wp:extent cx="5760720" cy="30778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38D" w:rsidRPr="00C36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C3725"/>
    <w:multiLevelType w:val="hybridMultilevel"/>
    <w:tmpl w:val="1926385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4AB8B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B3A2D"/>
    <w:multiLevelType w:val="hybridMultilevel"/>
    <w:tmpl w:val="2AA8C76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DE4"/>
    <w:rsid w:val="00013AA5"/>
    <w:rsid w:val="0006203C"/>
    <w:rsid w:val="00087750"/>
    <w:rsid w:val="000F52AE"/>
    <w:rsid w:val="00122C2A"/>
    <w:rsid w:val="00154659"/>
    <w:rsid w:val="001546B3"/>
    <w:rsid w:val="00166200"/>
    <w:rsid w:val="001A1749"/>
    <w:rsid w:val="001D0429"/>
    <w:rsid w:val="001E6CFB"/>
    <w:rsid w:val="002270AC"/>
    <w:rsid w:val="00232165"/>
    <w:rsid w:val="00251E5E"/>
    <w:rsid w:val="00315D40"/>
    <w:rsid w:val="003612C5"/>
    <w:rsid w:val="0037690C"/>
    <w:rsid w:val="003774D4"/>
    <w:rsid w:val="003A087D"/>
    <w:rsid w:val="003C1962"/>
    <w:rsid w:val="004247F3"/>
    <w:rsid w:val="0045685A"/>
    <w:rsid w:val="004C623C"/>
    <w:rsid w:val="00505FC1"/>
    <w:rsid w:val="00537E40"/>
    <w:rsid w:val="0057102F"/>
    <w:rsid w:val="00577C45"/>
    <w:rsid w:val="005922D2"/>
    <w:rsid w:val="00694BC1"/>
    <w:rsid w:val="006B2C20"/>
    <w:rsid w:val="006B3A4B"/>
    <w:rsid w:val="006C4C1D"/>
    <w:rsid w:val="006F3558"/>
    <w:rsid w:val="00700AC5"/>
    <w:rsid w:val="0071058C"/>
    <w:rsid w:val="00737830"/>
    <w:rsid w:val="00755765"/>
    <w:rsid w:val="00764A2C"/>
    <w:rsid w:val="00770CCC"/>
    <w:rsid w:val="00772DAE"/>
    <w:rsid w:val="007E5E32"/>
    <w:rsid w:val="007E7759"/>
    <w:rsid w:val="00841AFD"/>
    <w:rsid w:val="00894DE4"/>
    <w:rsid w:val="008B04E0"/>
    <w:rsid w:val="008D2F2E"/>
    <w:rsid w:val="008D35F3"/>
    <w:rsid w:val="008E24F1"/>
    <w:rsid w:val="008F0F1B"/>
    <w:rsid w:val="00930C2D"/>
    <w:rsid w:val="0099138D"/>
    <w:rsid w:val="009A79F4"/>
    <w:rsid w:val="009C3F03"/>
    <w:rsid w:val="009C5677"/>
    <w:rsid w:val="009E33AC"/>
    <w:rsid w:val="009F34B1"/>
    <w:rsid w:val="009F5C79"/>
    <w:rsid w:val="00A3475C"/>
    <w:rsid w:val="00A451AA"/>
    <w:rsid w:val="00A80E37"/>
    <w:rsid w:val="00AC23A9"/>
    <w:rsid w:val="00AD6364"/>
    <w:rsid w:val="00AE0AD9"/>
    <w:rsid w:val="00B42C66"/>
    <w:rsid w:val="00B82F29"/>
    <w:rsid w:val="00B97224"/>
    <w:rsid w:val="00BB7EE4"/>
    <w:rsid w:val="00BE5CC4"/>
    <w:rsid w:val="00C247E7"/>
    <w:rsid w:val="00C3666B"/>
    <w:rsid w:val="00C605E3"/>
    <w:rsid w:val="00C7211C"/>
    <w:rsid w:val="00C7683B"/>
    <w:rsid w:val="00C9252B"/>
    <w:rsid w:val="00CD1256"/>
    <w:rsid w:val="00CD5B00"/>
    <w:rsid w:val="00CF582D"/>
    <w:rsid w:val="00D30D44"/>
    <w:rsid w:val="00DC1ABD"/>
    <w:rsid w:val="00DC511E"/>
    <w:rsid w:val="00E1014E"/>
    <w:rsid w:val="00EA14F6"/>
    <w:rsid w:val="00F15395"/>
    <w:rsid w:val="00F15655"/>
    <w:rsid w:val="00F60A20"/>
    <w:rsid w:val="00F71E27"/>
    <w:rsid w:val="00F7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EF3E5"/>
  <w15:docId w15:val="{CBA963AC-91E6-4678-963B-EEA2C376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7EE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37E4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CC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08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08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08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08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08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616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 Kondla</dc:creator>
  <cp:lastModifiedBy>Olimpia Orządała</cp:lastModifiedBy>
  <cp:revision>3</cp:revision>
  <cp:lastPrinted>2026-01-09T13:14:00Z</cp:lastPrinted>
  <dcterms:created xsi:type="dcterms:W3CDTF">2026-02-20T13:30:00Z</dcterms:created>
  <dcterms:modified xsi:type="dcterms:W3CDTF">2026-02-26T09:32:00Z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952fe9e5-9721-4a91-bd59-2be4ac938bf4</vt:lpwstr>
  </property>
</Properties>
</file>