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29" w:rsidRDefault="00BD5F29" w:rsidP="00BD5F29">
      <w:pPr>
        <w:pStyle w:val="NormalnyWeb"/>
        <w:shd w:val="clear" w:color="auto" w:fill="FFFFFF"/>
        <w:rPr>
          <w:rFonts w:ascii="Book Antiqua" w:hAnsi="Book Antiqua"/>
          <w:color w:val="000000"/>
          <w:sz w:val="20"/>
          <w:szCs w:val="20"/>
        </w:rPr>
      </w:pPr>
    </w:p>
    <w:p w:rsidR="00BD5F29" w:rsidRPr="00B361FC" w:rsidRDefault="00BD5F29" w:rsidP="00BD5F29">
      <w:pPr>
        <w:pStyle w:val="NormalnyWeb"/>
        <w:shd w:val="clear" w:color="auto" w:fill="FFFFFF"/>
        <w:rPr>
          <w:rFonts w:ascii="Book Antiqua" w:hAnsi="Book Antiqua"/>
          <w:color w:val="000000"/>
          <w:sz w:val="20"/>
          <w:szCs w:val="20"/>
        </w:rPr>
      </w:pPr>
    </w:p>
    <w:p w:rsidR="00BD5F29" w:rsidRPr="00B361FC" w:rsidRDefault="00BD5F29" w:rsidP="00BD5F29">
      <w:pPr>
        <w:pStyle w:val="NormalnyWeb"/>
        <w:shd w:val="clear" w:color="auto" w:fill="FFFFFF"/>
        <w:rPr>
          <w:rFonts w:ascii="Book Antiqua" w:hAnsi="Book Antiqua"/>
          <w:color w:val="000000"/>
          <w:sz w:val="20"/>
          <w:szCs w:val="20"/>
        </w:rPr>
      </w:pPr>
      <w:r w:rsidRPr="00B361FC">
        <w:rPr>
          <w:rFonts w:ascii="Book Antiqua" w:hAnsi="Book Antiqua"/>
          <w:color w:val="000000"/>
          <w:sz w:val="20"/>
          <w:szCs w:val="20"/>
        </w:rPr>
        <w:t>W dniach </w:t>
      </w:r>
      <w:r w:rsidRPr="00B361FC">
        <w:rPr>
          <w:rStyle w:val="Pogrubienie"/>
          <w:rFonts w:ascii="Book Antiqua" w:hAnsi="Book Antiqua"/>
          <w:b w:val="0"/>
          <w:color w:val="000000"/>
          <w:sz w:val="20"/>
          <w:szCs w:val="20"/>
        </w:rPr>
        <w:t>9 – 12 marca 2022 roku w przestrzeniach Akademii Sztuk Pięknych w Katowicach, Akademii Muzycznej im. K. Szymanowskiego, Wydziału Nauk Społecznych U</w:t>
      </w:r>
      <w:r w:rsidR="007E0F87">
        <w:rPr>
          <w:rStyle w:val="Pogrubienie"/>
          <w:rFonts w:ascii="Book Antiqua" w:hAnsi="Book Antiqua"/>
          <w:b w:val="0"/>
          <w:color w:val="000000"/>
          <w:sz w:val="20"/>
          <w:szCs w:val="20"/>
        </w:rPr>
        <w:t xml:space="preserve">niwersytetu </w:t>
      </w:r>
      <w:r w:rsidRPr="00B361FC">
        <w:rPr>
          <w:rStyle w:val="Pogrubienie"/>
          <w:rFonts w:ascii="Book Antiqua" w:hAnsi="Book Antiqua"/>
          <w:b w:val="0"/>
          <w:color w:val="000000"/>
          <w:sz w:val="20"/>
          <w:szCs w:val="20"/>
        </w:rPr>
        <w:t>Ś</w:t>
      </w:r>
      <w:r w:rsidR="007E0F87">
        <w:rPr>
          <w:rStyle w:val="Pogrubienie"/>
          <w:rFonts w:ascii="Book Antiqua" w:hAnsi="Book Antiqua"/>
          <w:b w:val="0"/>
          <w:color w:val="000000"/>
          <w:sz w:val="20"/>
          <w:szCs w:val="20"/>
        </w:rPr>
        <w:t>ląskiego</w:t>
      </w:r>
      <w:r w:rsidRPr="00B361FC">
        <w:rPr>
          <w:rStyle w:val="Pogrubienie"/>
          <w:rFonts w:ascii="Book Antiqua" w:hAnsi="Book Antiqua"/>
          <w:b w:val="0"/>
          <w:color w:val="000000"/>
          <w:sz w:val="20"/>
          <w:szCs w:val="20"/>
        </w:rPr>
        <w:t xml:space="preserve"> oraz </w:t>
      </w:r>
      <w:r w:rsidR="007E0F87">
        <w:rPr>
          <w:rStyle w:val="Pogrubienie"/>
          <w:rFonts w:ascii="Book Antiqua" w:hAnsi="Book Antiqua"/>
          <w:b w:val="0"/>
          <w:color w:val="000000"/>
          <w:sz w:val="20"/>
          <w:szCs w:val="20"/>
        </w:rPr>
        <w:t xml:space="preserve">Miejskiej Biblioteki Publicznej im. Ottona Sterna w Żorach i </w:t>
      </w:r>
      <w:r w:rsidRPr="00B361FC">
        <w:rPr>
          <w:rStyle w:val="Pogrubienie"/>
          <w:rFonts w:ascii="Book Antiqua" w:hAnsi="Book Antiqua"/>
          <w:b w:val="0"/>
          <w:color w:val="000000"/>
          <w:sz w:val="20"/>
          <w:szCs w:val="20"/>
        </w:rPr>
        <w:t>Miejskiego Domu Kultury „</w:t>
      </w:r>
      <w:proofErr w:type="spellStart"/>
      <w:r w:rsidRPr="00B361FC">
        <w:rPr>
          <w:rStyle w:val="Pogrubienie"/>
          <w:rFonts w:ascii="Book Antiqua" w:hAnsi="Book Antiqua"/>
          <w:b w:val="0"/>
          <w:color w:val="000000"/>
          <w:sz w:val="20"/>
          <w:szCs w:val="20"/>
        </w:rPr>
        <w:t>Koszutka</w:t>
      </w:r>
      <w:proofErr w:type="spellEnd"/>
      <w:r w:rsidRPr="00B361FC">
        <w:rPr>
          <w:rStyle w:val="Pogrubienie"/>
          <w:rFonts w:ascii="Book Antiqua" w:hAnsi="Book Antiqua"/>
          <w:b w:val="0"/>
          <w:color w:val="000000"/>
          <w:sz w:val="20"/>
          <w:szCs w:val="20"/>
        </w:rPr>
        <w:t>” odbędzie się cykliczne wydarzenie naukowo-artystyczne, łączące ogólnopolskie środowisko terapeutów.</w:t>
      </w:r>
    </w:p>
    <w:p w:rsidR="00BD5F29" w:rsidRPr="00B361FC" w:rsidRDefault="00BD5F29" w:rsidP="00BD5F29">
      <w:pPr>
        <w:pStyle w:val="NormalnyWeb"/>
        <w:shd w:val="clear" w:color="auto" w:fill="FFFFFF"/>
        <w:rPr>
          <w:rFonts w:ascii="Book Antiqua" w:hAnsi="Book Antiqua"/>
          <w:color w:val="000000"/>
          <w:sz w:val="20"/>
          <w:szCs w:val="20"/>
        </w:rPr>
      </w:pPr>
      <w:r w:rsidRPr="00B361FC">
        <w:rPr>
          <w:rStyle w:val="Pogrubienie"/>
          <w:rFonts w:ascii="Book Antiqua" w:hAnsi="Book Antiqua"/>
          <w:b w:val="0"/>
          <w:color w:val="000000"/>
          <w:sz w:val="20"/>
          <w:szCs w:val="20"/>
        </w:rPr>
        <w:t>IV </w:t>
      </w:r>
      <w:r w:rsidRPr="00B361FC">
        <w:rPr>
          <w:rFonts w:ascii="Book Antiqua" w:hAnsi="Book Antiqua"/>
          <w:color w:val="000000"/>
          <w:sz w:val="20"/>
          <w:szCs w:val="20"/>
        </w:rPr>
        <w:t>Dni </w:t>
      </w:r>
      <w:r w:rsidRPr="00B361FC">
        <w:rPr>
          <w:rStyle w:val="Pogrubienie"/>
          <w:rFonts w:ascii="Book Antiqua" w:hAnsi="Book Antiqua"/>
          <w:b w:val="0"/>
          <w:color w:val="000000"/>
          <w:sz w:val="20"/>
          <w:szCs w:val="20"/>
        </w:rPr>
        <w:t>Arteterapii i Muzykoterapii Katowickiej - od pierwszej edycji  w 2017 roku - celebrują unikatowe w naszym kraju podejście do kształcenia terapeutów stosujących w swej interwencji sztukę,</w:t>
      </w:r>
      <w:r w:rsidR="007E0F87">
        <w:rPr>
          <w:rStyle w:val="Pogrubienie"/>
          <w:rFonts w:ascii="Book Antiqua" w:hAnsi="Book Antiqua"/>
          <w:b w:val="0"/>
          <w:color w:val="000000"/>
          <w:sz w:val="20"/>
          <w:szCs w:val="20"/>
        </w:rPr>
        <w:t xml:space="preserve"> i</w:t>
      </w:r>
      <w:r w:rsidRPr="00B361FC">
        <w:rPr>
          <w:rStyle w:val="Pogrubienie"/>
          <w:rFonts w:ascii="Book Antiqua" w:hAnsi="Book Antiqua"/>
          <w:b w:val="0"/>
          <w:color w:val="000000"/>
          <w:sz w:val="20"/>
          <w:szCs w:val="20"/>
        </w:rPr>
        <w:t xml:space="preserve"> sytuują Katowice w gronie prekursorów poszukiwań nowych strategii wsparcia rozwoju oraz namysłu naukowego poświęconego arteterapii</w:t>
      </w:r>
      <w:r w:rsidR="007E0F87">
        <w:rPr>
          <w:rStyle w:val="Pogrubienie"/>
          <w:rFonts w:ascii="Book Antiqua" w:hAnsi="Book Antiqua"/>
          <w:b w:val="0"/>
          <w:color w:val="000000"/>
          <w:sz w:val="20"/>
          <w:szCs w:val="20"/>
        </w:rPr>
        <w:t>,</w:t>
      </w:r>
      <w:r w:rsidRPr="00B361FC">
        <w:rPr>
          <w:rStyle w:val="Pogrubienie"/>
          <w:rFonts w:ascii="Book Antiqua" w:hAnsi="Book Antiqua"/>
          <w:b w:val="0"/>
          <w:color w:val="000000"/>
          <w:sz w:val="20"/>
          <w:szCs w:val="20"/>
        </w:rPr>
        <w:t xml:space="preserve"> w tym muzykoterapii.</w:t>
      </w:r>
    </w:p>
    <w:p w:rsidR="00BD5F29" w:rsidRPr="00B361FC" w:rsidRDefault="00BD5F29" w:rsidP="00BD5F29">
      <w:pPr>
        <w:pStyle w:val="NormalnyWeb"/>
        <w:shd w:val="clear" w:color="auto" w:fill="FFFFFF"/>
        <w:rPr>
          <w:rFonts w:ascii="Book Antiqua" w:hAnsi="Book Antiqua"/>
          <w:color w:val="000000"/>
          <w:sz w:val="20"/>
          <w:szCs w:val="20"/>
        </w:rPr>
      </w:pPr>
      <w:r w:rsidRPr="00B361FC">
        <w:rPr>
          <w:rStyle w:val="Pogrubienie"/>
          <w:rFonts w:ascii="Book Antiqua" w:hAnsi="Book Antiqua"/>
          <w:b w:val="0"/>
          <w:color w:val="000000"/>
          <w:sz w:val="20"/>
          <w:szCs w:val="20"/>
        </w:rPr>
        <w:t xml:space="preserve">Zespolenie wysiłku naukowego i artystycznego trzech szkół wyższych mających siedzibę w naszym mieście, </w:t>
      </w:r>
      <w:r w:rsidR="007E0F87">
        <w:rPr>
          <w:rStyle w:val="Pogrubienie"/>
          <w:rFonts w:ascii="Book Antiqua" w:hAnsi="Book Antiqua"/>
          <w:b w:val="0"/>
          <w:color w:val="000000"/>
          <w:sz w:val="20"/>
          <w:szCs w:val="20"/>
        </w:rPr>
        <w:t xml:space="preserve">sprawiło, że pojawiło się </w:t>
      </w:r>
      <w:r w:rsidRPr="00B361FC">
        <w:rPr>
          <w:rStyle w:val="Pogrubienie"/>
          <w:rFonts w:ascii="Book Antiqua" w:hAnsi="Book Antiqua"/>
          <w:b w:val="0"/>
          <w:color w:val="000000"/>
          <w:sz w:val="20"/>
          <w:szCs w:val="20"/>
        </w:rPr>
        <w:t>ważne miejsce budowania katowickiej szkoły terapii przez sztukę i terapii sztuką, która swym zasięgiem wykracza już poza granice naszego regionu.</w:t>
      </w:r>
    </w:p>
    <w:p w:rsidR="00BD5F29" w:rsidRPr="00B361FC" w:rsidRDefault="00BD5F29" w:rsidP="00BD5F29">
      <w:pPr>
        <w:pStyle w:val="NormalnyWeb"/>
        <w:shd w:val="clear" w:color="auto" w:fill="FFFFFF"/>
        <w:rPr>
          <w:rFonts w:ascii="Book Antiqua" w:hAnsi="Book Antiqua"/>
          <w:color w:val="000000"/>
          <w:sz w:val="20"/>
          <w:szCs w:val="20"/>
        </w:rPr>
      </w:pPr>
      <w:r w:rsidRPr="00B361FC">
        <w:rPr>
          <w:rStyle w:val="Pogrubienie"/>
          <w:rFonts w:ascii="Book Antiqua" w:hAnsi="Book Antiqua"/>
          <w:b w:val="0"/>
          <w:color w:val="000000"/>
          <w:sz w:val="20"/>
          <w:szCs w:val="20"/>
        </w:rPr>
        <w:t>W tym roku bowiem udział w polu naukowym wydarzenia potwierdzili:</w:t>
      </w:r>
    </w:p>
    <w:p w:rsidR="00BD5F29" w:rsidRPr="00FA3843" w:rsidRDefault="007E0F87" w:rsidP="00BD5F29">
      <w:pPr>
        <w:pStyle w:val="NormalnyWeb"/>
        <w:shd w:val="clear" w:color="auto" w:fill="FFFFFF"/>
        <w:rPr>
          <w:rFonts w:ascii="Book Antiqua" w:hAnsi="Book Antiqua"/>
          <w:color w:val="000000"/>
          <w:sz w:val="20"/>
          <w:szCs w:val="20"/>
        </w:rPr>
      </w:pPr>
      <w:r w:rsidRPr="00FA3843">
        <w:rPr>
          <w:rStyle w:val="Pogrubienie"/>
          <w:rFonts w:ascii="Book Antiqua" w:hAnsi="Book Antiqua"/>
          <w:color w:val="000000"/>
          <w:sz w:val="20"/>
          <w:szCs w:val="20"/>
        </w:rPr>
        <w:t>P</w:t>
      </w:r>
      <w:r w:rsidR="00BD5F29" w:rsidRPr="00FA3843">
        <w:rPr>
          <w:rStyle w:val="Pogrubienie"/>
          <w:rFonts w:ascii="Book Antiqua" w:hAnsi="Book Antiqua"/>
          <w:color w:val="000000"/>
          <w:sz w:val="20"/>
          <w:szCs w:val="20"/>
        </w:rPr>
        <w:t>rof. Barbara Wheeler</w:t>
      </w:r>
      <w:r w:rsidRPr="00FA3843">
        <w:rPr>
          <w:rFonts w:ascii="Book Antiqua" w:hAnsi="Book Antiqua"/>
          <w:color w:val="000000"/>
          <w:sz w:val="20"/>
          <w:szCs w:val="20"/>
        </w:rPr>
        <w:t xml:space="preserve">; </w:t>
      </w:r>
    </w:p>
    <w:p w:rsidR="00BD5F29" w:rsidRPr="00FA3843" w:rsidRDefault="007E0F87" w:rsidP="00BD5F29">
      <w:pPr>
        <w:pStyle w:val="NormalnyWeb"/>
        <w:shd w:val="clear" w:color="auto" w:fill="FFFFFF"/>
        <w:rPr>
          <w:rFonts w:ascii="Book Antiqua" w:hAnsi="Book Antiqua"/>
          <w:color w:val="000000"/>
          <w:sz w:val="20"/>
          <w:szCs w:val="20"/>
        </w:rPr>
      </w:pPr>
      <w:r w:rsidRPr="00FA3843">
        <w:rPr>
          <w:rStyle w:val="Pogrubienie"/>
          <w:rFonts w:ascii="Book Antiqua" w:hAnsi="Book Antiqua"/>
          <w:color w:val="000000"/>
          <w:sz w:val="20"/>
          <w:szCs w:val="20"/>
        </w:rPr>
        <w:t>P</w:t>
      </w:r>
      <w:r w:rsidR="00BD5F29" w:rsidRPr="00FA3843">
        <w:rPr>
          <w:rStyle w:val="Pogrubienie"/>
          <w:rFonts w:ascii="Book Antiqua" w:hAnsi="Book Antiqua"/>
          <w:color w:val="000000"/>
          <w:sz w:val="20"/>
          <w:szCs w:val="20"/>
        </w:rPr>
        <w:t xml:space="preserve">rof. </w:t>
      </w:r>
      <w:proofErr w:type="spellStart"/>
      <w:r w:rsidRPr="00FA3843">
        <w:rPr>
          <w:rStyle w:val="Pogrubienie"/>
          <w:rFonts w:ascii="Book Antiqua" w:hAnsi="Book Antiqua"/>
          <w:color w:val="000000"/>
          <w:sz w:val="20"/>
          <w:szCs w:val="20"/>
        </w:rPr>
        <w:t>nadzw</w:t>
      </w:r>
      <w:proofErr w:type="spellEnd"/>
      <w:r w:rsidRPr="00FA3843">
        <w:rPr>
          <w:rStyle w:val="Pogrubienie"/>
          <w:rFonts w:ascii="Book Antiqua" w:hAnsi="Book Antiqua"/>
          <w:color w:val="000000"/>
          <w:sz w:val="20"/>
          <w:szCs w:val="20"/>
        </w:rPr>
        <w:t xml:space="preserve">., dr hab.  </w:t>
      </w:r>
      <w:r w:rsidR="00BD5F29" w:rsidRPr="00FA3843">
        <w:rPr>
          <w:rStyle w:val="Pogrubienie"/>
          <w:rFonts w:ascii="Book Antiqua" w:hAnsi="Book Antiqua"/>
          <w:color w:val="000000"/>
          <w:sz w:val="20"/>
          <w:szCs w:val="20"/>
        </w:rPr>
        <w:t>Anita Stefańska</w:t>
      </w:r>
      <w:r w:rsidR="00BD5F29" w:rsidRPr="00FA3843">
        <w:rPr>
          <w:rFonts w:ascii="Book Antiqua" w:hAnsi="Book Antiqua"/>
          <w:color w:val="000000"/>
          <w:sz w:val="20"/>
          <w:szCs w:val="20"/>
        </w:rPr>
        <w:t>, Uniwersytet Adama Mickiewicza, Poznań-Kalisz;</w:t>
      </w:r>
    </w:p>
    <w:p w:rsidR="00FA3843" w:rsidRPr="00FA3843" w:rsidRDefault="00BD5F29" w:rsidP="00BD5F29">
      <w:pPr>
        <w:pStyle w:val="NormalnyWeb"/>
        <w:shd w:val="clear" w:color="auto" w:fill="FFFFFF"/>
        <w:rPr>
          <w:rFonts w:ascii="Book Antiqua" w:hAnsi="Book Antiqua"/>
          <w:color w:val="000000"/>
          <w:sz w:val="20"/>
          <w:szCs w:val="20"/>
        </w:rPr>
      </w:pPr>
      <w:r w:rsidRPr="00FA3843">
        <w:rPr>
          <w:rStyle w:val="Pogrubienie"/>
          <w:rFonts w:ascii="Book Antiqua" w:hAnsi="Book Antiqua"/>
          <w:color w:val="000000"/>
          <w:sz w:val="20"/>
          <w:szCs w:val="20"/>
        </w:rPr>
        <w:t xml:space="preserve">Prof. </w:t>
      </w:r>
      <w:proofErr w:type="spellStart"/>
      <w:r w:rsidR="00FA3843" w:rsidRPr="00FA3843">
        <w:rPr>
          <w:rStyle w:val="Pogrubienie"/>
          <w:rFonts w:ascii="Book Antiqua" w:hAnsi="Book Antiqua"/>
          <w:color w:val="000000"/>
          <w:sz w:val="20"/>
          <w:szCs w:val="20"/>
        </w:rPr>
        <w:t>nadzw</w:t>
      </w:r>
      <w:proofErr w:type="spellEnd"/>
      <w:r w:rsidR="00FA3843" w:rsidRPr="00FA3843">
        <w:rPr>
          <w:rStyle w:val="Pogrubienie"/>
          <w:rFonts w:ascii="Book Antiqua" w:hAnsi="Book Antiqua"/>
          <w:color w:val="000000"/>
          <w:sz w:val="20"/>
          <w:szCs w:val="20"/>
        </w:rPr>
        <w:t xml:space="preserve">., dr hab. </w:t>
      </w:r>
      <w:r w:rsidRPr="00FA3843">
        <w:rPr>
          <w:rStyle w:val="Pogrubienie"/>
          <w:rFonts w:ascii="Book Antiqua" w:hAnsi="Book Antiqua"/>
          <w:color w:val="000000"/>
          <w:sz w:val="20"/>
          <w:szCs w:val="20"/>
        </w:rPr>
        <w:t>Monika Jaworska-Witkowska</w:t>
      </w:r>
      <w:r w:rsidRPr="00FA3843">
        <w:rPr>
          <w:rFonts w:ascii="Book Antiqua" w:hAnsi="Book Antiqua"/>
          <w:color w:val="000000"/>
          <w:sz w:val="20"/>
          <w:szCs w:val="20"/>
        </w:rPr>
        <w:t xml:space="preserve">, </w:t>
      </w:r>
      <w:r w:rsidR="00FA3843" w:rsidRPr="00FA3843">
        <w:rPr>
          <w:rFonts w:ascii="Book Antiqua" w:hAnsi="Book Antiqua"/>
          <w:color w:val="000000"/>
          <w:sz w:val="20"/>
          <w:szCs w:val="20"/>
        </w:rPr>
        <w:t xml:space="preserve">Akademia Pomorska, Słupsk; </w:t>
      </w:r>
    </w:p>
    <w:p w:rsidR="00BD5F29" w:rsidRPr="00FA3843" w:rsidRDefault="00BD5F29" w:rsidP="00BD5F29">
      <w:pPr>
        <w:pStyle w:val="NormalnyWeb"/>
        <w:shd w:val="clear" w:color="auto" w:fill="FFFFFF"/>
        <w:rPr>
          <w:rFonts w:ascii="Book Antiqua" w:hAnsi="Book Antiqua"/>
          <w:color w:val="000000"/>
          <w:sz w:val="20"/>
          <w:szCs w:val="20"/>
        </w:rPr>
      </w:pPr>
      <w:r w:rsidRPr="00FA3843">
        <w:rPr>
          <w:rStyle w:val="Pogrubienie"/>
          <w:rFonts w:ascii="Book Antiqua" w:hAnsi="Book Antiqua"/>
          <w:color w:val="000000"/>
          <w:sz w:val="20"/>
          <w:szCs w:val="20"/>
        </w:rPr>
        <w:t>Prof. Wiesław Karolak</w:t>
      </w:r>
      <w:r w:rsidR="00FA3843" w:rsidRPr="00FA3843">
        <w:rPr>
          <w:rFonts w:ascii="Book Antiqua" w:hAnsi="Book Antiqua"/>
          <w:color w:val="000000"/>
          <w:sz w:val="20"/>
          <w:szCs w:val="20"/>
        </w:rPr>
        <w:t xml:space="preserve">, </w:t>
      </w:r>
      <w:r w:rsidRPr="00FA3843">
        <w:rPr>
          <w:rFonts w:ascii="Book Antiqua" w:hAnsi="Book Antiqua"/>
          <w:color w:val="000000"/>
          <w:sz w:val="20"/>
          <w:szCs w:val="20"/>
        </w:rPr>
        <w:t>Akademia Sztuk Pięknych, Łódź;</w:t>
      </w:r>
    </w:p>
    <w:p w:rsidR="00BD5F29" w:rsidRPr="00FA3843" w:rsidRDefault="00BD5F29" w:rsidP="00BD5F29">
      <w:pPr>
        <w:pStyle w:val="NormalnyWeb"/>
        <w:shd w:val="clear" w:color="auto" w:fill="FFFFFF"/>
        <w:rPr>
          <w:rFonts w:ascii="Book Antiqua" w:hAnsi="Book Antiqua"/>
          <w:color w:val="000000"/>
          <w:sz w:val="20"/>
          <w:szCs w:val="20"/>
        </w:rPr>
      </w:pPr>
      <w:r w:rsidRPr="00FA3843">
        <w:rPr>
          <w:rStyle w:val="Pogrubienie"/>
          <w:rFonts w:ascii="Book Antiqua" w:hAnsi="Book Antiqua"/>
          <w:color w:val="000000"/>
          <w:sz w:val="20"/>
          <w:szCs w:val="20"/>
        </w:rPr>
        <w:t xml:space="preserve">Dr Anna </w:t>
      </w:r>
      <w:proofErr w:type="spellStart"/>
      <w:r w:rsidRPr="00FA3843">
        <w:rPr>
          <w:rStyle w:val="Pogrubienie"/>
          <w:rFonts w:ascii="Book Antiqua" w:hAnsi="Book Antiqua"/>
          <w:color w:val="000000"/>
          <w:sz w:val="20"/>
          <w:szCs w:val="20"/>
        </w:rPr>
        <w:t>Steliga</w:t>
      </w:r>
      <w:proofErr w:type="spellEnd"/>
      <w:r w:rsidRPr="00FA3843">
        <w:rPr>
          <w:rStyle w:val="Uwydatnienie"/>
          <w:rFonts w:ascii="Book Antiqua" w:hAnsi="Book Antiqua"/>
          <w:color w:val="000000"/>
          <w:sz w:val="20"/>
          <w:szCs w:val="20"/>
        </w:rPr>
        <w:t>, </w:t>
      </w:r>
      <w:r w:rsidRPr="00FA3843">
        <w:rPr>
          <w:rFonts w:ascii="Book Antiqua" w:hAnsi="Book Antiqua"/>
          <w:color w:val="000000"/>
          <w:sz w:val="20"/>
          <w:szCs w:val="20"/>
        </w:rPr>
        <w:t>Uniwersytet Rzeszowski;</w:t>
      </w:r>
    </w:p>
    <w:p w:rsidR="00BD5F29" w:rsidRPr="00FA3843" w:rsidRDefault="00BD5F29" w:rsidP="00BD5F29">
      <w:pPr>
        <w:pStyle w:val="NormalnyWeb"/>
        <w:shd w:val="clear" w:color="auto" w:fill="FFFFFF"/>
        <w:rPr>
          <w:rFonts w:ascii="Book Antiqua" w:hAnsi="Book Antiqua"/>
          <w:b/>
          <w:color w:val="000000"/>
          <w:sz w:val="20"/>
          <w:szCs w:val="20"/>
        </w:rPr>
      </w:pPr>
      <w:r w:rsidRPr="00B361FC">
        <w:rPr>
          <w:rFonts w:ascii="Book Antiqua" w:hAnsi="Book Antiqua"/>
          <w:color w:val="000000"/>
          <w:sz w:val="20"/>
          <w:szCs w:val="20"/>
        </w:rPr>
        <w:t xml:space="preserve">zaś w części artystycznej </w:t>
      </w:r>
      <w:r w:rsidR="00FA3843">
        <w:rPr>
          <w:rFonts w:ascii="Book Antiqua" w:hAnsi="Book Antiqua"/>
          <w:color w:val="000000"/>
          <w:sz w:val="20"/>
          <w:szCs w:val="20"/>
        </w:rPr>
        <w:t xml:space="preserve"> </w:t>
      </w:r>
      <w:bookmarkStart w:id="0" w:name="_GoBack"/>
      <w:bookmarkEnd w:id="0"/>
      <w:r w:rsidRPr="00FA3843">
        <w:rPr>
          <w:rFonts w:ascii="Book Antiqua" w:hAnsi="Book Antiqua"/>
          <w:b/>
          <w:color w:val="000000"/>
          <w:sz w:val="20"/>
          <w:szCs w:val="20"/>
        </w:rPr>
        <w:t>Grupa Form Dramatycznych Warsztatu Terapii Zajęciowej Szpitala Klinicznego im. J. Babińskiego w Krakowie.</w:t>
      </w:r>
    </w:p>
    <w:p w:rsidR="00BD5F29" w:rsidRPr="00B361FC" w:rsidRDefault="00BD5F29" w:rsidP="00BD5F29">
      <w:pPr>
        <w:pStyle w:val="NormalnyWeb"/>
        <w:shd w:val="clear" w:color="auto" w:fill="FFFFFF"/>
        <w:rPr>
          <w:rFonts w:ascii="Book Antiqua" w:hAnsi="Book Antiqua"/>
          <w:color w:val="000000"/>
          <w:sz w:val="20"/>
          <w:szCs w:val="20"/>
        </w:rPr>
      </w:pPr>
      <w:r w:rsidRPr="00B361FC">
        <w:rPr>
          <w:rFonts w:ascii="Book Antiqua" w:hAnsi="Book Antiqua"/>
          <w:color w:val="000000"/>
          <w:sz w:val="20"/>
          <w:szCs w:val="20"/>
        </w:rPr>
        <w:t>Zapraszamy</w:t>
      </w:r>
    </w:p>
    <w:p w:rsidR="00BD5F29" w:rsidRPr="00B361FC" w:rsidRDefault="00BD5F29" w:rsidP="00BD5F29">
      <w:pPr>
        <w:pStyle w:val="NormalnyWeb"/>
        <w:shd w:val="clear" w:color="auto" w:fill="FFFFFF"/>
        <w:rPr>
          <w:rFonts w:ascii="Book Antiqua" w:hAnsi="Book Antiqua"/>
          <w:color w:val="000000"/>
          <w:sz w:val="20"/>
          <w:szCs w:val="20"/>
        </w:rPr>
      </w:pPr>
      <w:r w:rsidRPr="00B361FC">
        <w:rPr>
          <w:rFonts w:ascii="Book Antiqua" w:hAnsi="Book Antiqua"/>
          <w:color w:val="000000"/>
          <w:sz w:val="20"/>
          <w:szCs w:val="20"/>
        </w:rPr>
        <w:t>Studenci i nauczyciele akademiccy</w:t>
      </w:r>
    </w:p>
    <w:p w:rsidR="009D3D02" w:rsidRDefault="00FA3843"/>
    <w:sectPr w:rsidR="009D3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29"/>
    <w:rsid w:val="002501F7"/>
    <w:rsid w:val="007E0F87"/>
    <w:rsid w:val="00B361FC"/>
    <w:rsid w:val="00BD5F29"/>
    <w:rsid w:val="00F40018"/>
    <w:rsid w:val="00FA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D5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D5F29"/>
    <w:rPr>
      <w:b/>
      <w:bCs/>
    </w:rPr>
  </w:style>
  <w:style w:type="character" w:styleId="Uwydatnienie">
    <w:name w:val="Emphasis"/>
    <w:basedOn w:val="Domylnaczcionkaakapitu"/>
    <w:uiPriority w:val="20"/>
    <w:qFormat/>
    <w:rsid w:val="00BD5F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D5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D5F29"/>
    <w:rPr>
      <w:b/>
      <w:bCs/>
    </w:rPr>
  </w:style>
  <w:style w:type="character" w:styleId="Uwydatnienie">
    <w:name w:val="Emphasis"/>
    <w:basedOn w:val="Domylnaczcionkaakapitu"/>
    <w:uiPriority w:val="20"/>
    <w:qFormat/>
    <w:rsid w:val="00BD5F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2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Pertis</dc:creator>
  <cp:lastModifiedBy>Pertis</cp:lastModifiedBy>
  <cp:revision>3</cp:revision>
  <dcterms:created xsi:type="dcterms:W3CDTF">2022-02-01T09:06:00Z</dcterms:created>
  <dcterms:modified xsi:type="dcterms:W3CDTF">2022-02-10T13:05:00Z</dcterms:modified>
</cp:coreProperties>
</file>