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6"/>
        <w:gridCol w:w="9252"/>
      </w:tblGrid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6" w:type="dxa"/>
            <w:shd w:val="clear" w:color="auto" w:fill="0D0D0D" w:themeFill="text1" w:themeFillTint="F2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FFFFFF" w:themeColor="background1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FFFFFF" w:themeColor="background1"/>
                <w:lang w:eastAsia="en-US"/>
              </w:rPr>
              <w:t>lp.</w:t>
            </w:r>
          </w:p>
        </w:tc>
        <w:tc>
          <w:tcPr>
            <w:tcW w:w="9252" w:type="dxa"/>
            <w:shd w:val="clear" w:color="auto" w:fill="0D0D0D" w:themeFill="text1" w:themeFillTint="F2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/>
                <w:bCs/>
                <w:color w:val="FFFFFF" w:themeColor="background1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/>
                <w:bCs/>
                <w:color w:val="FFFFFF" w:themeColor="background1"/>
                <w:lang w:eastAsia="en-US"/>
              </w:rPr>
              <w:t>Tytuł projektu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36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1</w:t>
            </w:r>
          </w:p>
        </w:tc>
        <w:tc>
          <w:tcPr>
            <w:tcW w:w="9252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„Badania i obserwacje obiektów o znaczeniu militarnym na linii Kraków-Częstochowa, powstałych przed końcem XVII wieku, a także jaskiń”.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36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2</w:t>
            </w:r>
          </w:p>
        </w:tc>
        <w:tc>
          <w:tcPr>
            <w:tcW w:w="9252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Opracowanie książki edukacyjnej dla dzieci w wieku 10-12 lat dotyczącej funkcjonowanie układu nerw</w:t>
            </w:r>
            <w:bookmarkStart w:id="0" w:name="_GoBack"/>
            <w:bookmarkEnd w:id="0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owego.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36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3</w:t>
            </w:r>
          </w:p>
        </w:tc>
        <w:tc>
          <w:tcPr>
            <w:tcW w:w="9252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(NIE!)pokój – wystawa narracyjna jako artystyczna podróż po zakątkach umysłu osoby dorosłej z ADHD. </w:t>
            </w:r>
            <w:proofErr w:type="spellStart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Finisażowe</w:t>
            </w:r>
            <w:proofErr w:type="spellEnd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 warsztaty </w:t>
            </w:r>
            <w:proofErr w:type="spellStart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arteterapeutyczne</w:t>
            </w:r>
            <w:proofErr w:type="spellEnd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 w temacie wystawy.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36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4</w:t>
            </w:r>
          </w:p>
        </w:tc>
        <w:tc>
          <w:tcPr>
            <w:tcW w:w="9252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Spektrofotometr oparty na technologii </w:t>
            </w:r>
            <w:proofErr w:type="spellStart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Arduino</w:t>
            </w:r>
            <w:proofErr w:type="spellEnd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 - spektrofotometr poniżej 300 złotych dla osób prywatnych i szkół.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5</w:t>
            </w:r>
          </w:p>
        </w:tc>
        <w:tc>
          <w:tcPr>
            <w:tcW w:w="9252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Lepsze AI dla gry rój.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36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6</w:t>
            </w:r>
          </w:p>
        </w:tc>
        <w:tc>
          <w:tcPr>
            <w:tcW w:w="9252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proofErr w:type="spellStart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CodeSquadron</w:t>
            </w:r>
            <w:proofErr w:type="spellEnd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, </w:t>
            </w:r>
            <w:proofErr w:type="spellStart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Code</w:t>
            </w:r>
            <w:proofErr w:type="spellEnd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 </w:t>
            </w:r>
            <w:proofErr w:type="spellStart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Squadron</w:t>
            </w:r>
            <w:proofErr w:type="spellEnd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, </w:t>
            </w:r>
            <w:proofErr w:type="spellStart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Code</w:t>
            </w:r>
            <w:proofErr w:type="spellEnd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 with Team, </w:t>
            </w:r>
            <w:proofErr w:type="spellStart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CollabSquad</w:t>
            </w:r>
            <w:proofErr w:type="spellEnd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, </w:t>
            </w:r>
            <w:proofErr w:type="spellStart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CollabSquads</w:t>
            </w:r>
            <w:proofErr w:type="spellEnd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36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7</w:t>
            </w:r>
          </w:p>
        </w:tc>
        <w:tc>
          <w:tcPr>
            <w:tcW w:w="9252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proofErr w:type="spellStart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MatNet</w:t>
            </w:r>
            <w:proofErr w:type="spellEnd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 – internetowy serwis matematycznych dla każdego.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36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8</w:t>
            </w:r>
          </w:p>
        </w:tc>
        <w:tc>
          <w:tcPr>
            <w:tcW w:w="9252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Funkcjonalne materiały stosowane w zielonych technologiach – układy donor-akceptor (D-A) oparte na motywie </w:t>
            </w:r>
            <w:proofErr w:type="spellStart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fenotiazyny</w:t>
            </w:r>
            <w:proofErr w:type="spellEnd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36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9</w:t>
            </w:r>
          </w:p>
        </w:tc>
        <w:tc>
          <w:tcPr>
            <w:tcW w:w="9252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Kropla życia w morzu potrzeb.</w:t>
            </w:r>
          </w:p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Realizacja filmu popularnonaukowego o problemie zanikających zasobów wody na świecie.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36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10</w:t>
            </w:r>
          </w:p>
        </w:tc>
        <w:tc>
          <w:tcPr>
            <w:tcW w:w="9252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proofErr w:type="spellStart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FindMeAJob</w:t>
            </w:r>
            <w:proofErr w:type="spellEnd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 - platforma do odwrotnej rekrutacji dla osób poszukujących pracę oraz dla przedsiębiorców.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36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11</w:t>
            </w:r>
          </w:p>
        </w:tc>
        <w:tc>
          <w:tcPr>
            <w:tcW w:w="9252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Zdiagnozowanie skali problemu obecności obcych i inwazyjnych gatunków mszyc w Miejskim Ogrodzie Botanicznym w Zabrzu oraz wdrożenie działań zaradczych.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36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12</w:t>
            </w:r>
          </w:p>
        </w:tc>
        <w:tc>
          <w:tcPr>
            <w:tcW w:w="9252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"Dysleksja a język chiński".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36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13</w:t>
            </w:r>
          </w:p>
        </w:tc>
        <w:tc>
          <w:tcPr>
            <w:tcW w:w="9252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System kasowo-magazynowy z funkcją kontroli jakości produktów dla małych sklepów spożywczych.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36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14</w:t>
            </w:r>
          </w:p>
        </w:tc>
        <w:tc>
          <w:tcPr>
            <w:tcW w:w="9252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"Partycypacja w procesie decyzyjnym w miastach Górnośląsko-Zagłębiowskiej Metropolii".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6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15</w:t>
            </w:r>
          </w:p>
        </w:tc>
        <w:tc>
          <w:tcPr>
            <w:tcW w:w="9252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Projekt i wykonanie prostego mikroskopu skaningowego tunelowego.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36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16</w:t>
            </w:r>
          </w:p>
        </w:tc>
        <w:tc>
          <w:tcPr>
            <w:tcW w:w="9252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Tomografia komputerowa i modelowanie trójwymiarowe skamieniałości małych kręgowców, w odniesieniu do litologii ze </w:t>
            </w:r>
            <w:proofErr w:type="spellStart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środkowotriasowych</w:t>
            </w:r>
            <w:proofErr w:type="spellEnd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 stanowisk paleontologicznych na Górnym Śląsku, ze szczególnym uwzględnieniem stanowiska w Miedarach.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6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17</w:t>
            </w:r>
          </w:p>
        </w:tc>
        <w:tc>
          <w:tcPr>
            <w:tcW w:w="9252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Poszukiwanie technologii umożliwiającej zoptymalizowaną ekstrakcję helu-3 z regolitu księżycowego w celu pozyskiwania czystego źródła energii.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6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18</w:t>
            </w:r>
          </w:p>
        </w:tc>
        <w:tc>
          <w:tcPr>
            <w:tcW w:w="9252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Nie walcz, nie poddawaj się - negocjuj. Co mówić i czego nie mówić, żeby się porozumieć.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36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19</w:t>
            </w:r>
          </w:p>
        </w:tc>
        <w:tc>
          <w:tcPr>
            <w:tcW w:w="9252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FRIENDLY SOLAR, czyli system wykorzystujący sztuczną inteligencję do predykcji nasłonecznienia w danej lokalizacji geograficznej z dokładnością do godziny, a także do optymalizacji zarządzania domową energią celem minimalizowania kosztów energii oraz zużycia paliw kopalnianych.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36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20</w:t>
            </w:r>
          </w:p>
        </w:tc>
        <w:tc>
          <w:tcPr>
            <w:tcW w:w="9252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Szkoła dla uczniów - co i w jaki sposób powinno być nauczane w szkołach.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36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21</w:t>
            </w:r>
          </w:p>
        </w:tc>
        <w:tc>
          <w:tcPr>
            <w:tcW w:w="9252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„Właściwości absorpcyjno-emisyjne pochodnej </w:t>
            </w:r>
            <w:proofErr w:type="spellStart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fenotiazyny</w:t>
            </w:r>
            <w:proofErr w:type="spellEnd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 o potencjalnym zastosowaniu w produkcji ogniw słonecznych”.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36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22</w:t>
            </w:r>
          </w:p>
        </w:tc>
        <w:tc>
          <w:tcPr>
            <w:tcW w:w="9252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„Metoda GLAD jako forma wsparcia psychicznego w codziennym życiu”.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36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23</w:t>
            </w:r>
          </w:p>
        </w:tc>
        <w:tc>
          <w:tcPr>
            <w:tcW w:w="9252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Aplikacja społecznościowa pozwalająca na promowanie i odkrywanie osób utalentowanych.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6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lastRenderedPageBreak/>
              <w:t>24</w:t>
            </w:r>
          </w:p>
        </w:tc>
        <w:tc>
          <w:tcPr>
            <w:tcW w:w="9252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Realizacja gry przygodowej z własną fabułą.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36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25</w:t>
            </w:r>
          </w:p>
        </w:tc>
        <w:tc>
          <w:tcPr>
            <w:tcW w:w="9252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proofErr w:type="spellStart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LoveCard</w:t>
            </w:r>
            <w:proofErr w:type="spellEnd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: 2 część Aplikacji komputerowa opierająca się na elementach gry karcianej, eksploracji, strategia w klimatach horroru. Ta część będzie opierać się głównie na elementach gry karcianej.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36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26</w:t>
            </w:r>
          </w:p>
        </w:tc>
        <w:tc>
          <w:tcPr>
            <w:tcW w:w="9252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,,Nie podstawiaj mi nogi - o wyrównywaniu szans''.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36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27</w:t>
            </w:r>
          </w:p>
        </w:tc>
        <w:tc>
          <w:tcPr>
            <w:tcW w:w="9252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Badanie odnowy </w:t>
            </w:r>
            <w:proofErr w:type="spellStart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bioróznorodności</w:t>
            </w:r>
            <w:proofErr w:type="spellEnd"/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 Biebrzańskiego Parku Narodowego po pożarze z kwietnia 2020.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36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28</w:t>
            </w:r>
          </w:p>
        </w:tc>
        <w:tc>
          <w:tcPr>
            <w:tcW w:w="9252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Zielone światło dla rozmowy o planecie – edukacja ekologiczna jako integralny element glottodydaktyki polonistycznej.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36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29</w:t>
            </w:r>
          </w:p>
        </w:tc>
        <w:tc>
          <w:tcPr>
            <w:tcW w:w="9252" w:type="dxa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Muzykoterapia w samoregulacji emocjonalnej oraz przestrzeń sprzyjająca wyciszeniu do użytku studentów Uniwersytetu Śląskiego.</w:t>
            </w:r>
          </w:p>
        </w:tc>
      </w:tr>
      <w:tr w:rsidR="0054600D" w:rsidRPr="0054600D" w:rsidTr="0054600D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436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bCs/>
                <w:color w:val="000000"/>
                <w:lang w:eastAsia="en-US"/>
              </w:rPr>
              <w:t>30</w:t>
            </w:r>
          </w:p>
        </w:tc>
        <w:tc>
          <w:tcPr>
            <w:tcW w:w="9252" w:type="dxa"/>
            <w:shd w:val="clear" w:color="auto" w:fill="D9D9D9" w:themeFill="background1" w:themeFillShade="D9"/>
          </w:tcPr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>Nazwa: "Ez2Study"</w:t>
            </w:r>
          </w:p>
          <w:p w:rsidR="0054600D" w:rsidRPr="0054600D" w:rsidRDefault="0054600D">
            <w:pPr>
              <w:autoSpaceDE w:val="0"/>
              <w:autoSpaceDN w:val="0"/>
              <w:adjustRightInd w:val="0"/>
              <w:rPr>
                <w:rFonts w:ascii="Verdana" w:eastAsiaTheme="minorHAnsi" w:hAnsi="Verdana" w:cs="Arial Narrow"/>
                <w:color w:val="000000"/>
                <w:lang w:eastAsia="en-US"/>
              </w:rPr>
            </w:pPr>
            <w:r w:rsidRPr="0054600D">
              <w:rPr>
                <w:rFonts w:ascii="Verdana" w:eastAsiaTheme="minorHAnsi" w:hAnsi="Verdana" w:cs="Arial Narrow"/>
                <w:color w:val="000000"/>
                <w:lang w:eastAsia="en-US"/>
              </w:rPr>
              <w:t xml:space="preserve">Nazwa projektu jest rozwinięciem jego konceptu, którego celem jest szybkie przyswajanie wiedzy w sposób przyjazny studentom. </w:t>
            </w:r>
          </w:p>
        </w:tc>
      </w:tr>
    </w:tbl>
    <w:p w:rsidR="00C93A93" w:rsidRPr="00BC73C5" w:rsidRDefault="00C93A93" w:rsidP="004F2F8F">
      <w:pPr>
        <w:rPr>
          <w:rFonts w:ascii="Palatino Linotype" w:hAnsi="Palatino Linotype"/>
        </w:rPr>
      </w:pPr>
    </w:p>
    <w:sectPr w:rsidR="00C93A93" w:rsidRPr="00BC73C5" w:rsidSect="006F50EF">
      <w:headerReference w:type="default" r:id="rId8"/>
      <w:footerReference w:type="default" r:id="rId9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6BC" w:rsidRDefault="00E176BC" w:rsidP="00B30247">
      <w:r>
        <w:separator/>
      </w:r>
    </w:p>
  </w:endnote>
  <w:endnote w:type="continuationSeparator" w:id="0">
    <w:p w:rsidR="00E176BC" w:rsidRDefault="00E176BC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0AD" w:rsidRPr="009660AD" w:rsidRDefault="00F01C09" w:rsidP="00F01C09">
    <w:pPr>
      <w:pStyle w:val="Stopka"/>
      <w:ind w:firstLine="2124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82D97B">
          <wp:simplePos x="0" y="0"/>
          <wp:positionH relativeFrom="column">
            <wp:posOffset>-519430</wp:posOffset>
          </wp:positionH>
          <wp:positionV relativeFrom="paragraph">
            <wp:posOffset>-161290</wp:posOffset>
          </wp:positionV>
          <wp:extent cx="1893570" cy="629920"/>
          <wp:effectExtent l="0" t="0" r="0" b="0"/>
          <wp:wrapTight wrapText="bothSides">
            <wp:wrapPolygon edited="0">
              <wp:start x="4998" y="4573"/>
              <wp:lineTo x="1956" y="7839"/>
              <wp:lineTo x="1956" y="12411"/>
              <wp:lineTo x="4998" y="16331"/>
              <wp:lineTo x="5867" y="16331"/>
              <wp:lineTo x="18905" y="11758"/>
              <wp:lineTo x="19775" y="6532"/>
              <wp:lineTo x="15863" y="4573"/>
              <wp:lineTo x="4998" y="4573"/>
            </wp:wrapPolygon>
          </wp:wrapTight>
          <wp:docPr id="4" name="Obraz 4" descr="Znalezione obrazy dla zapytania uniwersytet &amp;Sacute;lask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lezione obrazy dla zapytania uniwersytet &amp;Sacute;laski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60AD" w:rsidRPr="009660AD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9660AD" w:rsidRPr="009660AD" w:rsidRDefault="00F01C09" w:rsidP="00F01C09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ab/>
      <w:t xml:space="preserve">                            </w:t>
    </w:r>
    <w:r w:rsidR="009660AD" w:rsidRPr="009660AD">
      <w:rPr>
        <w:rFonts w:asciiTheme="minorHAnsi" w:hAnsiTheme="minorHAnsi" w:cstheme="minorHAnsi"/>
        <w:sz w:val="16"/>
        <w:szCs w:val="16"/>
      </w:rPr>
      <w:t>Uniwersytet Śląski w Katowicach, ul. Bankowa 12, 40-007 Katowice, http://www.us.edu.pl</w:t>
    </w:r>
  </w:p>
  <w:p w:rsidR="009660AD" w:rsidRDefault="00966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6BC" w:rsidRDefault="00E176BC" w:rsidP="00B30247">
      <w:r>
        <w:separator/>
      </w:r>
    </w:p>
  </w:footnote>
  <w:footnote w:type="continuationSeparator" w:id="0">
    <w:p w:rsidR="00E176BC" w:rsidRDefault="00E176BC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4BF" w:rsidRDefault="00B814DB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>
          <wp:extent cx="5759450" cy="56523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0AD" w:rsidRDefault="009660AD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</w:p>
  <w:p w:rsidR="009660AD" w:rsidRPr="009660AD" w:rsidRDefault="009660AD" w:rsidP="009660AD">
    <w:pPr>
      <w:ind w:left="720"/>
      <w:jc w:val="center"/>
      <w:rPr>
        <w:rFonts w:ascii="Calibri" w:eastAsia="Calibri" w:hAnsi="Calibri" w:cs="Calibri"/>
        <w:szCs w:val="22"/>
      </w:rPr>
    </w:pPr>
    <w:r w:rsidRPr="009660AD">
      <w:rPr>
        <w:rFonts w:ascii="Calibri" w:eastAsia="Calibri" w:hAnsi="Calibri" w:cs="Calibri"/>
        <w:sz w:val="22"/>
        <w:szCs w:val="22"/>
      </w:rPr>
      <w:t>Projekt „Uczelnie Przyszłości – nowe możliwości w zakresie kształcenia”  </w:t>
    </w:r>
  </w:p>
  <w:p w:rsidR="002274BF" w:rsidRPr="005B41ED" w:rsidRDefault="002274BF" w:rsidP="009660AD">
    <w:pPr>
      <w:pStyle w:val="Nagwek"/>
      <w:spacing w:after="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4FDD"/>
    <w:multiLevelType w:val="hybridMultilevel"/>
    <w:tmpl w:val="1D521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B00786"/>
    <w:multiLevelType w:val="hybridMultilevel"/>
    <w:tmpl w:val="3CA6F7C8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4" w15:restartNumberingAfterBreak="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503F"/>
    <w:multiLevelType w:val="hybridMultilevel"/>
    <w:tmpl w:val="E21E12E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"/>
  </w:num>
  <w:num w:numId="5">
    <w:abstractNumId w:val="16"/>
  </w:num>
  <w:num w:numId="6">
    <w:abstractNumId w:val="19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18"/>
  </w:num>
  <w:num w:numId="15">
    <w:abstractNumId w:val="10"/>
  </w:num>
  <w:num w:numId="16">
    <w:abstractNumId w:val="7"/>
  </w:num>
  <w:num w:numId="17">
    <w:abstractNumId w:val="4"/>
  </w:num>
  <w:num w:numId="18">
    <w:abstractNumId w:val="6"/>
  </w:num>
  <w:num w:numId="19">
    <w:abstractNumId w:val="15"/>
  </w:num>
  <w:num w:numId="2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5C"/>
    <w:rsid w:val="00012344"/>
    <w:rsid w:val="0001252F"/>
    <w:rsid w:val="0001302F"/>
    <w:rsid w:val="0006653A"/>
    <w:rsid w:val="000908CE"/>
    <w:rsid w:val="0009403D"/>
    <w:rsid w:val="000A3B0F"/>
    <w:rsid w:val="000B0E25"/>
    <w:rsid w:val="000E14D9"/>
    <w:rsid w:val="000E2472"/>
    <w:rsid w:val="000F01C9"/>
    <w:rsid w:val="000F0A90"/>
    <w:rsid w:val="000F3836"/>
    <w:rsid w:val="00102797"/>
    <w:rsid w:val="001138AF"/>
    <w:rsid w:val="0014643A"/>
    <w:rsid w:val="0015231F"/>
    <w:rsid w:val="0016433D"/>
    <w:rsid w:val="00167155"/>
    <w:rsid w:val="001B4ADD"/>
    <w:rsid w:val="001B5C7C"/>
    <w:rsid w:val="001C0030"/>
    <w:rsid w:val="001D15C1"/>
    <w:rsid w:val="001E4DDD"/>
    <w:rsid w:val="001E745C"/>
    <w:rsid w:val="001F1AB6"/>
    <w:rsid w:val="00215671"/>
    <w:rsid w:val="00220EA2"/>
    <w:rsid w:val="00224274"/>
    <w:rsid w:val="002274BF"/>
    <w:rsid w:val="002333EB"/>
    <w:rsid w:val="00236851"/>
    <w:rsid w:val="00241AE6"/>
    <w:rsid w:val="00241CE6"/>
    <w:rsid w:val="0024552A"/>
    <w:rsid w:val="00294289"/>
    <w:rsid w:val="002F0B38"/>
    <w:rsid w:val="00300EEA"/>
    <w:rsid w:val="00302F33"/>
    <w:rsid w:val="0030504D"/>
    <w:rsid w:val="00345AEA"/>
    <w:rsid w:val="00364159"/>
    <w:rsid w:val="00372CC3"/>
    <w:rsid w:val="00375EFD"/>
    <w:rsid w:val="003849BE"/>
    <w:rsid w:val="003975CE"/>
    <w:rsid w:val="003A3D4C"/>
    <w:rsid w:val="003A7EF6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73ABC"/>
    <w:rsid w:val="004916F9"/>
    <w:rsid w:val="004A3134"/>
    <w:rsid w:val="004A6D47"/>
    <w:rsid w:val="004C3C5C"/>
    <w:rsid w:val="004C6C65"/>
    <w:rsid w:val="004D4E8D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600D"/>
    <w:rsid w:val="005529FE"/>
    <w:rsid w:val="005631CD"/>
    <w:rsid w:val="00565D75"/>
    <w:rsid w:val="005677D7"/>
    <w:rsid w:val="00581EB4"/>
    <w:rsid w:val="0058563F"/>
    <w:rsid w:val="005929DB"/>
    <w:rsid w:val="005971D3"/>
    <w:rsid w:val="005A6567"/>
    <w:rsid w:val="005B41ED"/>
    <w:rsid w:val="005B4D73"/>
    <w:rsid w:val="005B5A96"/>
    <w:rsid w:val="005D07F1"/>
    <w:rsid w:val="005E19A0"/>
    <w:rsid w:val="005E37C2"/>
    <w:rsid w:val="005E4565"/>
    <w:rsid w:val="005E6708"/>
    <w:rsid w:val="005F2A3C"/>
    <w:rsid w:val="0060427A"/>
    <w:rsid w:val="00615E64"/>
    <w:rsid w:val="00616DA0"/>
    <w:rsid w:val="0063404C"/>
    <w:rsid w:val="00637085"/>
    <w:rsid w:val="00644C4A"/>
    <w:rsid w:val="00650E8B"/>
    <w:rsid w:val="00655DAD"/>
    <w:rsid w:val="006618CB"/>
    <w:rsid w:val="00664DC9"/>
    <w:rsid w:val="00671BCC"/>
    <w:rsid w:val="00683799"/>
    <w:rsid w:val="00696F90"/>
    <w:rsid w:val="006A0F74"/>
    <w:rsid w:val="006A170C"/>
    <w:rsid w:val="006B4D51"/>
    <w:rsid w:val="006C23C0"/>
    <w:rsid w:val="006C3CE4"/>
    <w:rsid w:val="006D0578"/>
    <w:rsid w:val="006D22F9"/>
    <w:rsid w:val="006F50E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E7560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6544A"/>
    <w:rsid w:val="00877302"/>
    <w:rsid w:val="008A3C9E"/>
    <w:rsid w:val="008B5866"/>
    <w:rsid w:val="008D5860"/>
    <w:rsid w:val="008D5E88"/>
    <w:rsid w:val="008E6F31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54128"/>
    <w:rsid w:val="009660AD"/>
    <w:rsid w:val="00966507"/>
    <w:rsid w:val="00967489"/>
    <w:rsid w:val="009707A0"/>
    <w:rsid w:val="00975049"/>
    <w:rsid w:val="00981549"/>
    <w:rsid w:val="0099318F"/>
    <w:rsid w:val="009A001E"/>
    <w:rsid w:val="009A3568"/>
    <w:rsid w:val="009B047C"/>
    <w:rsid w:val="009B0E77"/>
    <w:rsid w:val="009B528B"/>
    <w:rsid w:val="009D123C"/>
    <w:rsid w:val="009D1E1A"/>
    <w:rsid w:val="009E2069"/>
    <w:rsid w:val="009E26C5"/>
    <w:rsid w:val="00A22B64"/>
    <w:rsid w:val="00A40D84"/>
    <w:rsid w:val="00A4174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D6658"/>
    <w:rsid w:val="00AE03CC"/>
    <w:rsid w:val="00AE1AC8"/>
    <w:rsid w:val="00B0259E"/>
    <w:rsid w:val="00B06164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14DB"/>
    <w:rsid w:val="00B86ED8"/>
    <w:rsid w:val="00B91D68"/>
    <w:rsid w:val="00B93C4F"/>
    <w:rsid w:val="00B964C5"/>
    <w:rsid w:val="00BA1A54"/>
    <w:rsid w:val="00BA4077"/>
    <w:rsid w:val="00BB6059"/>
    <w:rsid w:val="00BB6545"/>
    <w:rsid w:val="00BC73C5"/>
    <w:rsid w:val="00BD3E51"/>
    <w:rsid w:val="00BD641F"/>
    <w:rsid w:val="00BE0C35"/>
    <w:rsid w:val="00BE12CF"/>
    <w:rsid w:val="00BE4DE8"/>
    <w:rsid w:val="00BF28F2"/>
    <w:rsid w:val="00C0105C"/>
    <w:rsid w:val="00C020FB"/>
    <w:rsid w:val="00C03E82"/>
    <w:rsid w:val="00C13F91"/>
    <w:rsid w:val="00C225E2"/>
    <w:rsid w:val="00C44C03"/>
    <w:rsid w:val="00C5431E"/>
    <w:rsid w:val="00C60BE2"/>
    <w:rsid w:val="00C719AA"/>
    <w:rsid w:val="00C749A0"/>
    <w:rsid w:val="00C90573"/>
    <w:rsid w:val="00C93A93"/>
    <w:rsid w:val="00CC3B56"/>
    <w:rsid w:val="00CC409A"/>
    <w:rsid w:val="00CE527F"/>
    <w:rsid w:val="00CF45D0"/>
    <w:rsid w:val="00D143EA"/>
    <w:rsid w:val="00D146C1"/>
    <w:rsid w:val="00D2067B"/>
    <w:rsid w:val="00D2098D"/>
    <w:rsid w:val="00D23965"/>
    <w:rsid w:val="00D3433D"/>
    <w:rsid w:val="00D36F4F"/>
    <w:rsid w:val="00D45644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D6E68"/>
    <w:rsid w:val="00DE2E71"/>
    <w:rsid w:val="00DF0C75"/>
    <w:rsid w:val="00DF5B79"/>
    <w:rsid w:val="00E176BC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C4BB9"/>
    <w:rsid w:val="00EC59FB"/>
    <w:rsid w:val="00ED7DF0"/>
    <w:rsid w:val="00EF0748"/>
    <w:rsid w:val="00EF3C59"/>
    <w:rsid w:val="00EF4393"/>
    <w:rsid w:val="00F01C09"/>
    <w:rsid w:val="00F22A0D"/>
    <w:rsid w:val="00F24072"/>
    <w:rsid w:val="00F32C27"/>
    <w:rsid w:val="00F612DF"/>
    <w:rsid w:val="00F64D94"/>
    <w:rsid w:val="00F7522C"/>
    <w:rsid w:val="00F9453E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7AB9D"/>
  <w15:docId w15:val="{3D617618-E324-4023-88AB-87408728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CE96-ED2B-4085-973C-E80B483C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Kasia Sujkowska</cp:lastModifiedBy>
  <cp:revision>6</cp:revision>
  <cp:lastPrinted>2018-11-30T07:23:00Z</cp:lastPrinted>
  <dcterms:created xsi:type="dcterms:W3CDTF">2023-03-14T08:19:00Z</dcterms:created>
  <dcterms:modified xsi:type="dcterms:W3CDTF">2023-03-22T07:36:00Z</dcterms:modified>
</cp:coreProperties>
</file>