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93E7" w14:textId="593D1A62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Śląski, Wydział Humanistyczny, kierunek: filologia angielska</w:t>
      </w:r>
    </w:p>
    <w:p w14:paraId="3AE8EE91" w14:textId="77777777" w:rsidR="00847B52" w:rsidRPr="001A0FA4" w:rsidRDefault="00847B52" w:rsidP="001A0FA4">
      <w:pPr>
        <w:spacing w:before="4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praktyk zawodowych</w:t>
      </w:r>
    </w:p>
    <w:p w14:paraId="15150F03" w14:textId="7DBF7463" w:rsidR="00847B52" w:rsidRPr="001A0FA4" w:rsidRDefault="007E42D8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="00847B52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edagogicznych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0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14:paraId="26AE2D5A" w14:textId="34E0F779" w:rsid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studentów I</w:t>
      </w:r>
      <w:r w:rsidR="00F0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 studiów </w:t>
      </w:r>
      <w:r w:rsidR="001A0FA4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 stopnia </w:t>
      </w:r>
    </w:p>
    <w:p w14:paraId="4EBADA0D" w14:textId="2E07FB20" w:rsidR="001A0FA4" w:rsidRDefault="001A0FA4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stacjonarnych i niestacjonarnych </w:t>
      </w:r>
    </w:p>
    <w:p w14:paraId="63EDB3DD" w14:textId="11F6397C" w:rsidR="00847B52" w:rsidRPr="001A0FA4" w:rsidRDefault="001A0FA4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kierunku </w:t>
      </w:r>
      <w:r w:rsidR="00847B52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filologi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847B52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angielsk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847B52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specjalnoś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ć</w:t>
      </w:r>
      <w:r w:rsidR="00847B52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nauczycielsk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</w:p>
    <w:p w14:paraId="311A13F5" w14:textId="3DDB4031" w:rsidR="00847B52" w:rsidRPr="001A0FA4" w:rsidRDefault="001A0FA4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="00847B52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 akademicki 202</w:t>
      </w:r>
      <w:r w:rsidR="00172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847B52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172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14:paraId="04A68FEC" w14:textId="77777777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C5C58" w14:textId="565F99E7" w:rsidR="00847B52" w:rsidRPr="001A0FA4" w:rsidRDefault="00847B52" w:rsidP="001A0FA4">
      <w:pPr>
        <w:spacing w:before="27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</w:t>
      </w:r>
    </w:p>
    <w:p w14:paraId="4DEF7A9A" w14:textId="2CA00C75" w:rsidR="00847B52" w:rsidRPr="001A0FA4" w:rsidRDefault="00847B52" w:rsidP="001A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Praktyka zawodowa realizowana jest zgodnie z </w:t>
      </w:r>
      <w:r w:rsidRPr="00B604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założeniami Rozporządzenia Ministra Nauki i Szkolnictwa Wyższego z dnia 25 lipca 2019 roku w sprawie standardów kształcenia przygotowującego do wykonywania zawodu nauczyciela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stanowi część przygotowania pedagogiczno-psychologicznego do nauczania na danym etapie edukacyjnym.</w:t>
      </w:r>
    </w:p>
    <w:p w14:paraId="773F4F97" w14:textId="130AC0AB" w:rsidR="00847B52" w:rsidRPr="001A0FA4" w:rsidRDefault="00847B52" w:rsidP="001A0FA4">
      <w:pPr>
        <w:spacing w:before="28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§2</w:t>
      </w:r>
    </w:p>
    <w:p w14:paraId="52DD5867" w14:textId="105DF0E8" w:rsidR="00847B52" w:rsidRDefault="00847B52" w:rsidP="001A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</w:t>
      </w: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efekty kształcenia,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student zobowiązany jest osiągnąć podczas odbywania praktyk</w:t>
      </w:r>
      <w:r w:rsid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A91459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pedagogiczn</w:t>
      </w:r>
      <w:r w:rsid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A91459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03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 w:rsidR="007E42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stanowisku nauczyciela języka angielskiego </w:t>
      </w:r>
      <w:r w:rsidR="00A91459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studiach II stopnia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7EEFA222" w14:textId="77777777" w:rsidR="00F03E48" w:rsidRDefault="00F03E48" w:rsidP="001A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0A4E59" w14:textId="77777777" w:rsidR="00F03E48" w:rsidRPr="00BC33CB" w:rsidRDefault="00F03E48" w:rsidP="00F03E48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1.Student ma wysoką świadomość poziomu swojej wiedzy i umiejętności, rozumie potrzebę ciągłego dokształcania się zawodowego i rozwoju osobistego, dokonuje krytycznej oceny własnych kompetencji i doskonali umiejętności przydatne w pracy nauczyciela języka angielskiego, szczególnie w nauczaniu młodzieży i dorosłych.</w:t>
      </w:r>
    </w:p>
    <w:p w14:paraId="116C8AF8" w14:textId="77777777" w:rsidR="00F03E48" w:rsidRPr="00BC33CB" w:rsidRDefault="00F03E48" w:rsidP="00F03E48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2. Student jest głęboko przekonany o sensie, wartości i potrzebie podejmowania działań pedagogicznych w środowisku społecznym; jest gotowy do podejmowania różnorakich wyzwań zawodowych; wykazuje aktywność, podejmuje trud i odznacza się wytrwałością w realizacji zadań zawodowych wynikających z roli nauczyciela języka angielskiego w nauczaniu młodzieży i dorosłych.</w:t>
      </w:r>
    </w:p>
    <w:p w14:paraId="0C1C0F62" w14:textId="77777777" w:rsidR="00F03E48" w:rsidRPr="00BC33CB" w:rsidRDefault="00F03E48" w:rsidP="00F03E48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3. Student ma pogłębioną świadomość konieczności prowadzenia zindywidualizowanych działań pedagogicznych w nauczaniu języka angielskiego wśród młodzieży i dorosłych, w zależności od specyficznych cech i predyspozycji ucznia.</w:t>
      </w:r>
    </w:p>
    <w:p w14:paraId="2B86DA6D" w14:textId="77777777" w:rsidR="00F03E48" w:rsidRPr="00BC33CB" w:rsidRDefault="00F03E48" w:rsidP="00F03E48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4. Student ma pogłębioną świadomość znaczenia profesjonalizmu i w zawodzie nauczyciela oraz konieczności przestrzegania zasad etyki zawodowej; wykazuje cechy refleksyjnego praktyka.</w:t>
      </w:r>
    </w:p>
    <w:p w14:paraId="6F76476F" w14:textId="77777777" w:rsidR="00F03E48" w:rsidRPr="00BC33CB" w:rsidRDefault="00F03E48" w:rsidP="00F03E48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5. Student odpowiedzialnie i sumiennie przygotowuje się do swojej pracy, projektuje i wykonuje działania pedagogiczne (dydaktyczne i wychowawcze) w zakresie nauczania języka angielskiego.</w:t>
      </w:r>
    </w:p>
    <w:p w14:paraId="279F643D" w14:textId="77777777" w:rsidR="00F03E48" w:rsidRPr="00BC33CB" w:rsidRDefault="00F03E48" w:rsidP="00F03E48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6. Student potrafi sprawnie posługiwać się wiedzą teoretyczną z zakresu pedagogiki, andragogiki, psychologii oraz dydaktyki i metodyki szczegółowej w celu dogłębnego diagnozowania, analizowania i prognozowania różnorodnych sytuacji  pedagogicznych oraz trafnego dobierania strategii realizowania działań praktycznych w nauczaniu języka angielskiego na poszczególnych etapach edukacyjnych, w szczególności podczas nauczania młodzieży i dorosłych.</w:t>
      </w:r>
    </w:p>
    <w:p w14:paraId="28D535D4" w14:textId="77777777" w:rsidR="00F03E48" w:rsidRPr="00BC33CB" w:rsidRDefault="00F03E48" w:rsidP="00F03E48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7. Student ma rozwinięte umiejętności dobierania i wykorzystywania dostępnych metod pracy, środków i materiałów w celu projektowania i efektywnego realizowania działań pedagogicznych (dydaktycznych i wychowawczych) oraz wykorzystywania nowoczesnych technologii w pracy nauczyciela języka angielskiego pracującego z młodzieżą i dorosłymi.</w:t>
      </w:r>
    </w:p>
    <w:p w14:paraId="167ECC4D" w14:textId="77777777" w:rsidR="00F03E48" w:rsidRPr="00BC33CB" w:rsidRDefault="00F03E48" w:rsidP="00F03E48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8. Student umie sprawnie kierować procesami kształcenia i wychowania, posiada rozwiniętą umiejętność pracy z zespołem klasowym podczas lekcji języka angielskiego z młodzieżą i dorosłymi.</w:t>
      </w:r>
    </w:p>
    <w:p w14:paraId="197067FD" w14:textId="77777777" w:rsidR="00F03E48" w:rsidRPr="00BC33CB" w:rsidRDefault="00F03E48" w:rsidP="00F03E48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9. Podczas prowadzonych przez siebie lekcji języka angielskiego student potrafi twórczo i umiejętnie pracować z uczniami, indywidualizować zadania i sprawnie dostosowywać metody i treści do potrzeb i możliwości uczniów (w tym uczniów ze specjalnymi potrzebami edukacyjnymi w zakresie uczenia się języka angielskiego) oraz zmian zachodzących w świecie i w nauce.</w:t>
      </w:r>
    </w:p>
    <w:p w14:paraId="0852095D" w14:textId="77777777" w:rsidR="00F03E48" w:rsidRPr="00BC33CB" w:rsidRDefault="00F03E48" w:rsidP="00F03E48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10. Student umie krytycznie i wielopłaszczyznowo analizować własne działania pedagogiczne w zakresie nauczania języka angielskiego wśród młodzieży i dorosłych oraz wskazywać obszary wymagające modyfikacji. Potrafi wdrażać w tej dziedzinie działania innowacyjne.</w:t>
      </w:r>
    </w:p>
    <w:p w14:paraId="4E3DEDF4" w14:textId="77777777" w:rsidR="00F03E48" w:rsidRPr="00BC33CB" w:rsidRDefault="00F03E48" w:rsidP="00F03E48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11. Student ma wysoką świadomość poziomu swojej wiedzy i umiejętności, rozumie potrzebę ciągłego dokształcania się zawodowego i rozwoju osobistego, dokonuje krytycznej oceny własnych kompetencji i doskonali umiejętności przydatne w pracy nauczyciela języka angielskiego wśród młodzieży i dorosłych.</w:t>
      </w:r>
    </w:p>
    <w:p w14:paraId="38DE9A2F" w14:textId="77777777" w:rsidR="00F03E48" w:rsidRPr="00BC33CB" w:rsidRDefault="00F03E48" w:rsidP="00F03E48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12. Student posiada pogłębioną i szeroką wiedzę ogólną i szczegółową z zakresu współczesnych teorii dotyczących wychowania, uczenia się i nauczania języków obcych oraz różnorodnych uwarunkowań tych procesów w nauczaniu</w:t>
      </w:r>
      <w:r>
        <w:rPr>
          <w:rFonts w:eastAsia="Arial"/>
          <w:sz w:val="18"/>
          <w:szCs w:val="18"/>
        </w:rPr>
        <w:t xml:space="preserve"> </w:t>
      </w:r>
      <w:r w:rsidRPr="00BC33CB">
        <w:rPr>
          <w:rFonts w:eastAsia="Arial"/>
          <w:sz w:val="18"/>
          <w:szCs w:val="18"/>
        </w:rPr>
        <w:t>języka angielskiego u młodzieży i dorosłych.</w:t>
      </w:r>
    </w:p>
    <w:p w14:paraId="4ECDD02B" w14:textId="77777777" w:rsidR="00F03E48" w:rsidRPr="00BC33CB" w:rsidRDefault="00F03E48" w:rsidP="00F03E48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13. Student dysponuje pogłębioną wiedzą na temat podmiotów działalności pedagogicznej (uczniów i nauczycieli) oraz specyfiki ich funkcjonowania w kontekście wychowawczo-edukacyjnym ze szczególnym uwzględnieniem uczenia się i nauczania języka angielskiego wśród młodzieży i dorosłych.</w:t>
      </w:r>
    </w:p>
    <w:p w14:paraId="48B7EC52" w14:textId="77777777" w:rsidR="00F03E48" w:rsidRDefault="00F03E48" w:rsidP="00F03E48">
      <w:pPr>
        <w:pStyle w:val="Default"/>
        <w:ind w:left="567" w:hanging="283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lastRenderedPageBreak/>
        <w:t>14. Student ma dogłębną i uporządkowaną wiedzę na temat metodyki wykonywania zadań, norm, procedur i dobrych praktyk stosowanych w nauczaniu języków obcych w nauczaniu języków obcych ze szczególnym uwzględnieniem nauczania języka angielskiego młodzież i dorosłych.</w:t>
      </w:r>
    </w:p>
    <w:p w14:paraId="0E7DCD97" w14:textId="473EF376" w:rsidR="00FA3A35" w:rsidRDefault="00FA3A35" w:rsidP="001A0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DA6B7E" w14:textId="0B831B22" w:rsidR="00847B52" w:rsidRPr="00A71D3C" w:rsidRDefault="00847B52" w:rsidP="00FA3A35">
      <w:pPr>
        <w:pStyle w:val="Akapitzlist"/>
        <w:spacing w:after="0" w:line="240" w:lineRule="auto"/>
        <w:ind w:left="7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§3</w:t>
      </w:r>
    </w:p>
    <w:p w14:paraId="1E5AB750" w14:textId="02DD699C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Ramowy program praktyki</w:t>
      </w:r>
    </w:p>
    <w:p w14:paraId="1937392E" w14:textId="032930FC" w:rsidR="00847B52" w:rsidRPr="001A0FA4" w:rsidRDefault="00847B52" w:rsidP="00A7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Podstawowym celem praktyki zawodowej jest zrealizowanie efektów kształcenia wynikających z programu studiów, a ponadto:</w:t>
      </w:r>
    </w:p>
    <w:p w14:paraId="7140B778" w14:textId="614058D8" w:rsidR="00A91459" w:rsidRPr="001A0FA4" w:rsidRDefault="00847B52" w:rsidP="00A71D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ozwijanie umiejętności wykorzystania wiedzy zdobytej na</w:t>
      </w:r>
      <w:r w:rsidR="00D2141D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studiach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B89F0A" w14:textId="67C6EDD8" w:rsidR="00D2141D" w:rsidRPr="001A0FA4" w:rsidRDefault="00847B52" w:rsidP="00A71D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apoznanie studenta ze specyfiką środowiska zawodowego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593CD93" w14:textId="396F290A" w:rsidR="00D2141D" w:rsidRPr="001A0FA4" w:rsidRDefault="00847B52" w:rsidP="00A71D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apoznanie studenta z funkcjonowaniem struktury organizacyjnej, zasadami organizacji pracy i podziału kompetencji, procedurami, procesem planowania pracy w miejscu odbywania praktyk zawodowych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09068FD" w14:textId="4F348F5B" w:rsidR="00D2141D" w:rsidRPr="001A0FA4" w:rsidRDefault="00847B52" w:rsidP="00A71D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ształtowanie umiejętności niezbędnych w przyszłej pracy zawodowej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3D0DACE" w14:textId="114719A5" w:rsidR="00D2141D" w:rsidRPr="001A0FA4" w:rsidRDefault="00847B52" w:rsidP="00A71D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rzygotowanie studenta do samodzielności i odpowiedzialności za powierzone mu zadania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231767F" w14:textId="3A3F5F26" w:rsidR="00847B52" w:rsidRPr="001A0FA4" w:rsidRDefault="00847B52" w:rsidP="00A71D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dogodnych warunków do aktywizacji zawodowej studenta na rynku pracy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E9BBEEC" w14:textId="44EE0ADE" w:rsidR="00847B52" w:rsidRDefault="00847B52" w:rsidP="00A71D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apoznanie studenta z zasadami funkcjonowania rynku pracy.</w:t>
      </w:r>
    </w:p>
    <w:p w14:paraId="7B23B4B8" w14:textId="7AEA4A75" w:rsidR="00F03E48" w:rsidRDefault="00F03E48" w:rsidP="00F03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Arial" w:hAnsi="Arial"/>
        </w:rPr>
        <w:t>Studenci w ramach praktyki pedagogicznej 2 pod opieką merytoryczną wykwalifikowanego nauczyciela języka angielskiego zatrudnionego w szkole</w:t>
      </w:r>
      <w:r w:rsidR="00D32EA1">
        <w:rPr>
          <w:rFonts w:ascii="Arial" w:eastAsia="Arial" w:hAnsi="Arial"/>
        </w:rPr>
        <w:t xml:space="preserve"> obserwują i</w:t>
      </w:r>
      <w:r>
        <w:rPr>
          <w:rFonts w:ascii="Arial" w:eastAsia="Arial" w:hAnsi="Arial"/>
        </w:rPr>
        <w:t xml:space="preserve"> samodzielnie przygotowują, prowadzą, omawiają oraz dokumentują lekcje języka angielskiego prowadzone z młodzieżą i/lub dorosłymi, co pozwala im na zapoznanie się z warsztatem pracy nauczyciela na danym etapie edukacyjnym oraz na refleksje dotyczące sposobów zastosowania w praktyce teorii, metod oraz technik poznawanych przez praktykantów podczas studiów.</w:t>
      </w:r>
    </w:p>
    <w:p w14:paraId="0C1F4FEA" w14:textId="77777777" w:rsidR="001A0FA4" w:rsidRPr="001A0FA4" w:rsidRDefault="001A0FA4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860FB1" w14:textId="5FF066EB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§4</w:t>
      </w:r>
    </w:p>
    <w:p w14:paraId="35046231" w14:textId="77777777" w:rsidR="00A71D3C" w:rsidRDefault="00847B52" w:rsidP="00A71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Wymiar praktyki</w:t>
      </w:r>
    </w:p>
    <w:p w14:paraId="74DC9EC2" w14:textId="5AB6C2B0" w:rsidR="00847B52" w:rsidRPr="001A0FA4" w:rsidRDefault="00847B52" w:rsidP="00A7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 praktyki zawodowej </w:t>
      </w:r>
      <w:r w:rsidR="00836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</w:t>
      </w:r>
      <w:r w:rsidR="007E42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2C0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03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836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E42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stanowisku nauczyciela języka angielskiego </w:t>
      </w:r>
      <w:r w:rsidR="00D2141D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 </w:t>
      </w:r>
      <w:r w:rsidR="00D32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D2141D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godzin</w:t>
      </w:r>
      <w:r w:rsidR="00D32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skład których wchodzi 30 godzin obserwacji lekcji i 60 godzin prowadzenia lekcji.</w:t>
      </w:r>
    </w:p>
    <w:p w14:paraId="4EC3657F" w14:textId="0C59DD73" w:rsidR="00847B52" w:rsidRPr="001A0FA4" w:rsidRDefault="00847B52" w:rsidP="001A0FA4">
      <w:pPr>
        <w:spacing w:before="28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§5</w:t>
      </w:r>
    </w:p>
    <w:p w14:paraId="72DB117D" w14:textId="77777777" w:rsidR="00A71D3C" w:rsidRDefault="00847B52" w:rsidP="00A71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praktyki</w:t>
      </w:r>
    </w:p>
    <w:p w14:paraId="26D1BF5B" w14:textId="4DDB5B1D" w:rsidR="00847B52" w:rsidRPr="001A0FA4" w:rsidRDefault="00847B52" w:rsidP="00A7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Praktyka ma formę ciągłą. Jest to praktyka indywidualna i odbywa się w czasie trwania 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semestru na nią przeznaczonego w planie studiów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7A6BCFB" w14:textId="4E9102E2" w:rsidR="00847B52" w:rsidRPr="001A0FA4" w:rsidRDefault="00847B52" w:rsidP="001A0FA4">
      <w:pPr>
        <w:spacing w:before="28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§6</w:t>
      </w:r>
    </w:p>
    <w:p w14:paraId="32ACC87E" w14:textId="2C2880DA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wyboru miejsca odbywania praktyk</w:t>
      </w:r>
    </w:p>
    <w:p w14:paraId="2994656A" w14:textId="28E4027D" w:rsidR="00847B52" w:rsidRPr="001A0FA4" w:rsidRDefault="00847B52" w:rsidP="00A71D3C">
      <w:pPr>
        <w:spacing w:before="27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Praktyki zawodowe odbywają się w szkołach i placówkach systemu oświaty, w których do zajmowania stanowiska nauczyciela są wymagane kwalifikacje określone w przepisach wydanych na podstawie art. 9 ust. 2 ustawy z dnia 26 stycznia 1982 r. – Karta Nauczyciela.</w:t>
      </w:r>
    </w:p>
    <w:p w14:paraId="3D034C9B" w14:textId="4E404057" w:rsidR="00847B52" w:rsidRPr="001A0FA4" w:rsidRDefault="00847B52" w:rsidP="00A71D3C">
      <w:pPr>
        <w:spacing w:before="6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Student samodzielnie znajduje miejsce odbywania praktyk.</w:t>
      </w:r>
    </w:p>
    <w:p w14:paraId="429E9985" w14:textId="2C4DB5A0" w:rsidR="00847B52" w:rsidRPr="001A0FA4" w:rsidRDefault="00847B52" w:rsidP="00A71D3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Opiekunem praktyki studenta z ramienia szkoły lub placówki może być jedynie nauczyciel mianowany lub dyplomowany</w:t>
      </w:r>
      <w:r w:rsidR="00A574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389439" w14:textId="77777777" w:rsidR="00FA3A35" w:rsidRDefault="00FA3A35" w:rsidP="001A0FA4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9745A88" w14:textId="00A55D8D" w:rsidR="00847B52" w:rsidRPr="001A0FA4" w:rsidRDefault="00847B52" w:rsidP="001A0FA4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§7</w:t>
      </w:r>
    </w:p>
    <w:p w14:paraId="5FC1FDBA" w14:textId="5CC66F80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studenta przebywającego na praktyce</w:t>
      </w:r>
    </w:p>
    <w:p w14:paraId="302FBF1C" w14:textId="6C6E4A31" w:rsidR="00847B52" w:rsidRPr="001A0FA4" w:rsidRDefault="00847B52" w:rsidP="00A71D3C">
      <w:pPr>
        <w:spacing w:before="272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 studenta odbywającego praktykę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pedagogiczną </w:t>
      </w:r>
      <w:r w:rsidR="002C0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obejmują:</w:t>
      </w:r>
    </w:p>
    <w:p w14:paraId="32C35649" w14:textId="4F2A79E2" w:rsidR="00847B52" w:rsidRPr="001A0FA4" w:rsidRDefault="00847B52" w:rsidP="00A71D3C">
      <w:pPr>
        <w:spacing w:before="272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amodzielne wyszukanie miejsca odbywania praktyk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D20271" w14:textId="361B1E8D" w:rsidR="00847B52" w:rsidRPr="001A0FA4" w:rsidRDefault="00847B52" w:rsidP="00A71D3C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rzygotowanie dokumentacji koniecznej do 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rozpoczęcia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praktyk (porozumienie w dwóch egzemplarzach, skierowanie, oświadczenie)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5B46D50" w14:textId="6100982D" w:rsidR="00847B52" w:rsidRPr="001A0FA4" w:rsidRDefault="00847B52" w:rsidP="00A71D3C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stalenie z opiekunem praktyk w placówce oświatowej warunków i terminów odbycia praktyk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290E83E" w14:textId="5F1AA8F3" w:rsidR="000A7018" w:rsidRPr="001A0FA4" w:rsidRDefault="00847B52" w:rsidP="00A71D3C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rzestrzeganie obowiązujących w placówce oświatowej przepisów wynikających z regulaminu pracy, dyscypliny pracy, przepisów bhp, przepisów o ochronie informacji niejawnych i ochronie danych osobowych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1CB8647" w14:textId="7DD6EEA3" w:rsidR="000A7018" w:rsidRPr="001A0FA4" w:rsidRDefault="00847B52" w:rsidP="00A71D3C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1A0FA4"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unktualne i staranne wywiązywanie się z powierzonych obowiązków</w:t>
      </w:r>
      <w:r w:rsid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A5C40DE" w14:textId="013C6D83" w:rsidR="00703C1F" w:rsidRDefault="00847B52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703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i przedłożenie akademickiemu opiekunowi praktyk na uczelni dokumentacji kończącej praktykę w postaci:</w:t>
      </w:r>
    </w:p>
    <w:p w14:paraId="0641E860" w14:textId="670012D8" w:rsidR="00703C1F" w:rsidRDefault="00703C1F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zaświadczenia o odbyciu praktyki;</w:t>
      </w:r>
    </w:p>
    <w:p w14:paraId="322C4F1B" w14:textId="055E2C05" w:rsidR="00703C1F" w:rsidRDefault="00703C1F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raportu z praktyki;</w:t>
      </w:r>
    </w:p>
    <w:p w14:paraId="08CB67D7" w14:textId="671B94EB" w:rsidR="00703C1F" w:rsidRDefault="00703C1F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dokumentu zawierającego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z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praktyk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i,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sporządzone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opiekuna praktyk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bezpośrednio nadzorującego studenta w placówce oświatowej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549355F" w14:textId="14F20444" w:rsidR="00D32EA1" w:rsidRDefault="00703C1F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dziennika </w:t>
      </w:r>
      <w:r w:rsidR="00D32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obserwacji lekcji;</w:t>
      </w:r>
    </w:p>
    <w:p w14:paraId="282CE492" w14:textId="239A4FB7" w:rsidR="00703C1F" w:rsidRDefault="00D32EA1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dziennika </w:t>
      </w:r>
      <w:r w:rsidR="00F03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prowadzenia zajęć</w:t>
      </w:r>
      <w:r w:rsidR="00703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1F0DCFE" w14:textId="7DDB2124" w:rsidR="00D32EA1" w:rsidRDefault="00D32EA1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wypełnionych arkuszy obserwacji lekcji;</w:t>
      </w:r>
    </w:p>
    <w:p w14:paraId="64BC2BBD" w14:textId="7E675875" w:rsidR="00703C1F" w:rsidRDefault="00703C1F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03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konspektów prowadzonych zajęć wraz z komentarzem refleksyjnym po ich przeprowadzeniu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43C0573" w14:textId="2317FCCA" w:rsidR="00703C1F" w:rsidRPr="00703C1F" w:rsidRDefault="00703C1F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pracy semestralnej na podstawie </w:t>
      </w:r>
      <w:r w:rsidR="00D32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obserwacji i </w:t>
      </w:r>
      <w:r w:rsidR="00F03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obserwacji.</w:t>
      </w:r>
    </w:p>
    <w:p w14:paraId="0C158EE5" w14:textId="77777777" w:rsidR="00703C1F" w:rsidRDefault="00703C1F" w:rsidP="00703C1F">
      <w:pPr>
        <w:spacing w:before="6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8A2474" w14:textId="19A9D9EA" w:rsidR="00847B52" w:rsidRPr="001A0FA4" w:rsidRDefault="00847B52" w:rsidP="001A0FA4">
      <w:pPr>
        <w:spacing w:before="28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§8</w:t>
      </w:r>
    </w:p>
    <w:p w14:paraId="2FA558D3" w14:textId="24199B35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opiekuna akademickiego praktyk pedagogicznych:</w:t>
      </w:r>
    </w:p>
    <w:p w14:paraId="754D5298" w14:textId="77777777" w:rsidR="00847B52" w:rsidRPr="001A0FA4" w:rsidRDefault="00847B52" w:rsidP="00A71D3C">
      <w:pPr>
        <w:spacing w:before="2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akademicki praktyki zobowiązany jest do:</w:t>
      </w:r>
    </w:p>
    <w:p w14:paraId="4F47779C" w14:textId="1EC2AF9B" w:rsidR="00A71D3C" w:rsidRPr="000D7208" w:rsidRDefault="00A71D3C" w:rsidP="000D7208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47B52" w:rsidRPr="00A71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spółpracy z dyrektorem kierunku w zakresie organizacji praktyk</w:t>
      </w:r>
      <w:r w:rsidR="000D7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47B52" w:rsidRPr="000D7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zawodowych na wydziale</w:t>
      </w:r>
      <w:r w:rsidRPr="000D7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D1B65C7" w14:textId="6F1C2A41" w:rsidR="00D049F1" w:rsidRPr="00D049F1" w:rsidRDefault="00A71D3C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F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sparcia studenta w poszukiwaniu miejsca odbywania praktyki zawodowej;</w:t>
      </w:r>
    </w:p>
    <w:p w14:paraId="0C0DC0A5" w14:textId="306B293A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porządzenia porozumienia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514D0ED" w14:textId="77777777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ydawania studentom skierowań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praktykę.</w:t>
      </w:r>
    </w:p>
    <w:p w14:paraId="68D52BAF" w14:textId="39B3A830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apoznania studentów z programem praktyki zawodowej, przynajmniej na miesiąc przed jej rozpoczęciem, ze wskazaniem rodzaju praktyki, terminu jej rozpoczęcia i czasu trwania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81489E" w14:textId="77777777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dbierania od studentów oświadczeń o zapoznaniu się z zasadami organizacji praktyk zawodowych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3FE252F" w14:textId="4B809506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apewnienia zgodności przebiegu i liczby godzin</w:t>
      </w:r>
      <w:r w:rsidR="00243618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dydaktycznych praktyki zawodowej z jej programem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5912D4A" w14:textId="5AC46B83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ozstrzygania wspólnie z kierownictwem placówki, w której student odbywa praktykę, spraw związanych z przebiegiem praktyki zawodowej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5FBD10A" w14:textId="675CBD5C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dzielania pomocy i porad studentom w zakresie praktyki zawodowej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887D59A" w14:textId="0D4EF57C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ontrolowania przebiegu praktyk zawodowych zgodnie z ustalonym programem, czuwania nad zapewnieniem warunków niezbędnych do jej prowadzenia, stosownie do ustaleń porozumienia zawartego pomiędzy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Uczelnią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szkołą, 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edukacyjną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lub odpowiednio z daną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placówką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90E69EE" w14:textId="77777777" w:rsidR="00D049F1" w:rsidRPr="00D049F1" w:rsidRDefault="00D049F1" w:rsidP="00D049F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adzorowania i monitorowania realizacji celów i efektów założonych dla praktyk zawodowych (w tym weryfikacji osiągniętych efektów uczenia się)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C2521F7" w14:textId="5DB96F8C" w:rsidR="00847B52" w:rsidRPr="00F03E48" w:rsidRDefault="00D049F1" w:rsidP="00A71D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847B52" w:rsidRP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romadzenia, przechowywania i archiwizacji dokumentacji przebiegu praktyk zawodowych.</w:t>
      </w:r>
    </w:p>
    <w:p w14:paraId="2DF92F31" w14:textId="7183682B" w:rsidR="00F03E48" w:rsidRDefault="00F03E48" w:rsidP="00F0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03866" w14:textId="0FC087C9" w:rsidR="00F03E48" w:rsidRDefault="00F03E48" w:rsidP="00F0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5DE9E" w14:textId="77777777" w:rsidR="00F03E48" w:rsidRPr="00F03E48" w:rsidRDefault="00F03E48" w:rsidP="00F0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4E55D" w14:textId="62C56581" w:rsidR="00847B52" w:rsidRPr="001A0FA4" w:rsidRDefault="002C078A" w:rsidP="001A0FA4">
      <w:pPr>
        <w:spacing w:before="28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847B52"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14:paraId="462FD217" w14:textId="1AB6AE92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nauczyciela sprawującego nadzór nad studentem w szkole</w:t>
      </w:r>
    </w:p>
    <w:p w14:paraId="339B83C3" w14:textId="6D53DC6C" w:rsidR="00847B52" w:rsidRPr="001A0FA4" w:rsidRDefault="00847B52" w:rsidP="00D049F1">
      <w:pPr>
        <w:spacing w:before="20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Sprawowanie merytorycznej opieki nad studentem oraz zapewnienie studentowi odpowiedniego stanowiska zgodnego z celem praktyki.</w:t>
      </w:r>
    </w:p>
    <w:p w14:paraId="701AADA6" w14:textId="453BFCB7" w:rsidR="00847B52" w:rsidRPr="001A0FA4" w:rsidRDefault="00847B52" w:rsidP="00D049F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Nadzór nad właściwą realizacją przez studenta powierzonych mu czynności.</w:t>
      </w:r>
    </w:p>
    <w:p w14:paraId="4A84A307" w14:textId="295ADE76" w:rsidR="00847B52" w:rsidRPr="001A0FA4" w:rsidRDefault="00847B52" w:rsidP="00D049F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Wymianę doświadczeń i pomoc w wykonywaniu czynności, w tym udzielanie wyjaśnień i wskazówek dotyczących sposobu realizacji powierzonych studentowi zadań.</w:t>
      </w:r>
    </w:p>
    <w:p w14:paraId="5D6F28C5" w14:textId="1E151083" w:rsidR="00847B52" w:rsidRPr="001A0FA4" w:rsidRDefault="00847B52" w:rsidP="00D049F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Opiniowanie raportu z przebiegu praktyki sporządzonego przez studenta oraz sporządzenie dokumentu zawierającego ocenę przebiegu praktyki pedagogicznej.</w:t>
      </w:r>
    </w:p>
    <w:p w14:paraId="0C7BF69F" w14:textId="29273B8C" w:rsidR="00847B52" w:rsidRPr="001A0FA4" w:rsidRDefault="00847B52" w:rsidP="001A0FA4">
      <w:pPr>
        <w:spacing w:before="27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§10</w:t>
      </w:r>
    </w:p>
    <w:p w14:paraId="0AB0D834" w14:textId="6124280C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zaliczenia praktyki zawodowej</w:t>
      </w:r>
    </w:p>
    <w:p w14:paraId="3D62FD56" w14:textId="47856889" w:rsidR="00847B52" w:rsidRPr="00D049F1" w:rsidRDefault="00847B52" w:rsidP="00D049F1">
      <w:pPr>
        <w:spacing w:before="27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uzyskania zaliczenia jest</w:t>
      </w:r>
      <w:r w:rsid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przedstawienie przez studenta </w:t>
      </w:r>
      <w:r w:rsidR="00F03E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zaświadczenia o odbyciu praktyk,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raportu z odbytych praktyk, </w:t>
      </w:r>
      <w:r w:rsid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dokumentu zawierającego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</w:t>
      </w:r>
      <w:r w:rsid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studenta-praktykanta wystawion</w:t>
      </w:r>
      <w:r w:rsid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nauczyciela-opiekuna praktyk</w:t>
      </w:r>
      <w:r w:rsid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wypełnienie </w:t>
      </w:r>
      <w:r w:rsidR="00D32EA1" w:rsidRPr="00D32E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Dziennika obserwacji lekcji</w:t>
      </w:r>
      <w:r w:rsidR="00D32E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Pr="001A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Dzienni</w:t>
      </w:r>
      <w:r w:rsidR="0070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ka</w:t>
      </w:r>
      <w:r w:rsidR="006A63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prowadzenia zajęć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703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przedłożenie </w:t>
      </w:r>
      <w:r w:rsidR="006A6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konspektów prowadzonych zajęć wraz z komentarzem </w:t>
      </w:r>
      <w:r w:rsidR="003E52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6A6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utorefleksji</w:t>
      </w:r>
      <w:r w:rsidR="00703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przedłożenie </w:t>
      </w:r>
      <w:r w:rsidR="00D049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pisemnej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zaliczeniowej. Za praktykę przypisuje się określoną w programie studiów liczbę punktów ECTS.</w:t>
      </w:r>
    </w:p>
    <w:p w14:paraId="199D99CC" w14:textId="6F5739C2" w:rsidR="00847B52" w:rsidRPr="001A0FA4" w:rsidRDefault="00847B52" w:rsidP="001A0FA4">
      <w:pPr>
        <w:spacing w:before="28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§11</w:t>
      </w:r>
    </w:p>
    <w:p w14:paraId="4E21DA82" w14:textId="004FCB48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zwolnienia z obowiązku odbywania praktyk</w:t>
      </w:r>
    </w:p>
    <w:p w14:paraId="03C89E4C" w14:textId="6B9CDCC7" w:rsidR="00847B52" w:rsidRPr="001A0FA4" w:rsidRDefault="00847B52" w:rsidP="00D049F1">
      <w:pPr>
        <w:spacing w:before="2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akademicki praktyki zawodowej może zaliczyć praktykę na podstawie udokumentowanej pracy zawodowej studenta zgodnej z profilem kształcenia na kierunku studiów, jeżeli stwierdzi, że zostały osiągnięte wymagane efekty kształcenia. W celu zaliczenia praktyki zawodowej student składa do opiekuna akademickiego praktyk wniosek o zwolnienie z odbywania praktyk (załącznik nr 5) wraz z zaświadczeniem z zakładu pracy. Po uzyskaniu zgody studenta obowiązuje złożenie </w:t>
      </w:r>
      <w:r w:rsidR="006A63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konspektów prowadzonych zajęć wraz z komentarzami auto-refleksyjnymi 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przedłożenie pracy semestralnej</w:t>
      </w:r>
      <w:r w:rsidR="00B22D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ich podstawie</w:t>
      </w: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26D80C2" w14:textId="103629C1" w:rsidR="00847B52" w:rsidRPr="001A0FA4" w:rsidRDefault="00847B52" w:rsidP="001A0FA4">
      <w:pPr>
        <w:spacing w:before="82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§12</w:t>
      </w:r>
    </w:p>
    <w:p w14:paraId="7DF16053" w14:textId="08EC851E" w:rsidR="00847B52" w:rsidRPr="001A0FA4" w:rsidRDefault="00847B52" w:rsidP="001A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Dokumentacja</w:t>
      </w:r>
    </w:p>
    <w:p w14:paraId="6D3564F7" w14:textId="77777777" w:rsidR="00D049F1" w:rsidRDefault="00847B52" w:rsidP="00D04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Integralną część niniejszego Regulaminu stanowią następujące załączniki: </w:t>
      </w:r>
    </w:p>
    <w:p w14:paraId="2A90CB69" w14:textId="77777777" w:rsidR="00D049F1" w:rsidRDefault="00847B52" w:rsidP="00D04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1 - porozumienie o organizacji praktyki zawodowej  </w:t>
      </w:r>
    </w:p>
    <w:p w14:paraId="300945CB" w14:textId="346F3D56" w:rsidR="00847B52" w:rsidRPr="001A0FA4" w:rsidRDefault="00847B52" w:rsidP="00D0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– skierowanie</w:t>
      </w:r>
    </w:p>
    <w:p w14:paraId="6EC7371D" w14:textId="5B2936DE" w:rsidR="00847B52" w:rsidRPr="001A0FA4" w:rsidRDefault="00847B52" w:rsidP="00D0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3 – oświadczenie</w:t>
      </w:r>
    </w:p>
    <w:p w14:paraId="6B9A407B" w14:textId="572ACC85" w:rsidR="00847B52" w:rsidRPr="001A0FA4" w:rsidRDefault="00847B52" w:rsidP="00D0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4 – raport z przebiegu praktyk</w:t>
      </w:r>
    </w:p>
    <w:p w14:paraId="17A88CB9" w14:textId="1FF4FD69" w:rsidR="00847B52" w:rsidRPr="001A0FA4" w:rsidRDefault="00847B52" w:rsidP="00D0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5 – podanie o zwolnienie z praktyk</w:t>
      </w:r>
    </w:p>
    <w:p w14:paraId="382B472F" w14:textId="6408272C" w:rsidR="00847B52" w:rsidRDefault="00847B52" w:rsidP="00D049F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1A0F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6 – </w:t>
      </w:r>
      <w:r w:rsidRPr="001A0F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Dzienni</w:t>
      </w:r>
      <w:r w:rsidR="00703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</w:t>
      </w:r>
      <w:r w:rsidR="00B22D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6A63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prowadzenia zajęć</w:t>
      </w:r>
    </w:p>
    <w:p w14:paraId="27D3AB96" w14:textId="7228711D" w:rsidR="00D32EA1" w:rsidRPr="001A0FA4" w:rsidRDefault="00D32EA1" w:rsidP="00D04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– </w:t>
      </w:r>
      <w:r w:rsidRPr="00D32EA1">
        <w:rPr>
          <w:rFonts w:ascii="Times New Roman" w:hAnsi="Times New Roman" w:cs="Times New Roman"/>
          <w:i/>
          <w:sz w:val="24"/>
          <w:szCs w:val="24"/>
        </w:rPr>
        <w:t xml:space="preserve">Dziennik obserwacji </w:t>
      </w:r>
      <w:r w:rsidR="001B1694">
        <w:rPr>
          <w:rFonts w:ascii="Times New Roman" w:hAnsi="Times New Roman" w:cs="Times New Roman"/>
          <w:i/>
          <w:sz w:val="24"/>
          <w:szCs w:val="24"/>
        </w:rPr>
        <w:t>zajęć</w:t>
      </w:r>
    </w:p>
    <w:p w14:paraId="67C70EC9" w14:textId="77777777" w:rsidR="00847B52" w:rsidRPr="001A0FA4" w:rsidRDefault="00847B52" w:rsidP="001A0F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7B52" w:rsidRPr="001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5323D"/>
    <w:multiLevelType w:val="hybridMultilevel"/>
    <w:tmpl w:val="8DC2E372"/>
    <w:lvl w:ilvl="0" w:tplc="253019BC">
      <w:start w:val="1"/>
      <w:numFmt w:val="decimal"/>
      <w:lvlText w:val="%1."/>
      <w:lvlJc w:val="left"/>
      <w:pPr>
        <w:ind w:left="756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745B0E8B"/>
    <w:multiLevelType w:val="hybridMultilevel"/>
    <w:tmpl w:val="ADB6B18A"/>
    <w:lvl w:ilvl="0" w:tplc="E9A63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2BQILAwMLUxMTQyUdpeDU4uLM/DyQAqNaAEbipHcsAAAA"/>
  </w:docVars>
  <w:rsids>
    <w:rsidRoot w:val="00847B52"/>
    <w:rsid w:val="000A7018"/>
    <w:rsid w:val="000D7208"/>
    <w:rsid w:val="000F58CC"/>
    <w:rsid w:val="001728FA"/>
    <w:rsid w:val="001A0FA4"/>
    <w:rsid w:val="001B1694"/>
    <w:rsid w:val="002224D2"/>
    <w:rsid w:val="00243618"/>
    <w:rsid w:val="002C078A"/>
    <w:rsid w:val="003E527A"/>
    <w:rsid w:val="006A634C"/>
    <w:rsid w:val="00703C1F"/>
    <w:rsid w:val="007E42D8"/>
    <w:rsid w:val="00836D14"/>
    <w:rsid w:val="00847B52"/>
    <w:rsid w:val="00A5747D"/>
    <w:rsid w:val="00A71D3C"/>
    <w:rsid w:val="00A91459"/>
    <w:rsid w:val="00B22DAF"/>
    <w:rsid w:val="00B60480"/>
    <w:rsid w:val="00B96249"/>
    <w:rsid w:val="00D049F1"/>
    <w:rsid w:val="00D2141D"/>
    <w:rsid w:val="00D32EA1"/>
    <w:rsid w:val="00F03E48"/>
    <w:rsid w:val="00FA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5D10"/>
  <w15:chartTrackingRefBased/>
  <w15:docId w15:val="{255CB80C-A47C-4849-982C-962584A3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459"/>
    <w:pPr>
      <w:ind w:left="720"/>
      <w:contextualSpacing/>
    </w:pPr>
  </w:style>
  <w:style w:type="paragraph" w:customStyle="1" w:styleId="Default">
    <w:name w:val="Default"/>
    <w:rsid w:val="00FA3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Grotek</dc:creator>
  <cp:keywords/>
  <dc:description/>
  <cp:lastModifiedBy>Monika Grotek</cp:lastModifiedBy>
  <cp:revision>16</cp:revision>
  <dcterms:created xsi:type="dcterms:W3CDTF">2020-09-18T10:02:00Z</dcterms:created>
  <dcterms:modified xsi:type="dcterms:W3CDTF">2021-10-10T16:56:00Z</dcterms:modified>
</cp:coreProperties>
</file>