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C6" w:rsidRPr="00F062CD" w:rsidRDefault="000901C6" w:rsidP="000901C6">
      <w:pPr>
        <w:tabs>
          <w:tab w:val="left" w:pos="3261"/>
        </w:tabs>
        <w:rPr>
          <w:b/>
          <w:sz w:val="18"/>
          <w:szCs w:val="18"/>
        </w:rPr>
      </w:pPr>
      <w:r w:rsidRPr="002043C1">
        <w:rPr>
          <w:b/>
        </w:rPr>
        <w:t>KIERUNEK STUDIÓW</w:t>
      </w:r>
      <w:r w:rsidRPr="002043C1">
        <w:rPr>
          <w:b/>
        </w:rPr>
        <w:tab/>
        <w:t>Informacja naukowa i bibliotekoznawstwo</w:t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  <w:t>ROK I</w:t>
      </w:r>
    </w:p>
    <w:tbl>
      <w:tblPr>
        <w:tblW w:w="15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620"/>
        <w:gridCol w:w="28"/>
        <w:gridCol w:w="1592"/>
        <w:gridCol w:w="1427"/>
        <w:gridCol w:w="553"/>
        <w:gridCol w:w="581"/>
        <w:gridCol w:w="1399"/>
        <w:gridCol w:w="1620"/>
        <w:gridCol w:w="2880"/>
        <w:gridCol w:w="2475"/>
      </w:tblGrid>
      <w:tr w:rsidR="000901C6" w:rsidRPr="00E9066A" w:rsidTr="00777125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9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D037B" w:rsidRPr="00E9066A" w:rsidTr="0081000B">
        <w:trPr>
          <w:trHeight w:val="647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037B" w:rsidRPr="00E9066A" w:rsidRDefault="005D037B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Podstawy filozofii W   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FE5479">
              <w:rPr>
                <w:sz w:val="18"/>
                <w:szCs w:val="18"/>
              </w:rPr>
              <w:t xml:space="preserve">   dr A. Wesołowska 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FE5479">
              <w:rPr>
                <w:sz w:val="18"/>
                <w:szCs w:val="18"/>
              </w:rPr>
              <w:t xml:space="preserve">s.307  </w:t>
            </w:r>
            <w:r>
              <w:rPr>
                <w:sz w:val="18"/>
                <w:szCs w:val="18"/>
              </w:rPr>
              <w:t>(</w:t>
            </w:r>
            <w:r w:rsidRPr="00FE5479">
              <w:rPr>
                <w:sz w:val="18"/>
                <w:szCs w:val="18"/>
              </w:rPr>
              <w:t>co 2 tyg.</w:t>
            </w:r>
            <w:r>
              <w:rPr>
                <w:sz w:val="18"/>
                <w:szCs w:val="18"/>
              </w:rPr>
              <w:t xml:space="preserve"> od 8.10)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Zarządzanie zbiorami bibliotecznymi. Grom. W                </w:t>
            </w:r>
          </w:p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dr hab. A. Gołda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FE5479">
              <w:rPr>
                <w:sz w:val="18"/>
                <w:szCs w:val="18"/>
              </w:rPr>
              <w:t xml:space="preserve">s.307 </w:t>
            </w:r>
            <w:r>
              <w:rPr>
                <w:sz w:val="18"/>
                <w:szCs w:val="18"/>
              </w:rPr>
              <w:t>(</w:t>
            </w:r>
            <w:r w:rsidRPr="00FE5479">
              <w:rPr>
                <w:sz w:val="18"/>
                <w:szCs w:val="18"/>
              </w:rPr>
              <w:t>co 2 tyg.</w:t>
            </w:r>
            <w:r>
              <w:rPr>
                <w:sz w:val="18"/>
                <w:szCs w:val="18"/>
              </w:rPr>
              <w:t xml:space="preserve"> od 15.10)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Zarządzanie zbiorami bibliotecznymi. Gromadzenie ćw</w:t>
            </w:r>
            <w:r>
              <w:rPr>
                <w:sz w:val="18"/>
                <w:szCs w:val="18"/>
              </w:rPr>
              <w:t xml:space="preserve">. </w:t>
            </w:r>
            <w:r w:rsidRPr="00FE5479">
              <w:rPr>
                <w:sz w:val="18"/>
                <w:szCs w:val="18"/>
              </w:rPr>
              <w:t xml:space="preserve"> gr. 2/3     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FE5479">
              <w:rPr>
                <w:sz w:val="18"/>
                <w:szCs w:val="18"/>
              </w:rPr>
              <w:t xml:space="preserve"> dr J. Kamińska 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FE5479">
              <w:rPr>
                <w:sz w:val="18"/>
                <w:szCs w:val="18"/>
              </w:rPr>
              <w:t xml:space="preserve"> s.315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D037B" w:rsidRPr="00E9066A" w:rsidTr="0081000B"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5D037B" w:rsidRPr="00E9066A" w:rsidRDefault="005D037B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32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Literatura </w:t>
            </w:r>
            <w:proofErr w:type="spellStart"/>
            <w:r w:rsidRPr="00FE5479">
              <w:rPr>
                <w:sz w:val="18"/>
                <w:szCs w:val="18"/>
              </w:rPr>
              <w:t>powsz</w:t>
            </w:r>
            <w:proofErr w:type="spellEnd"/>
            <w:r w:rsidRPr="00FE5479">
              <w:rPr>
                <w:sz w:val="18"/>
                <w:szCs w:val="18"/>
              </w:rPr>
              <w:t xml:space="preserve">. do końca XIX w.   W                       prof. T. Wilkoń  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Pr="00FE5479">
              <w:rPr>
                <w:sz w:val="18"/>
                <w:szCs w:val="18"/>
              </w:rPr>
              <w:t>s.307</w:t>
            </w:r>
          </w:p>
        </w:tc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7B" w:rsidRPr="00FE5479" w:rsidRDefault="005D037B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Podstawy logiki dla humanistów ćw</w:t>
            </w:r>
            <w:r>
              <w:rPr>
                <w:sz w:val="18"/>
                <w:szCs w:val="18"/>
              </w:rPr>
              <w:t xml:space="preserve">. </w:t>
            </w:r>
            <w:r w:rsidRPr="00FE5479">
              <w:rPr>
                <w:sz w:val="18"/>
                <w:szCs w:val="18"/>
              </w:rPr>
              <w:t xml:space="preserve"> gr.3/3 </w:t>
            </w:r>
            <w:r>
              <w:rPr>
                <w:sz w:val="18"/>
                <w:szCs w:val="18"/>
              </w:rPr>
              <w:t xml:space="preserve">               dr A. </w:t>
            </w:r>
            <w:proofErr w:type="spellStart"/>
            <w:r>
              <w:rPr>
                <w:sz w:val="18"/>
                <w:szCs w:val="18"/>
              </w:rPr>
              <w:t>Bangrowska</w:t>
            </w:r>
            <w:proofErr w:type="spellEnd"/>
            <w:r>
              <w:rPr>
                <w:sz w:val="18"/>
                <w:szCs w:val="18"/>
              </w:rPr>
              <w:t xml:space="preserve">  s.310</w:t>
            </w:r>
          </w:p>
        </w:tc>
      </w:tr>
      <w:tr w:rsidR="000901C6" w:rsidRPr="00E9066A" w:rsidTr="00777125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1C6" w:rsidRPr="00E9066A" w:rsidTr="00777125">
        <w:trPr>
          <w:trHeight w:val="858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3240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Biblioteka w systemie edukacji i kultury W    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 w:rsidRPr="00FE5479">
              <w:rPr>
                <w:sz w:val="18"/>
                <w:szCs w:val="18"/>
              </w:rPr>
              <w:t xml:space="preserve">dr H. </w:t>
            </w:r>
            <w:proofErr w:type="spellStart"/>
            <w:r w:rsidRPr="00FE5479">
              <w:rPr>
                <w:sz w:val="18"/>
                <w:szCs w:val="18"/>
              </w:rPr>
              <w:t>Langer</w:t>
            </w:r>
            <w:proofErr w:type="spellEnd"/>
            <w:r w:rsidRPr="00FE54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E5479">
              <w:rPr>
                <w:sz w:val="18"/>
                <w:szCs w:val="18"/>
              </w:rPr>
              <w:t xml:space="preserve"> s.203</w:t>
            </w:r>
          </w:p>
        </w:tc>
        <w:tc>
          <w:tcPr>
            <w:tcW w:w="1427" w:type="dxa"/>
            <w:vMerge w:val="restart"/>
            <w:tcBorders>
              <w:lef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4633">
              <w:rPr>
                <w:sz w:val="18"/>
                <w:szCs w:val="18"/>
                <w:highlight w:val="yellow"/>
              </w:rPr>
              <w:t xml:space="preserve">Technologia informacyjna ćw. gr. 1/3       </w:t>
            </w:r>
            <w:r w:rsidR="00651043" w:rsidRPr="004B4633">
              <w:rPr>
                <w:sz w:val="18"/>
                <w:szCs w:val="18"/>
                <w:highlight w:val="yellow"/>
              </w:rPr>
              <w:t xml:space="preserve">dr J. </w:t>
            </w:r>
            <w:proofErr w:type="spellStart"/>
            <w:r w:rsidR="00651043" w:rsidRPr="004B4633">
              <w:rPr>
                <w:sz w:val="18"/>
                <w:szCs w:val="18"/>
                <w:highlight w:val="yellow"/>
              </w:rPr>
              <w:t>Reizes</w:t>
            </w:r>
            <w:proofErr w:type="spellEnd"/>
            <w:r w:rsidR="00651043" w:rsidRPr="004B4633">
              <w:rPr>
                <w:sz w:val="18"/>
                <w:szCs w:val="18"/>
                <w:highlight w:val="yellow"/>
              </w:rPr>
              <w:t>-Dzieduszycki  s.310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901C6" w:rsidRPr="0035799D" w:rsidRDefault="000901C6" w:rsidP="007771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99D">
              <w:rPr>
                <w:sz w:val="16"/>
                <w:szCs w:val="16"/>
              </w:rPr>
              <w:t>Statystyka w badaniach jakośc</w:t>
            </w:r>
            <w:r>
              <w:rPr>
                <w:sz w:val="16"/>
                <w:szCs w:val="16"/>
              </w:rPr>
              <w:t>iowych</w:t>
            </w:r>
            <w:r w:rsidRPr="0035799D">
              <w:rPr>
                <w:sz w:val="16"/>
                <w:szCs w:val="16"/>
              </w:rPr>
              <w:t xml:space="preserve"> i ilościowych ćw. gr. 3/3          </w:t>
            </w:r>
            <w:r>
              <w:rPr>
                <w:sz w:val="16"/>
                <w:szCs w:val="16"/>
              </w:rPr>
              <w:t xml:space="preserve">          </w:t>
            </w:r>
            <w:r w:rsidRPr="0035799D">
              <w:rPr>
                <w:sz w:val="16"/>
                <w:szCs w:val="16"/>
              </w:rPr>
              <w:t xml:space="preserve">      dr B. Żołędowska-Król  s.402</w:t>
            </w:r>
          </w:p>
        </w:tc>
        <w:tc>
          <w:tcPr>
            <w:tcW w:w="1399" w:type="dxa"/>
            <w:vMerge w:val="restart"/>
            <w:tcBorders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99D">
              <w:rPr>
                <w:sz w:val="16"/>
                <w:szCs w:val="16"/>
              </w:rPr>
              <w:t>Podstawy logiki dla humanistów ćw. gr.2/3                       dr A.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5799D">
              <w:rPr>
                <w:sz w:val="16"/>
                <w:szCs w:val="16"/>
              </w:rPr>
              <w:t>Bangrowska</w:t>
            </w:r>
            <w:proofErr w:type="spellEnd"/>
            <w:r w:rsidRPr="0035799D">
              <w:rPr>
                <w:sz w:val="16"/>
                <w:szCs w:val="16"/>
              </w:rPr>
              <w:t xml:space="preserve">           s. 118</w:t>
            </w:r>
            <w:r>
              <w:rPr>
                <w:sz w:val="16"/>
                <w:szCs w:val="16"/>
              </w:rPr>
              <w:t xml:space="preserve"> (co 2 tyg. od 8.10)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Zarządzanie zbiorami bibliotecznymi. Gromadzenie ćw</w:t>
            </w:r>
            <w:r>
              <w:rPr>
                <w:sz w:val="18"/>
                <w:szCs w:val="18"/>
              </w:rPr>
              <w:t xml:space="preserve">. </w:t>
            </w:r>
            <w:r w:rsidRPr="00FE5479">
              <w:rPr>
                <w:sz w:val="18"/>
                <w:szCs w:val="18"/>
              </w:rPr>
              <w:t xml:space="preserve"> gr. 1/3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FE5479">
              <w:rPr>
                <w:sz w:val="18"/>
                <w:szCs w:val="18"/>
              </w:rPr>
              <w:t xml:space="preserve">dr J. Kamińska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FE5479">
              <w:rPr>
                <w:sz w:val="18"/>
                <w:szCs w:val="18"/>
              </w:rPr>
              <w:t>s.315</w:t>
            </w:r>
          </w:p>
        </w:tc>
        <w:tc>
          <w:tcPr>
            <w:tcW w:w="24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Zarządzanie zbiorami bibliotecznymi. Gromadzenie ćw</w:t>
            </w:r>
            <w:r>
              <w:rPr>
                <w:sz w:val="18"/>
                <w:szCs w:val="18"/>
              </w:rPr>
              <w:t xml:space="preserve">. </w:t>
            </w:r>
            <w:r w:rsidRPr="00FE5479">
              <w:rPr>
                <w:sz w:val="18"/>
                <w:szCs w:val="18"/>
              </w:rPr>
              <w:t xml:space="preserve"> gr. 3/3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E5479">
              <w:rPr>
                <w:sz w:val="18"/>
                <w:szCs w:val="18"/>
              </w:rPr>
              <w:t xml:space="preserve">    dr A. </w:t>
            </w:r>
            <w:proofErr w:type="spellStart"/>
            <w:r w:rsidRPr="00FE5479">
              <w:rPr>
                <w:sz w:val="18"/>
                <w:szCs w:val="18"/>
              </w:rPr>
              <w:t>Bangrowska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s.310</w:t>
            </w:r>
          </w:p>
        </w:tc>
      </w:tr>
      <w:tr w:rsidR="000901C6" w:rsidRPr="00E9066A" w:rsidTr="00777125"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324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8B8B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right w:val="single" w:sz="18" w:space="0" w:color="auto"/>
            </w:tcBorders>
            <w:vAlign w:val="center"/>
          </w:tcPr>
          <w:p w:rsidR="000901C6" w:rsidRPr="0035799D" w:rsidRDefault="000901C6" w:rsidP="007771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5C1D0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1C6" w:rsidRPr="00E9066A" w:rsidTr="00777125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1C6" w:rsidRPr="00E9066A" w:rsidTr="00777125">
        <w:trPr>
          <w:trHeight w:val="754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32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Literatura </w:t>
            </w:r>
            <w:proofErr w:type="spellStart"/>
            <w:r w:rsidRPr="00FE5479">
              <w:rPr>
                <w:sz w:val="18"/>
                <w:szCs w:val="18"/>
              </w:rPr>
              <w:t>powsz</w:t>
            </w:r>
            <w:proofErr w:type="spellEnd"/>
            <w:r w:rsidRPr="00FE5479">
              <w:rPr>
                <w:sz w:val="18"/>
                <w:szCs w:val="18"/>
              </w:rPr>
              <w:t>. do końca XIX w.   ćw</w:t>
            </w:r>
            <w:r>
              <w:rPr>
                <w:sz w:val="18"/>
                <w:szCs w:val="18"/>
              </w:rPr>
              <w:t xml:space="preserve">. </w:t>
            </w:r>
            <w:r w:rsidRPr="00FE5479">
              <w:rPr>
                <w:sz w:val="18"/>
                <w:szCs w:val="18"/>
              </w:rPr>
              <w:t xml:space="preserve"> gr. 1/2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E5479">
              <w:rPr>
                <w:sz w:val="18"/>
                <w:szCs w:val="18"/>
              </w:rPr>
              <w:t xml:space="preserve">        prof. T. Wilkoń</w:t>
            </w:r>
            <w:r>
              <w:rPr>
                <w:sz w:val="18"/>
                <w:szCs w:val="18"/>
              </w:rPr>
              <w:t xml:space="preserve">    </w:t>
            </w:r>
            <w:r w:rsidRPr="00FE5479">
              <w:rPr>
                <w:sz w:val="18"/>
                <w:szCs w:val="18"/>
              </w:rPr>
              <w:t>s.307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35799D" w:rsidRDefault="000901C6" w:rsidP="004B46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4633">
              <w:rPr>
                <w:sz w:val="18"/>
                <w:szCs w:val="18"/>
                <w:highlight w:val="yellow"/>
              </w:rPr>
              <w:t xml:space="preserve">Technologia informacyjna ćw.         gr. 3/3                            dr J. </w:t>
            </w:r>
            <w:proofErr w:type="spellStart"/>
            <w:r w:rsidRPr="004B4633">
              <w:rPr>
                <w:sz w:val="18"/>
                <w:szCs w:val="18"/>
                <w:highlight w:val="yellow"/>
              </w:rPr>
              <w:t>Reizes-Dzieduszyck</w:t>
            </w:r>
            <w:proofErr w:type="spellEnd"/>
            <w:r w:rsidRPr="004B4633">
              <w:rPr>
                <w:sz w:val="18"/>
                <w:szCs w:val="18"/>
                <w:highlight w:val="yellow"/>
              </w:rPr>
              <w:t xml:space="preserve">  s.3</w:t>
            </w:r>
            <w:r w:rsidR="004B4633" w:rsidRPr="004B4633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35799D" w:rsidRDefault="000901C6" w:rsidP="007771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99D">
              <w:rPr>
                <w:sz w:val="16"/>
                <w:szCs w:val="16"/>
              </w:rPr>
              <w:t>Statystyka w badaniach jakościowych i ilościowych ćw</w:t>
            </w:r>
            <w:r>
              <w:rPr>
                <w:sz w:val="16"/>
                <w:szCs w:val="16"/>
              </w:rPr>
              <w:t xml:space="preserve">. </w:t>
            </w:r>
            <w:r w:rsidRPr="0035799D">
              <w:rPr>
                <w:sz w:val="16"/>
                <w:szCs w:val="16"/>
              </w:rPr>
              <w:t xml:space="preserve"> gr. 2/3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35799D">
              <w:rPr>
                <w:sz w:val="16"/>
                <w:szCs w:val="16"/>
              </w:rPr>
              <w:t xml:space="preserve"> dr B. Żołędowska-Król   s.402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Podstawy bibliologii W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E5479">
              <w:rPr>
                <w:sz w:val="18"/>
                <w:szCs w:val="18"/>
              </w:rPr>
              <w:t xml:space="preserve"> dr K. Makles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Pr="00FE5479">
              <w:rPr>
                <w:sz w:val="18"/>
                <w:szCs w:val="18"/>
              </w:rPr>
              <w:t xml:space="preserve">  s.203</w:t>
            </w:r>
          </w:p>
        </w:tc>
        <w:tc>
          <w:tcPr>
            <w:tcW w:w="24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i historia kultury</w:t>
            </w:r>
          </w:p>
          <w:p w:rsidR="000901C6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E5479">
              <w:rPr>
                <w:sz w:val="18"/>
                <w:szCs w:val="18"/>
              </w:rPr>
              <w:t xml:space="preserve"> W           </w:t>
            </w:r>
          </w:p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     dr M. </w:t>
            </w:r>
            <w:proofErr w:type="spellStart"/>
            <w:r w:rsidRPr="00FE5479">
              <w:rPr>
                <w:sz w:val="18"/>
                <w:szCs w:val="18"/>
              </w:rPr>
              <w:t>Nadolna-Tłuczykont</w:t>
            </w:r>
            <w:proofErr w:type="spellEnd"/>
            <w:r w:rsidRPr="00FE5479">
              <w:rPr>
                <w:sz w:val="18"/>
                <w:szCs w:val="18"/>
              </w:rPr>
              <w:t xml:space="preserve">   s.307</w:t>
            </w:r>
          </w:p>
        </w:tc>
      </w:tr>
      <w:tr w:rsidR="000901C6" w:rsidRPr="00E9066A" w:rsidTr="00777125">
        <w:trPr>
          <w:trHeight w:val="694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32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Literat</w:t>
            </w:r>
            <w:r>
              <w:rPr>
                <w:sz w:val="18"/>
                <w:szCs w:val="18"/>
              </w:rPr>
              <w:t xml:space="preserve">ura </w:t>
            </w:r>
            <w:proofErr w:type="spellStart"/>
            <w:r>
              <w:rPr>
                <w:sz w:val="18"/>
                <w:szCs w:val="18"/>
              </w:rPr>
              <w:t>powsz</w:t>
            </w:r>
            <w:proofErr w:type="spellEnd"/>
            <w:r>
              <w:rPr>
                <w:sz w:val="18"/>
                <w:szCs w:val="18"/>
              </w:rPr>
              <w:t xml:space="preserve">. do końca XIX w.   ćw.  </w:t>
            </w:r>
            <w:r w:rsidRPr="00FE5479">
              <w:rPr>
                <w:sz w:val="18"/>
                <w:szCs w:val="18"/>
              </w:rPr>
              <w:t xml:space="preserve">gr. 2/2                    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FE5479">
              <w:rPr>
                <w:sz w:val="18"/>
                <w:szCs w:val="18"/>
              </w:rPr>
              <w:t xml:space="preserve">  prof. T. Wilkoń   s.307</w:t>
            </w:r>
          </w:p>
        </w:tc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1C6" w:rsidRPr="00E9066A" w:rsidTr="00777125">
        <w:trPr>
          <w:trHeight w:val="342"/>
        </w:trPr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  </w:t>
            </w:r>
            <w:r w:rsidRPr="00C0797D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0901C6" w:rsidRPr="00E9066A" w:rsidTr="00777125">
        <w:trPr>
          <w:trHeight w:val="63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Biblioteka w sy</w:t>
            </w:r>
            <w:r>
              <w:rPr>
                <w:sz w:val="18"/>
                <w:szCs w:val="18"/>
              </w:rPr>
              <w:t xml:space="preserve">stemie edukacji i kultury    </w:t>
            </w:r>
            <w:r w:rsidRPr="00FE5479">
              <w:rPr>
                <w:sz w:val="18"/>
                <w:szCs w:val="18"/>
              </w:rPr>
              <w:t>ćw</w:t>
            </w:r>
            <w:r>
              <w:rPr>
                <w:sz w:val="18"/>
                <w:szCs w:val="18"/>
              </w:rPr>
              <w:t>.</w:t>
            </w:r>
            <w:r w:rsidRPr="00FE54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Pr="00FE5479">
              <w:rPr>
                <w:sz w:val="18"/>
                <w:szCs w:val="18"/>
              </w:rPr>
              <w:t xml:space="preserve">gr. 1/2   </w:t>
            </w:r>
            <w:r>
              <w:rPr>
                <w:sz w:val="18"/>
                <w:szCs w:val="18"/>
              </w:rPr>
              <w:t xml:space="preserve">              </w:t>
            </w:r>
            <w:r w:rsidRPr="00FE5479">
              <w:rPr>
                <w:sz w:val="18"/>
                <w:szCs w:val="18"/>
              </w:rPr>
              <w:t xml:space="preserve">  dr H. </w:t>
            </w:r>
            <w:proofErr w:type="spellStart"/>
            <w:r w:rsidRPr="00FE5479">
              <w:rPr>
                <w:sz w:val="18"/>
                <w:szCs w:val="18"/>
              </w:rPr>
              <w:t>Langer</w:t>
            </w:r>
            <w:proofErr w:type="spellEnd"/>
            <w:r w:rsidRPr="00FE5479">
              <w:rPr>
                <w:sz w:val="18"/>
                <w:szCs w:val="18"/>
              </w:rPr>
              <w:t xml:space="preserve">  s.305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62224F" w:rsidRDefault="000901C6" w:rsidP="007771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24F">
              <w:rPr>
                <w:sz w:val="16"/>
                <w:szCs w:val="16"/>
              </w:rPr>
              <w:t xml:space="preserve">Kierunki w piśmiennictwie polskim po 1918 roku   ćw.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62224F">
              <w:rPr>
                <w:sz w:val="16"/>
                <w:szCs w:val="16"/>
              </w:rPr>
              <w:t xml:space="preserve">     gr. 2/2                     prof. T. Wilkoń  s.307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4633">
              <w:rPr>
                <w:sz w:val="18"/>
                <w:szCs w:val="18"/>
                <w:highlight w:val="yellow"/>
              </w:rPr>
              <w:t xml:space="preserve">Efektywne wyszukiwanie informacji    ćw.            gr. 1/2                           </w:t>
            </w:r>
            <w:r w:rsidR="004B4633" w:rsidRPr="004B4633">
              <w:rPr>
                <w:sz w:val="18"/>
                <w:szCs w:val="18"/>
                <w:highlight w:val="yellow"/>
              </w:rPr>
              <w:t xml:space="preserve">  dr J. Wróbel  s.306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Efekty</w:t>
            </w:r>
            <w:r>
              <w:rPr>
                <w:sz w:val="18"/>
                <w:szCs w:val="18"/>
              </w:rPr>
              <w:t xml:space="preserve">wne wyszukiwanie informacji   </w:t>
            </w:r>
            <w:r w:rsidRPr="00FE5479">
              <w:rPr>
                <w:sz w:val="18"/>
                <w:szCs w:val="18"/>
              </w:rPr>
              <w:t xml:space="preserve"> ćw</w:t>
            </w:r>
            <w:r>
              <w:rPr>
                <w:sz w:val="18"/>
                <w:szCs w:val="18"/>
              </w:rPr>
              <w:t xml:space="preserve">.           </w:t>
            </w:r>
            <w:r w:rsidRPr="00FE5479">
              <w:rPr>
                <w:sz w:val="18"/>
                <w:szCs w:val="18"/>
              </w:rPr>
              <w:t xml:space="preserve"> gr. 2/2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E5479">
              <w:rPr>
                <w:sz w:val="18"/>
                <w:szCs w:val="18"/>
              </w:rPr>
              <w:t xml:space="preserve"> dr A. Kamińska  s.305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Język angielski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FE5479">
              <w:rPr>
                <w:sz w:val="18"/>
                <w:szCs w:val="18"/>
              </w:rPr>
              <w:t xml:space="preserve">        mgr K. Gronowska   </w:t>
            </w:r>
            <w:r>
              <w:rPr>
                <w:sz w:val="18"/>
                <w:szCs w:val="18"/>
              </w:rPr>
              <w:t xml:space="preserve">                           s.10</w:t>
            </w:r>
          </w:p>
        </w:tc>
        <w:tc>
          <w:tcPr>
            <w:tcW w:w="24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Wiedza o czytelnictwie W                  dr M. </w:t>
            </w:r>
            <w:proofErr w:type="spellStart"/>
            <w:r w:rsidRPr="00FE5479">
              <w:rPr>
                <w:sz w:val="18"/>
                <w:szCs w:val="18"/>
              </w:rPr>
              <w:t>Gwadera</w:t>
            </w:r>
            <w:proofErr w:type="spellEnd"/>
            <w:r w:rsidRPr="00FE54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E54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s.307</w:t>
            </w:r>
          </w:p>
        </w:tc>
      </w:tr>
      <w:tr w:rsidR="000901C6" w:rsidRPr="00E9066A" w:rsidTr="00777125">
        <w:trPr>
          <w:trHeight w:val="576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1C6" w:rsidRPr="00E9066A" w:rsidTr="00777125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1C6" w:rsidRPr="00E9066A" w:rsidTr="00777125">
        <w:trPr>
          <w:trHeight w:val="79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164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Biblioteka w sys</w:t>
            </w:r>
            <w:r>
              <w:rPr>
                <w:sz w:val="18"/>
                <w:szCs w:val="18"/>
              </w:rPr>
              <w:t xml:space="preserve">temie edukacji i kultury   </w:t>
            </w:r>
            <w:r w:rsidRPr="00FE5479">
              <w:rPr>
                <w:sz w:val="18"/>
                <w:szCs w:val="18"/>
              </w:rPr>
              <w:t>ćw</w:t>
            </w:r>
            <w:r>
              <w:rPr>
                <w:sz w:val="18"/>
                <w:szCs w:val="18"/>
              </w:rPr>
              <w:t xml:space="preserve">.        </w:t>
            </w:r>
            <w:r w:rsidRPr="00FE5479">
              <w:rPr>
                <w:sz w:val="18"/>
                <w:szCs w:val="18"/>
              </w:rPr>
              <w:t xml:space="preserve"> gr. 2/2     </w:t>
            </w:r>
            <w:r>
              <w:rPr>
                <w:sz w:val="18"/>
                <w:szCs w:val="18"/>
              </w:rPr>
              <w:t xml:space="preserve">                 </w:t>
            </w:r>
            <w:r w:rsidRPr="00FE5479">
              <w:rPr>
                <w:sz w:val="18"/>
                <w:szCs w:val="18"/>
              </w:rPr>
              <w:t xml:space="preserve">dr H. </w:t>
            </w:r>
            <w:proofErr w:type="spellStart"/>
            <w:r w:rsidRPr="00FE5479">
              <w:rPr>
                <w:sz w:val="18"/>
                <w:szCs w:val="18"/>
              </w:rPr>
              <w:t>Langer</w:t>
            </w:r>
            <w:proofErr w:type="spellEnd"/>
            <w:r w:rsidRPr="00FE547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</w:t>
            </w:r>
            <w:r w:rsidRPr="00FE5479">
              <w:rPr>
                <w:sz w:val="18"/>
                <w:szCs w:val="18"/>
              </w:rPr>
              <w:t xml:space="preserve"> s. 305</w:t>
            </w:r>
          </w:p>
        </w:tc>
        <w:tc>
          <w:tcPr>
            <w:tcW w:w="15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62224F" w:rsidRDefault="000901C6" w:rsidP="007771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24F">
              <w:rPr>
                <w:sz w:val="16"/>
                <w:szCs w:val="16"/>
              </w:rPr>
              <w:t xml:space="preserve">Kierunki w piśmiennictwie polskim po 1918 roku       ćw.            </w:t>
            </w:r>
            <w:r>
              <w:rPr>
                <w:sz w:val="16"/>
                <w:szCs w:val="16"/>
              </w:rPr>
              <w:t xml:space="preserve"> gr. 1/2    </w:t>
            </w:r>
            <w:r w:rsidRPr="0062224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</w:t>
            </w:r>
            <w:r w:rsidRPr="0062224F">
              <w:rPr>
                <w:sz w:val="16"/>
                <w:szCs w:val="16"/>
              </w:rPr>
              <w:t xml:space="preserve">  prof. T. Wilkoń  </w:t>
            </w:r>
            <w:r>
              <w:rPr>
                <w:sz w:val="16"/>
                <w:szCs w:val="16"/>
              </w:rPr>
              <w:t>s</w:t>
            </w:r>
            <w:r w:rsidRPr="0062224F">
              <w:rPr>
                <w:sz w:val="16"/>
                <w:szCs w:val="16"/>
              </w:rPr>
              <w:t>.307</w:t>
            </w:r>
          </w:p>
        </w:tc>
        <w:tc>
          <w:tcPr>
            <w:tcW w:w="3960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3D9E">
              <w:rPr>
                <w:sz w:val="18"/>
                <w:szCs w:val="18"/>
                <w:highlight w:val="red"/>
              </w:rPr>
              <w:t xml:space="preserve">Technologia informacyjna ćw.                                   gr. 2/3                                                                                    dr J. </w:t>
            </w:r>
            <w:proofErr w:type="spellStart"/>
            <w:r w:rsidRPr="00123D9E">
              <w:rPr>
                <w:sz w:val="18"/>
                <w:szCs w:val="18"/>
                <w:highlight w:val="red"/>
              </w:rPr>
              <w:t>Reizes</w:t>
            </w:r>
            <w:proofErr w:type="spellEnd"/>
            <w:r w:rsidRPr="00123D9E">
              <w:rPr>
                <w:sz w:val="18"/>
                <w:szCs w:val="18"/>
                <w:highlight w:val="red"/>
              </w:rPr>
              <w:t>-Dzieduszycki                                              s.306</w:t>
            </w:r>
            <w:r w:rsidR="00123D9E">
              <w:rPr>
                <w:sz w:val="18"/>
                <w:szCs w:val="18"/>
              </w:rPr>
              <w:t xml:space="preserve"> zmienić na 310</w:t>
            </w:r>
            <w:bookmarkStart w:id="0" w:name="_GoBack"/>
            <w:bookmarkEnd w:id="0"/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Ochrona własności intelektualnej W dr J. Adamus-Kowalska</w:t>
            </w:r>
            <w:r>
              <w:rPr>
                <w:sz w:val="18"/>
                <w:szCs w:val="18"/>
              </w:rPr>
              <w:t xml:space="preserve">                       s.</w:t>
            </w:r>
            <w:r w:rsidRPr="00FE5479">
              <w:rPr>
                <w:sz w:val="18"/>
                <w:szCs w:val="18"/>
              </w:rPr>
              <w:t>203</w:t>
            </w:r>
          </w:p>
        </w:tc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>Podstawy logiki dla humanistów ćw</w:t>
            </w:r>
            <w:r>
              <w:rPr>
                <w:sz w:val="18"/>
                <w:szCs w:val="18"/>
              </w:rPr>
              <w:t xml:space="preserve">.                         </w:t>
            </w:r>
            <w:r w:rsidRPr="00FE5479">
              <w:rPr>
                <w:sz w:val="18"/>
                <w:szCs w:val="18"/>
              </w:rPr>
              <w:t xml:space="preserve"> gr.1/3 dr A. </w:t>
            </w:r>
            <w:proofErr w:type="spellStart"/>
            <w:r w:rsidRPr="00FE5479">
              <w:rPr>
                <w:sz w:val="18"/>
                <w:szCs w:val="18"/>
              </w:rPr>
              <w:t>Bangrowska</w:t>
            </w:r>
            <w:proofErr w:type="spellEnd"/>
            <w:r w:rsidRPr="00FE54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s.310</w:t>
            </w:r>
          </w:p>
        </w:tc>
      </w:tr>
      <w:tr w:rsidR="000901C6" w:rsidRPr="00E9066A" w:rsidTr="00777125"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164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99D">
              <w:rPr>
                <w:sz w:val="16"/>
                <w:szCs w:val="16"/>
              </w:rPr>
              <w:t>Statystyka w badaniach jakościowych i ilościowych    ćw</w:t>
            </w:r>
            <w:r>
              <w:rPr>
                <w:sz w:val="16"/>
                <w:szCs w:val="16"/>
              </w:rPr>
              <w:t>.</w:t>
            </w:r>
            <w:r w:rsidRPr="0035799D">
              <w:rPr>
                <w:sz w:val="16"/>
                <w:szCs w:val="16"/>
              </w:rPr>
              <w:t xml:space="preserve"> gr. 1/3      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35799D">
              <w:rPr>
                <w:sz w:val="16"/>
                <w:szCs w:val="16"/>
              </w:rPr>
              <w:t xml:space="preserve">dr A. </w:t>
            </w:r>
            <w:proofErr w:type="spellStart"/>
            <w:r w:rsidRPr="0035799D">
              <w:rPr>
                <w:sz w:val="16"/>
                <w:szCs w:val="16"/>
              </w:rPr>
              <w:t>Bangrowska</w:t>
            </w:r>
            <w:proofErr w:type="spellEnd"/>
            <w:r w:rsidRPr="003579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s. 310</w:t>
            </w:r>
          </w:p>
        </w:tc>
      </w:tr>
      <w:tr w:rsidR="000901C6" w:rsidRPr="00E9066A" w:rsidTr="00777125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01C6" w:rsidRPr="00E9066A" w:rsidTr="00777125"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324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FE5479" w:rsidRDefault="000901C6" w:rsidP="007771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5479">
              <w:rPr>
                <w:sz w:val="18"/>
                <w:szCs w:val="18"/>
              </w:rPr>
              <w:t xml:space="preserve">Podstawy nauki o informacji W </w:t>
            </w:r>
            <w:r>
              <w:rPr>
                <w:sz w:val="18"/>
                <w:szCs w:val="18"/>
              </w:rPr>
              <w:t xml:space="preserve">            </w:t>
            </w:r>
            <w:r w:rsidRPr="00FE5479">
              <w:rPr>
                <w:sz w:val="18"/>
                <w:szCs w:val="18"/>
              </w:rPr>
              <w:t>dr I. Swoboda</w:t>
            </w:r>
            <w:r>
              <w:rPr>
                <w:sz w:val="18"/>
                <w:szCs w:val="18"/>
              </w:rPr>
              <w:t xml:space="preserve">  s.203</w:t>
            </w:r>
          </w:p>
        </w:tc>
        <w:tc>
          <w:tcPr>
            <w:tcW w:w="2475" w:type="dxa"/>
            <w:tcBorders>
              <w:left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9D">
              <w:rPr>
                <w:sz w:val="16"/>
                <w:szCs w:val="16"/>
              </w:rPr>
              <w:t>Statystyka w badaniach jakościowych i ilościowych    ćw</w:t>
            </w:r>
            <w:r>
              <w:rPr>
                <w:sz w:val="16"/>
                <w:szCs w:val="16"/>
              </w:rPr>
              <w:t>.</w:t>
            </w:r>
            <w:r w:rsidRPr="0035799D">
              <w:rPr>
                <w:sz w:val="16"/>
                <w:szCs w:val="16"/>
              </w:rPr>
              <w:t xml:space="preserve"> gr. 1/3 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35799D">
              <w:rPr>
                <w:sz w:val="16"/>
                <w:szCs w:val="16"/>
              </w:rPr>
              <w:t xml:space="preserve">  dr A. </w:t>
            </w:r>
            <w:proofErr w:type="spellStart"/>
            <w:r w:rsidRPr="0035799D">
              <w:rPr>
                <w:sz w:val="16"/>
                <w:szCs w:val="16"/>
              </w:rPr>
              <w:t>Bangrowska</w:t>
            </w:r>
            <w:proofErr w:type="spellEnd"/>
            <w:r w:rsidRPr="003579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s. 310</w:t>
            </w:r>
          </w:p>
        </w:tc>
      </w:tr>
      <w:tr w:rsidR="000901C6" w:rsidRPr="00E9066A" w:rsidTr="00777125">
        <w:trPr>
          <w:trHeight w:val="491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32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1C6" w:rsidRPr="00E9066A" w:rsidRDefault="000901C6" w:rsidP="00777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901C6" w:rsidRDefault="000901C6" w:rsidP="000901C6">
      <w:pPr>
        <w:rPr>
          <w:b/>
        </w:rPr>
      </w:pPr>
    </w:p>
    <w:p w:rsidR="008D735E" w:rsidRDefault="00123D9E" w:rsidP="006E2A2B"/>
    <w:sectPr w:rsidR="008D735E" w:rsidSect="006E2A2B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4C"/>
    <w:rsid w:val="0003744C"/>
    <w:rsid w:val="000901C6"/>
    <w:rsid w:val="00123D9E"/>
    <w:rsid w:val="004B4633"/>
    <w:rsid w:val="005D037B"/>
    <w:rsid w:val="00651043"/>
    <w:rsid w:val="006E2A2B"/>
    <w:rsid w:val="00711D5E"/>
    <w:rsid w:val="00B4302C"/>
    <w:rsid w:val="00E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C49F"/>
  <w15:chartTrackingRefBased/>
  <w15:docId w15:val="{239F8196-8D66-4D57-9799-E6A667FD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2019-09-26T10:03:00Z</dcterms:created>
  <dcterms:modified xsi:type="dcterms:W3CDTF">2019-10-16T08:05:00Z</dcterms:modified>
</cp:coreProperties>
</file>