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17" w:rsidRPr="002D6C68" w:rsidRDefault="00602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color w:val="000000"/>
        </w:rPr>
      </w:pP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128"/>
        <w:gridCol w:w="4394"/>
        <w:gridCol w:w="4961"/>
        <w:gridCol w:w="2268"/>
      </w:tblGrid>
      <w:tr w:rsidR="00BC1590" w:rsidRPr="00781488" w:rsidTr="00220A5D">
        <w:tc>
          <w:tcPr>
            <w:tcW w:w="561" w:type="dxa"/>
            <w:shd w:val="clear" w:color="auto" w:fill="D9D9D9"/>
            <w:vAlign w:val="center"/>
          </w:tcPr>
          <w:p w:rsidR="00BC1590" w:rsidRPr="00781488" w:rsidRDefault="00BC1590">
            <w:pPr>
              <w:spacing w:after="160"/>
              <w:jc w:val="center"/>
              <w:rPr>
                <w:rFonts w:eastAsia="Verdana"/>
                <w:b/>
              </w:rPr>
            </w:pPr>
            <w:r w:rsidRPr="00781488">
              <w:rPr>
                <w:rFonts w:eastAsia="Verdana"/>
                <w:b/>
              </w:rPr>
              <w:t>Lp.</w:t>
            </w:r>
          </w:p>
        </w:tc>
        <w:tc>
          <w:tcPr>
            <w:tcW w:w="2128" w:type="dxa"/>
            <w:shd w:val="clear" w:color="auto" w:fill="D9D9D9"/>
            <w:vAlign w:val="center"/>
          </w:tcPr>
          <w:p w:rsidR="00BC1590" w:rsidRPr="00781488" w:rsidRDefault="00BC1590" w:rsidP="00220A5D">
            <w:pPr>
              <w:spacing w:after="160"/>
              <w:jc w:val="center"/>
              <w:rPr>
                <w:rFonts w:eastAsia="Verdana"/>
                <w:b/>
              </w:rPr>
            </w:pPr>
            <w:r w:rsidRPr="00781488">
              <w:rPr>
                <w:rFonts w:eastAsia="Verdana"/>
                <w:b/>
              </w:rPr>
              <w:t>Imię i nazwisko promotora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BC1590" w:rsidRPr="00781488" w:rsidRDefault="00BC1590">
            <w:pPr>
              <w:spacing w:after="160"/>
              <w:jc w:val="center"/>
              <w:rPr>
                <w:rFonts w:eastAsia="Verdana"/>
                <w:b/>
              </w:rPr>
            </w:pPr>
            <w:r w:rsidRPr="00781488">
              <w:rPr>
                <w:rFonts w:eastAsia="Verdana"/>
                <w:b/>
              </w:rPr>
              <w:t>Temat pracy magisterskiej Geologia Stosowana/</w:t>
            </w:r>
            <w:r w:rsidRPr="00781488">
              <w:rPr>
                <w:rFonts w:eastAsia="Verdana"/>
                <w:b/>
                <w:i/>
              </w:rPr>
              <w:t>zagadnienie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BC1590" w:rsidRPr="00781488" w:rsidRDefault="00BC1590">
            <w:pPr>
              <w:spacing w:after="160"/>
              <w:jc w:val="center"/>
              <w:rPr>
                <w:rFonts w:eastAsia="Verdana"/>
                <w:b/>
              </w:rPr>
            </w:pPr>
            <w:r w:rsidRPr="00781488">
              <w:rPr>
                <w:rFonts w:eastAsia="Verdana"/>
                <w:b/>
              </w:rPr>
              <w:t>Aspekt inżynierski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C1590" w:rsidRPr="00781488" w:rsidRDefault="00BC1590">
            <w:pPr>
              <w:spacing w:after="160"/>
              <w:jc w:val="center"/>
              <w:rPr>
                <w:rFonts w:eastAsia="Verdana"/>
                <w:b/>
              </w:rPr>
            </w:pPr>
            <w:r w:rsidRPr="00781488">
              <w:rPr>
                <w:rFonts w:eastAsia="Verdana"/>
                <w:b/>
              </w:rPr>
              <w:t>Uwagi</w:t>
            </w: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</w:rPr>
            </w:pPr>
            <w:r w:rsidRPr="00781488">
              <w:rPr>
                <w:rFonts w:eastAsia="Verdana"/>
              </w:rPr>
              <w:t>dr Maciej Mendecki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Interpretacja faz sejsmicznych wstrząsów lokalnych i regionalnych 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</w:rPr>
            </w:pPr>
            <w:r w:rsidRPr="00781488">
              <w:rPr>
                <w:rFonts w:eastAsia="Verdana"/>
              </w:rPr>
              <w:t>Uniwersytet Śląski w Katowicach przystąpił do projektu PACASE (</w:t>
            </w:r>
            <w:hyperlink r:id="rId7">
              <w:r w:rsidRPr="00781488">
                <w:rPr>
                  <w:rFonts w:eastAsia="Verdana"/>
                  <w:color w:val="000000"/>
                  <w:u w:val="single"/>
                </w:rPr>
                <w:t>https://us.edu.pl/instytut/inoz/2020/02/18/projekt-pacase/</w:t>
              </w:r>
            </w:hyperlink>
            <w:r w:rsidRPr="00781488">
              <w:rPr>
                <w:rFonts w:eastAsia="Verdana"/>
              </w:rPr>
              <w:t>), którego nadrzędnym celem jest analiza geodynamiki Skorupy Ziemi i Górnego Płaszcza w obszarze Alpejsko-Panońsko-Karpackim. Na potrzeby projeku UŚ uruchomił 7 stacji pomiarowych rejestrujących zjawiska sejsmicznego w regionie, ale też na całym świecie. Student w ramach pracy dyplomowej wykonywać obowiązki obserwatora stacji sejsmologicznej, przeszukiwać zapisy ze stacji pod kątem wydzielenia wstąpień zjawisk regionalnych i światowych. Ponadto, student zapozna się z budową, montażem i obsługą stacji sejsmologicznych. Nadrzędnym celem pracy jest dokładna interpretacja faz sejsmicznych dla wybranych trzęsień Ziemi, ocena czułości aparatury, znalezienie dolnej granicy rejestracji (magnitudy kompletności) i wykazanie progów rejestracji zjawisk sejsmicznych występujących na różnych odległościach. Finalnie praca dyplomowa będzie stanowić także raport dla projektu PACASE</w:t>
            </w: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</w:rPr>
            </w:pPr>
            <w:r w:rsidRPr="00781488">
              <w:rPr>
                <w:rFonts w:eastAsia="Verdana"/>
              </w:rPr>
              <w:t>Realizowane na UŚ w ramach projektu międzynarodowego</w:t>
            </w: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</w:rPr>
            </w:pPr>
            <w:r w:rsidRPr="00781488">
              <w:rPr>
                <w:rFonts w:eastAsia="Verdana"/>
              </w:rPr>
              <w:t>dr Maciej Mendecki</w:t>
            </w:r>
          </w:p>
          <w:p w:rsidR="00BC1590" w:rsidRPr="00781488" w:rsidRDefault="00BC1590">
            <w:pPr>
              <w:spacing w:after="160"/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Badanie efektów lokalnych pod stacjami sejsmometrycznymi UŚ </w:t>
            </w:r>
          </w:p>
          <w:p w:rsidR="00BC1590" w:rsidRPr="00781488" w:rsidRDefault="00BC1590">
            <w:pPr>
              <w:spacing w:after="160"/>
              <w:rPr>
                <w:rFonts w:eastAsia="Verdana"/>
              </w:rPr>
            </w:pP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  <w:b/>
              </w:rPr>
            </w:pPr>
            <w:r w:rsidRPr="00781488">
              <w:rPr>
                <w:rFonts w:eastAsia="Verdana"/>
              </w:rPr>
              <w:t>Uniwersytet Śląski w Katowicach przystąpił do projektu PACASE (</w:t>
            </w:r>
            <w:hyperlink r:id="rId8">
              <w:r w:rsidRPr="00781488">
                <w:rPr>
                  <w:rFonts w:eastAsia="Verdana"/>
                  <w:color w:val="000000"/>
                  <w:u w:val="single"/>
                </w:rPr>
                <w:t>https://us.edu.pl/instytut/inoz/2020/02/18/projekt-pacase/</w:t>
              </w:r>
            </w:hyperlink>
            <w:r w:rsidRPr="00781488">
              <w:rPr>
                <w:rFonts w:eastAsia="Verdana"/>
              </w:rPr>
              <w:t xml:space="preserve">), którego nadrzędnym celem jest analiza geodynamiki Skorupy Ziemi i Górnego Płaszcza w obszarze Alpejsko-Panońsko-Karpackim. Na potrzeby projektu UŚ uruchomił 7 stacji pomiarowych </w:t>
            </w:r>
            <w:r w:rsidRPr="00781488">
              <w:rPr>
                <w:rFonts w:eastAsia="Verdana"/>
              </w:rPr>
              <w:lastRenderedPageBreak/>
              <w:t>rejestrujących zjawiska sejsmicznego w regionie, ale też na całym świecie. Student w ramach pracy dyplomowej wykonywać analizę zapisów szumu sejsmicznego w celu wyznaczenia parametrów dynamicznych podłoża na którym usytuowane są stacje sejsmologiczne. Parametry te określane są mianem efektów lokalnych i wyróżniamy: współczynnik amplifikacji o raz częstotliwość rezonansową podłoża. Celem pracy będzie ustalenie wpływu podłoża na zapisy poszczególnych składowych pomiarowych NS, EW i VZ. Finalnie praca dyplomowa będzie stanowić także raport dla projektu PACASE</w:t>
            </w: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spacing w:after="160"/>
              <w:rPr>
                <w:rFonts w:eastAsia="Verdana"/>
                <w:b/>
              </w:rPr>
            </w:pPr>
            <w:r w:rsidRPr="00781488">
              <w:rPr>
                <w:rFonts w:eastAsia="Verdana"/>
              </w:rPr>
              <w:lastRenderedPageBreak/>
              <w:t>Realizowane na UŚ w ramach projektu międzynarodowego</w:t>
            </w: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Stan-Kłeczek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Rozpoznanie metodami geofizycznymi warunków geologicznych wybranego obszaru dla celów inwestycyjnych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Aspekt inżynierski pracy polega na zaplanowaniu i wykonaniu badań geofizycznych na zaproponowanym przez studenta terenie przeznaczonym pod inwestycje w wybranym miejscu.</w:t>
            </w:r>
          </w:p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Student powinien zaplanować, które z metod geofizycznych najlepiej sprawdzą się przy realizacji wybranego zadania. Student opracuje otrzymane dane i dokona ich analizy pod kątem możliwości wykorzystania badanego terenu zgodnie z jego wstępnym przeznaczeniem.</w:t>
            </w:r>
          </w:p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W nawiązaniu do efektów uczenia się dla klasyfikacji na poziomach 6 i 7 PRK umożliwiających uzyskanie kompetencji inżynierskich student będzie znał i rozumiał techniczną stronę przeprowadzania badań, zasadę działania aparatury pomiarowej oraz wady i zalety wybranych metod geofizycznych. W aspekcie umiejętności student będzie potrafił planować badania terenowe, przeprowadzić badania w terenie oraz podejmie się interpretacji wyników i </w:t>
            </w:r>
            <w:r w:rsidRPr="00781488">
              <w:rPr>
                <w:rFonts w:eastAsia="Verdana"/>
              </w:rPr>
              <w:lastRenderedPageBreak/>
              <w:t>wnioskowania w zakresie możliwości wykorzystania wybranych metod w celu rozwiązania konkretnego zadania.</w:t>
            </w: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Stan-Kłeczek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Rozpoznanie metodami geofizycznymi podziemnych obiektów antropogenicznych.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Aspekt inżynierski pracy polega na zaplanowaniu i wykonaniu badań geofizycznych na zaproponowanym terenie. Student powinien zaplanować, które z metod geofizycznych najlepiej sprawdzą się przy realizacji wybranego zadania. Student opracuje otrzymane dane i dokona ich analizy. </w:t>
            </w:r>
          </w:p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W nawiązaniu do efektów uczenia się dla klasyfikacji na poziomach 6 i 7 PRK umożliwiających uzyskanie kompetencji inżynierskich student będzie znał i rozumiał techniczną stronę przeprowadzania badań, zasadę działania aparatury pomiarowej oraz wady i zalety wybranych metod geofizycznych. W aspekcie umiejętności student będzie potrafił planować badania terenowe, przeprowadzić badania w terenie oraz podejmie się interpretacji wyników i wnioskowania w zakresie możliwości wykorzystania wybranych metod w celu rozwiązania konkretnego zadania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Sławomir Kędzior, prof. UŚ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Analiza wybranych wskaźników chemicznych i fizycznych węgla kamiennego w złożu pod kątem  możliwości konwersji na wybrane paliwa płynne i gazowe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BC1590" w:rsidRPr="00BC1590" w:rsidRDefault="00BC1590" w:rsidP="00BC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  <w:r w:rsidRPr="00BC1590">
              <w:rPr>
                <w:rFonts w:eastAsia="Verdana"/>
              </w:rPr>
              <w:t>• wykazanie podstawowych procesów i zależności zachodzących w cyklu funkcjonowania obiektu geologicznego (złoża kopaliny) (P6S_WG)</w:t>
            </w:r>
          </w:p>
          <w:p w:rsidR="00BC1590" w:rsidRPr="00BC1590" w:rsidRDefault="00BC1590" w:rsidP="00BC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  <w:r w:rsidRPr="00BC1590">
              <w:rPr>
                <w:rFonts w:eastAsia="Verdana"/>
              </w:rPr>
              <w:t>•</w:t>
            </w:r>
            <w:r w:rsidRPr="00BC1590">
              <w:rPr>
                <w:rFonts w:eastAsia="Verdana"/>
              </w:rPr>
              <w:tab/>
              <w:t>interpretacja wyników badań z zastosowaniem dostępnych programów komputerowych i technik obliczeniowych oraz wizualizacji danych geologicznych z wyciągnięciem wniosków (P6S_UW)</w:t>
            </w:r>
          </w:p>
          <w:p w:rsidR="00BC1590" w:rsidRPr="00BC1590" w:rsidRDefault="00BC1590" w:rsidP="00BC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  <w:r w:rsidRPr="00BC1590">
              <w:rPr>
                <w:rFonts w:eastAsia="Verdana"/>
              </w:rPr>
              <w:t>•</w:t>
            </w:r>
            <w:r w:rsidRPr="00BC1590">
              <w:rPr>
                <w:rFonts w:eastAsia="Verdana"/>
              </w:rPr>
              <w:tab/>
              <w:t xml:space="preserve">znajomość i umiejętność zastosowania </w:t>
            </w:r>
            <w:r w:rsidRPr="00BC1590">
              <w:rPr>
                <w:rFonts w:eastAsia="Verdana"/>
              </w:rPr>
              <w:lastRenderedPageBreak/>
              <w:t>metod analitycznych i eksperymentalnych prowadzących do uzyskania zestawionych wyników archiwalnych badań jakości złoża oraz ilośMi metanu w złożu (P6S_UW)</w:t>
            </w:r>
          </w:p>
          <w:p w:rsidR="00BC1590" w:rsidRPr="00BC1590" w:rsidRDefault="00BC1590" w:rsidP="00BC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  <w:r w:rsidRPr="00BC1590">
              <w:rPr>
                <w:rFonts w:eastAsia="Verdana"/>
              </w:rPr>
              <w:t>•</w:t>
            </w:r>
            <w:r w:rsidRPr="00BC1590">
              <w:rPr>
                <w:rFonts w:eastAsia="Verdana"/>
              </w:rPr>
              <w:tab/>
              <w:t>propozycja własnych rozwiązań w interpretacji danych geologicznych wykorzystywanych w pracy (P6S_UW)</w:t>
            </w:r>
          </w:p>
          <w:p w:rsidR="00BC1590" w:rsidRPr="00BC1590" w:rsidRDefault="00BC1590" w:rsidP="00BC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</w:p>
          <w:p w:rsidR="00BC1590" w:rsidRPr="00781488" w:rsidRDefault="00BC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Sławomir Kędzior, prof. UŚ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Modelowanie zmienności ilości metanu w złożu węgla na tle budowy geologicznej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961" w:type="dxa"/>
            <w:vMerge/>
            <w:vAlign w:val="center"/>
          </w:tcPr>
          <w:p w:rsidR="00BC1590" w:rsidRPr="00781488" w:rsidRDefault="00BC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inż. Krzysztof Jochymczyk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Obrazowanie oporu w budownictwie drogowym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inż. Krzysztof Jochymczyk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Poszukiwanie struktur wodonośnych za pomocą inwersyjnego obrazowania oporu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inż. Krzysztof Jochymczyk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Rozpoznanie płytkiego złoża Zn-Pb przy wykorzystaniu inwersyjnego obrazowania oporu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Jolanta Pierwoła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Możliwości detekcji płytkich wyrobisk podziemnych (szyby, korytarze) metodą ERT w oparciu o modelowanie oporu elektrycznego 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Student planuje i przeprowadza symulacje komputerowe mające na celu wnioskowanie odnośnie projektowania terenowych pomiarów tomografii oporu elektrycznego (ERT) dla celów wykrywania płytkich pustek na obszarach pogórniczych</w:t>
            </w: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r w:rsidRPr="00781488">
              <w:t>dr Katarzyna Sutkowska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i/>
              </w:rPr>
            </w:pPr>
            <w:r w:rsidRPr="00781488">
              <w:rPr>
                <w:i/>
              </w:rPr>
              <w:t>-inwentaryzacja odsłonięć formacji skalnych w wybranym obszarze Polski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r w:rsidRPr="00781488">
              <w:t>dr Katarzyna Sutkowska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i/>
              </w:rPr>
              <w:t>-metale ciężkie w glebach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prof. dr hab. Evgeny Galuskin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Fosforki, kohenit oraz żelazo rodzime pochodzenia ziemskiego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prof. dr hab. Evgeny Galuskin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Spektroskopia naturalnych heksaferrytów ze skał pirometamorficznych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prof. dr hab. Evgeny Galuskin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Oksyspinele ze skał pirometamorficznych   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dr hab. Paweł Filipiak, </w:t>
            </w:r>
            <w:r w:rsidRPr="00781488">
              <w:rPr>
                <w:rFonts w:eastAsia="Verdana"/>
              </w:rPr>
              <w:br/>
              <w:t xml:space="preserve">prof. UŚ; </w:t>
            </w:r>
            <w:r w:rsidRPr="00781488">
              <w:rPr>
                <w:rFonts w:eastAsia="Verdana"/>
              </w:rPr>
              <w:br/>
              <w:t>dr hab. Monika Fabiańska, prof. UŚ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Kompleksowa ocena skały macierzystej metodami pali-nologicznymi i geochemicznymi na przykładzie łupka Hangenberg (Góry Świętokrzyskie)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Modelowanie i prognozowanie jakości produkcji na przykładzie kopalń należących do Jastrzębskiej Spółki Węglowej (lub Lubelski Węgiel „Bogdanka” – do wyboru)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Podstawy projektowania i harmonogramowania eksploatacji górniczej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Analiza porównawcza paliwa i popiołów powstałych w wyniku ich spalania w gospodarstwach domowych oraz ich wpływ na niską emisję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Ocena oddziaływania obiektów przemysłu koksochemicznego</w:t>
            </w:r>
            <w:r w:rsidRPr="00781488">
              <w:rPr>
                <w:rFonts w:eastAsia="Verdana"/>
                <w:i/>
              </w:rPr>
              <w:t xml:space="preserve"> na </w:t>
            </w:r>
            <w:r w:rsidRPr="00781488">
              <w:rPr>
                <w:rFonts w:eastAsia="Verdana"/>
              </w:rPr>
              <w:t>środowisko.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Ocena oddziaływania obiektów przemysłu energetycznego na środowisko</w:t>
            </w:r>
          </w:p>
          <w:p w:rsidR="00BC1590" w:rsidRPr="00781488" w:rsidRDefault="00BC1590">
            <w:pPr>
              <w:rPr>
                <w:rFonts w:eastAsia="Verdana"/>
                <w:i/>
              </w:rPr>
            </w:pP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Wdrażanie w polskich zakładach koksowniczych systemu REACH (Registration, Evaluation, Authorisation and Restriction of Chemicals) – Rejestracja, Ocena, Udzielanie Zezwoleń i Zastosowanych Ograniczeń w Zakresie Chemikaliów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Podstawowe zagrożenia naturalne występujące w górnictwie węglowym w aspekcie oddziaływania szkodliwych pyłów na zdrowie górników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Iwona Jelonek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Ryzyka zawodowe występujące w ruchu zakładów górniczych oraz metody minimalizujące zagrożenia stosowane w górnictwie węglowym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dr Eligiusz Szełęg  </w:t>
            </w:r>
          </w:p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ab/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Minerały złoża Miedzianka w Górach Świętokrzyskich - tablice informacyjne, prezentacja multimedialna (dla Gminy Chęciny)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Eligiusz Szełęg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Minerały Gór Świętokrzyskich - tablice informacyjne, prezentacja multimedialna (dla Geopark Kielce)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Eligiusz Szełęg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Minerały pegmatytów z Piławy Górnej - tablice informacyjne, prezentacja multimedialna (dla Kompania Górnicza - Polskie Górnictwo Skalne)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Magdalena Misz-Kennan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Materia organiczna w glebach terenów dotkniętych pożarami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Magdalena Misz-Kennan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Zmiany petrograficzne i geochemiczne materii organicznej w odpadach powęglowych ze składowiska Stożki Rymer</w:t>
            </w:r>
          </w:p>
          <w:p w:rsidR="00BC1590" w:rsidRPr="00781488" w:rsidRDefault="00BC1590">
            <w:pPr>
              <w:spacing w:after="200"/>
              <w:rPr>
                <w:rFonts w:eastAsia="Verdana"/>
              </w:rPr>
            </w:pP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prof. dr hab. Leszek Marynowski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Określanie zawartości biopolimerów (ligniny i celulozy) w mezozoicznym i kenozoicznym drewnie kopalnym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Nita, dr hab. Małgorzata Nita, prof. UŚ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Geostatystyczne opracowanie wybranego obszaru na bazie kompilacji dostępnych map geologicznych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Inwentaryzacja osuwisk i szacowanie podatności osuwiskowej na wybranym obszarze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Uwarunkowania geologiczno-morfologiczne występowania osuwisk skalnych na wybranym obszarze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Mapa osuwisk i terenów zagrożonych ruchami masowymi wybranego obszaru Polski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Identyfikacja i wizualizacja 3D struktur geologicznych na wybranym obszarze z wykorzystaniem narzędzi GIS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Osuwiska i inne geozagrożenia wybranego obszaru Karpat fliszowych - identyfikacja, analiza i charakterystyka przy użyciu danych LIDAR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Modelowanie budowy geologicznej z wykorzystaniem oprogramowania GIS na wybranym obszarze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hab. Jerzy Nita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Budowa geologiczna wybranego obszaru a eksploatacja surowców (dotyczy Górnego Śląska)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rPr>
          <w:trHeight w:val="841"/>
        </w:trPr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Marek Sołtysiak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Zmienność wartości współczynników filtracji osadów rzecznych koryta rzeki Wilgi</w:t>
            </w:r>
          </w:p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r w:rsidRPr="00781488">
              <w:rPr>
                <w:rFonts w:eastAsia="Verdana"/>
                <w:i/>
              </w:rPr>
              <w:t>(do wyboru rzeki: Macocha, Kochłówka, Stradomka)</w:t>
            </w:r>
          </w:p>
          <w:p w:rsidR="00BC1590" w:rsidRPr="00781488" w:rsidRDefault="00BC1590">
            <w:pPr>
              <w:spacing w:after="200"/>
              <w:rPr>
                <w:rFonts w:eastAsia="Verdana"/>
                <w:i/>
              </w:rPr>
            </w:pPr>
            <w:bookmarkStart w:id="0" w:name="_gjdgxs" w:colFirst="0" w:colLast="0"/>
            <w:bookmarkEnd w:id="0"/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rPr>
          <w:trHeight w:val="995"/>
        </w:trPr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Piotr Siwek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Analiza procesu uzdatniania wód podziemnych w SUW „Bibiela” pod kątem możliwości włączenia do pracy studni czerpiących wodę o podwyższonej zawartości manganu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rPr>
          <w:trHeight w:val="1155"/>
        </w:trPr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Krystyn Rubin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  <w:b/>
                <w:i/>
              </w:rPr>
            </w:pPr>
            <w:r w:rsidRPr="00781488">
              <w:rPr>
                <w:rFonts w:eastAsia="Arial"/>
                <w:i/>
              </w:rPr>
              <w:t>Warunki geologiczno-inżynierskie na terenie...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rPr>
          <w:trHeight w:val="995"/>
        </w:trPr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prof. dr hab. Andrzej Witkowski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tabs>
                <w:tab w:val="left" w:pos="1575"/>
              </w:tabs>
              <w:rPr>
                <w:color w:val="000000"/>
                <w:highlight w:val="white"/>
              </w:rPr>
            </w:pPr>
            <w:r w:rsidRPr="00781488">
              <w:rPr>
                <w:color w:val="000000"/>
                <w:highlight w:val="white"/>
              </w:rPr>
              <w:t>Zmienność czasowa i zróżnicowanie przestrzenne zawartości związków azotu w JCWPd w regionie wodnym Małej Wisły</w:t>
            </w:r>
          </w:p>
          <w:p w:rsidR="00BC1590" w:rsidRPr="00781488" w:rsidRDefault="00BC1590">
            <w:pPr>
              <w:tabs>
                <w:tab w:val="left" w:pos="1575"/>
              </w:tabs>
            </w:pP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Agnieszka Pisarzowska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after="200"/>
              <w:rPr>
                <w:rFonts w:eastAsia="Verdana"/>
              </w:rPr>
            </w:pPr>
            <w:r w:rsidRPr="00781488">
              <w:rPr>
                <w:rFonts w:eastAsia="Verdana"/>
              </w:rPr>
              <w:t>Zdefiniowanie średniego składu geochemicznego górnodewońskich łupków i wapieni</w:t>
            </w:r>
          </w:p>
        </w:tc>
        <w:tc>
          <w:tcPr>
            <w:tcW w:w="4961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Zaprojektowanie funkcjonalnej bazy danych z wykorzystaniem (co najmniej jednego) programu komputerowego, zgodne ze standardami i normami; ocena bazy pod kątem przydatności do określonego celu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 xml:space="preserve">dr </w:t>
            </w:r>
            <w:r w:rsidR="005006E3">
              <w:rPr>
                <w:rFonts w:eastAsia="Verdana"/>
              </w:rPr>
              <w:t xml:space="preserve">hab. </w:t>
            </w:r>
            <w:r w:rsidRPr="00781488">
              <w:rPr>
                <w:rFonts w:eastAsia="Verdana"/>
              </w:rPr>
              <w:t>Michał Rakociński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r w:rsidRPr="00781488">
              <w:t>Środowisko sedymentacji na pograniczu perm–trias w profilu Kap Stosch na półwyspie Hold with Hope (wschodnia Grenlandia)</w:t>
            </w:r>
          </w:p>
          <w:p w:rsidR="00BC1590" w:rsidRPr="00781488" w:rsidRDefault="00BC1590">
            <w:pPr>
              <w:rPr>
                <w:rFonts w:eastAsia="Verdana"/>
              </w:rPr>
            </w:pPr>
          </w:p>
        </w:tc>
        <w:tc>
          <w:tcPr>
            <w:tcW w:w="4961" w:type="dxa"/>
            <w:vAlign w:val="center"/>
          </w:tcPr>
          <w:p w:rsidR="00BC1590" w:rsidRPr="00781488" w:rsidRDefault="00BC1590"/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BC1590" w:rsidRPr="00781488" w:rsidTr="00220A5D">
        <w:tc>
          <w:tcPr>
            <w:tcW w:w="561" w:type="dxa"/>
            <w:vAlign w:val="center"/>
          </w:tcPr>
          <w:p w:rsidR="00BC1590" w:rsidRPr="00781488" w:rsidRDefault="00BC1590" w:rsidP="002D6C68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  <w:p w:rsidR="00BC1590" w:rsidRPr="00781488" w:rsidRDefault="00BC1590">
            <w:pPr>
              <w:rPr>
                <w:rFonts w:eastAsia="Verdana"/>
              </w:rPr>
            </w:pPr>
            <w:r w:rsidRPr="00781488">
              <w:rPr>
                <w:rFonts w:eastAsia="Verdana"/>
              </w:rPr>
              <w:t>dr Dawid Surmik</w:t>
            </w:r>
          </w:p>
        </w:tc>
        <w:tc>
          <w:tcPr>
            <w:tcW w:w="4394" w:type="dxa"/>
            <w:vAlign w:val="center"/>
          </w:tcPr>
          <w:p w:rsidR="00BC1590" w:rsidRPr="00781488" w:rsidRDefault="00BC1590">
            <w:pPr>
              <w:spacing w:before="240" w:after="240"/>
            </w:pPr>
            <w:r w:rsidRPr="00781488">
              <w:t>Wykorzystanie technologii druku 3D do opracowania modeli dydaktycznych skamieniałości</w:t>
            </w:r>
          </w:p>
        </w:tc>
        <w:tc>
          <w:tcPr>
            <w:tcW w:w="4961" w:type="dxa"/>
            <w:vAlign w:val="center"/>
          </w:tcPr>
          <w:p w:rsidR="00BC1590" w:rsidRPr="00781488" w:rsidRDefault="00BC1590"/>
        </w:tc>
        <w:tc>
          <w:tcPr>
            <w:tcW w:w="2268" w:type="dxa"/>
            <w:vAlign w:val="center"/>
          </w:tcPr>
          <w:p w:rsidR="00BC1590" w:rsidRPr="00781488" w:rsidRDefault="00BC1590">
            <w:pPr>
              <w:rPr>
                <w:rFonts w:eastAsia="Verdana"/>
              </w:rPr>
            </w:pPr>
          </w:p>
        </w:tc>
      </w:tr>
      <w:tr w:rsidR="00EA0C07" w:rsidRPr="00EA0C07" w:rsidTr="00220A5D">
        <w:tc>
          <w:tcPr>
            <w:tcW w:w="561" w:type="dxa"/>
            <w:shd w:val="clear" w:color="auto" w:fill="FDE9D9" w:themeFill="accent6" w:themeFillTint="33"/>
            <w:vAlign w:val="center"/>
          </w:tcPr>
          <w:p w:rsidR="00BC1590" w:rsidRPr="00EA0C07" w:rsidRDefault="00BC1590" w:rsidP="004A3433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shd w:val="clear" w:color="auto" w:fill="FDE9D9" w:themeFill="accent6" w:themeFillTint="33"/>
            <w:vAlign w:val="center"/>
          </w:tcPr>
          <w:p w:rsidR="00BC1590" w:rsidRPr="00EA0C07" w:rsidRDefault="00BC1590" w:rsidP="004A3433">
            <w:r w:rsidRPr="00EA0C07">
              <w:t>dr</w:t>
            </w:r>
            <w:r w:rsidR="005006E3" w:rsidRPr="00EA0C07">
              <w:t xml:space="preserve"> hab.  Michał </w:t>
            </w:r>
            <w:r w:rsidRPr="00EA0C07">
              <w:t>Rakociński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</w:tcPr>
          <w:p w:rsidR="00BC1590" w:rsidRPr="00EA0C07" w:rsidRDefault="00BC1590" w:rsidP="00167123">
            <w:pPr>
              <w:rPr>
                <w:rFonts w:eastAsia="Verdana"/>
              </w:rPr>
            </w:pPr>
            <w:r w:rsidRPr="00EA0C07">
              <w:rPr>
                <w:rFonts w:eastAsia="Verdana"/>
              </w:rPr>
              <w:t>Środowisko sedymentacji warstw szydłóweckich dolny środkowy</w:t>
            </w:r>
          </w:p>
          <w:p w:rsidR="00BC1590" w:rsidRPr="00EA0C07" w:rsidRDefault="00BC1590" w:rsidP="004A3433">
            <w:pPr>
              <w:rPr>
                <w:rFonts w:eastAsia="Verdana"/>
              </w:rPr>
            </w:pPr>
            <w:r w:rsidRPr="00EA0C07">
              <w:rPr>
                <w:rFonts w:eastAsia="Verdana"/>
              </w:rPr>
              <w:t>fran ) w kamieniołomie Kostomłoty Mogiłki (Góry Świętokrzyskie)</w:t>
            </w:r>
          </w:p>
        </w:tc>
        <w:tc>
          <w:tcPr>
            <w:tcW w:w="4961" w:type="dxa"/>
            <w:shd w:val="clear" w:color="auto" w:fill="FDE9D9" w:themeFill="accent6" w:themeFillTint="33"/>
            <w:vAlign w:val="center"/>
          </w:tcPr>
          <w:p w:rsidR="00BC1590" w:rsidRPr="00EA0C07" w:rsidRDefault="00BC1590" w:rsidP="004A3433"/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C1590" w:rsidRPr="00EA0C07" w:rsidRDefault="00BC1590" w:rsidP="004A3433"/>
        </w:tc>
      </w:tr>
      <w:tr w:rsidR="00EA0C07" w:rsidRPr="00EA0C07" w:rsidTr="00220A5D">
        <w:tc>
          <w:tcPr>
            <w:tcW w:w="561" w:type="dxa"/>
            <w:shd w:val="clear" w:color="auto" w:fill="FDE9D9" w:themeFill="accent6" w:themeFillTint="33"/>
            <w:vAlign w:val="center"/>
          </w:tcPr>
          <w:p w:rsidR="00BC1590" w:rsidRPr="00EA0C07" w:rsidRDefault="00BC1590" w:rsidP="004A3433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shd w:val="clear" w:color="auto" w:fill="FDE9D9" w:themeFill="accent6" w:themeFillTint="33"/>
            <w:vAlign w:val="center"/>
          </w:tcPr>
          <w:p w:rsidR="00BC1590" w:rsidRPr="00EA0C07" w:rsidRDefault="00BC1590" w:rsidP="005006E3">
            <w:r w:rsidRPr="00EA0C07">
              <w:t xml:space="preserve">dr </w:t>
            </w:r>
            <w:r w:rsidR="005006E3" w:rsidRPr="00EA0C07">
              <w:t xml:space="preserve">hab. </w:t>
            </w:r>
            <w:r w:rsidRPr="00EA0C07">
              <w:t>M</w:t>
            </w:r>
            <w:r w:rsidR="005006E3" w:rsidRPr="00EA0C07">
              <w:t>ichał</w:t>
            </w:r>
            <w:r w:rsidRPr="00EA0C07">
              <w:t xml:space="preserve"> Rakociński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</w:tcPr>
          <w:p w:rsidR="00BC1590" w:rsidRPr="00EA0C07" w:rsidRDefault="00BC1590" w:rsidP="00167123">
            <w:pPr>
              <w:rPr>
                <w:rFonts w:eastAsia="Verdana"/>
              </w:rPr>
            </w:pPr>
            <w:r w:rsidRPr="00EA0C07">
              <w:rPr>
                <w:rFonts w:eastAsia="Verdana"/>
              </w:rPr>
              <w:t>Środowisko sedymentacji osadów górnego żywetu i franu w profilu</w:t>
            </w:r>
          </w:p>
          <w:p w:rsidR="00BC1590" w:rsidRPr="00EA0C07" w:rsidRDefault="00BC1590" w:rsidP="00167123">
            <w:pPr>
              <w:rPr>
                <w:rFonts w:eastAsia="Verdana"/>
              </w:rPr>
            </w:pPr>
            <w:r w:rsidRPr="00EA0C07">
              <w:rPr>
                <w:rFonts w:eastAsia="Verdana"/>
              </w:rPr>
              <w:t>Bou Tchrafine (wschodni Anty Atlas, Maroko)</w:t>
            </w:r>
          </w:p>
          <w:p w:rsidR="00BC1590" w:rsidRPr="00EA0C07" w:rsidRDefault="00BC1590" w:rsidP="004A3433"/>
        </w:tc>
        <w:tc>
          <w:tcPr>
            <w:tcW w:w="4961" w:type="dxa"/>
            <w:shd w:val="clear" w:color="auto" w:fill="FDE9D9" w:themeFill="accent6" w:themeFillTint="33"/>
            <w:vAlign w:val="center"/>
          </w:tcPr>
          <w:p w:rsidR="00BC1590" w:rsidRPr="00EA0C07" w:rsidRDefault="00BC1590" w:rsidP="004A3433"/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C1590" w:rsidRPr="00EA0C07" w:rsidRDefault="00BC1590" w:rsidP="004A3433"/>
        </w:tc>
      </w:tr>
      <w:tr w:rsidR="00EA0C07" w:rsidRPr="00EA0C07" w:rsidTr="00220A5D">
        <w:tc>
          <w:tcPr>
            <w:tcW w:w="561" w:type="dxa"/>
            <w:shd w:val="clear" w:color="auto" w:fill="FDE9D9" w:themeFill="accent6" w:themeFillTint="33"/>
            <w:vAlign w:val="center"/>
          </w:tcPr>
          <w:p w:rsidR="005006E3" w:rsidRPr="00EA0C07" w:rsidRDefault="005006E3" w:rsidP="004A3433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  <w:bookmarkStart w:id="1" w:name="_GoBack"/>
            <w:bookmarkEnd w:id="1"/>
          </w:p>
        </w:tc>
        <w:tc>
          <w:tcPr>
            <w:tcW w:w="2128" w:type="dxa"/>
            <w:shd w:val="clear" w:color="auto" w:fill="FDE9D9" w:themeFill="accent6" w:themeFillTint="33"/>
            <w:vAlign w:val="center"/>
          </w:tcPr>
          <w:p w:rsidR="005006E3" w:rsidRPr="00EA0C07" w:rsidRDefault="005006E3" w:rsidP="004A3433">
            <w:r w:rsidRPr="00EA0C07">
              <w:t>dr hab. Michał Rakociński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</w:tcPr>
          <w:p w:rsidR="005006E3" w:rsidRPr="00EA0C07" w:rsidRDefault="005006E3" w:rsidP="00500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A0C07">
              <w:rPr>
                <w:bCs/>
                <w:color w:val="auto"/>
                <w:sz w:val="22"/>
                <w:szCs w:val="22"/>
              </w:rPr>
              <w:t>Środowisko sedymentacji osadów żywetu w rejonie Śniadki</w:t>
            </w:r>
          </w:p>
          <w:p w:rsidR="005006E3" w:rsidRPr="00EA0C07" w:rsidRDefault="005006E3" w:rsidP="00500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A0C07">
              <w:rPr>
                <w:bCs/>
                <w:color w:val="auto"/>
                <w:sz w:val="22"/>
                <w:szCs w:val="22"/>
              </w:rPr>
              <w:t>(synklina Bodzentyńska, Góry</w:t>
            </w:r>
            <w:r w:rsidR="006F6269">
              <w:rPr>
                <w:bCs/>
                <w:color w:val="auto"/>
                <w:sz w:val="22"/>
                <w:szCs w:val="22"/>
              </w:rPr>
              <w:t xml:space="preserve"> Świętokrzyskie)</w:t>
            </w:r>
          </w:p>
        </w:tc>
        <w:tc>
          <w:tcPr>
            <w:tcW w:w="4961" w:type="dxa"/>
            <w:shd w:val="clear" w:color="auto" w:fill="FDE9D9" w:themeFill="accent6" w:themeFillTint="33"/>
            <w:vAlign w:val="center"/>
          </w:tcPr>
          <w:p w:rsidR="005006E3" w:rsidRPr="00EA0C07" w:rsidRDefault="005006E3" w:rsidP="004A3433"/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5006E3" w:rsidRPr="00EA0C07" w:rsidRDefault="005006E3" w:rsidP="004A3433"/>
        </w:tc>
      </w:tr>
      <w:tr w:rsidR="00220A5D" w:rsidRPr="00EA0C07" w:rsidTr="00220A5D">
        <w:tc>
          <w:tcPr>
            <w:tcW w:w="561" w:type="dxa"/>
            <w:shd w:val="clear" w:color="auto" w:fill="FDE9D9" w:themeFill="accent6" w:themeFillTint="33"/>
            <w:vAlign w:val="center"/>
          </w:tcPr>
          <w:p w:rsidR="00220A5D" w:rsidRPr="00EA0C07" w:rsidRDefault="00220A5D" w:rsidP="004A3433">
            <w:pPr>
              <w:pStyle w:val="Akapitzlist"/>
              <w:numPr>
                <w:ilvl w:val="0"/>
                <w:numId w:val="1"/>
              </w:numPr>
              <w:rPr>
                <w:rFonts w:eastAsia="Verdana"/>
              </w:rPr>
            </w:pPr>
          </w:p>
        </w:tc>
        <w:tc>
          <w:tcPr>
            <w:tcW w:w="2128" w:type="dxa"/>
            <w:shd w:val="clear" w:color="auto" w:fill="FDE9D9" w:themeFill="accent6" w:themeFillTint="33"/>
            <w:vAlign w:val="center"/>
          </w:tcPr>
          <w:p w:rsidR="00220A5D" w:rsidRPr="00EA0C07" w:rsidRDefault="00220A5D" w:rsidP="004A3433">
            <w:r>
              <w:t>dr Krzysztof Gaidzik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</w:tcPr>
          <w:p w:rsidR="00220A5D" w:rsidRPr="00EA0C07" w:rsidRDefault="00220A5D" w:rsidP="00500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t>Transfer naprężeń Coulomba wywołany trzęsieniami skorupowymi w Andach Środkowych, południowe Peru</w:t>
            </w:r>
          </w:p>
        </w:tc>
        <w:tc>
          <w:tcPr>
            <w:tcW w:w="4961" w:type="dxa"/>
            <w:shd w:val="clear" w:color="auto" w:fill="FDE9D9" w:themeFill="accent6" w:themeFillTint="33"/>
            <w:vAlign w:val="center"/>
          </w:tcPr>
          <w:p w:rsidR="00220A5D" w:rsidRPr="00EA0C07" w:rsidRDefault="00FA2ECD" w:rsidP="004A3433">
            <w:r>
              <w:t>MW</w:t>
            </w:r>
            <w:r w:rsidR="00220A5D">
              <w:t xml:space="preserve"> 21-22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220A5D" w:rsidRPr="00EA0C07" w:rsidRDefault="00220A5D" w:rsidP="004A3433"/>
        </w:tc>
      </w:tr>
    </w:tbl>
    <w:p w:rsidR="0018093F" w:rsidRDefault="0018093F" w:rsidP="0018093F">
      <w:pPr>
        <w:pStyle w:val="Default"/>
      </w:pPr>
      <w:bookmarkStart w:id="2" w:name="_30j0zll" w:colFirst="0" w:colLast="0"/>
      <w:bookmarkEnd w:id="2"/>
    </w:p>
    <w:p w:rsidR="0018093F" w:rsidRDefault="0018093F">
      <w:pPr>
        <w:pStyle w:val="Default"/>
      </w:pPr>
    </w:p>
    <w:sectPr w:rsidR="0018093F" w:rsidSect="00F05EC0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D1" w:rsidRDefault="00A36AD1" w:rsidP="00D35BC9">
      <w:pPr>
        <w:spacing w:after="0" w:line="240" w:lineRule="auto"/>
      </w:pPr>
      <w:r>
        <w:separator/>
      </w:r>
    </w:p>
  </w:endnote>
  <w:endnote w:type="continuationSeparator" w:id="0">
    <w:p w:rsidR="00A36AD1" w:rsidRDefault="00A36AD1" w:rsidP="00D3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D1" w:rsidRDefault="00A36AD1" w:rsidP="00D35BC9">
      <w:pPr>
        <w:spacing w:after="0" w:line="240" w:lineRule="auto"/>
      </w:pPr>
      <w:r>
        <w:separator/>
      </w:r>
    </w:p>
  </w:footnote>
  <w:footnote w:type="continuationSeparator" w:id="0">
    <w:p w:rsidR="00A36AD1" w:rsidRDefault="00A36AD1" w:rsidP="00D3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649725"/>
      <w:docPartObj>
        <w:docPartGallery w:val="Page Numbers (Top of Page)"/>
        <w:docPartUnique/>
      </w:docPartObj>
    </w:sdtPr>
    <w:sdtEndPr/>
    <w:sdtContent>
      <w:p w:rsidR="00D35BC9" w:rsidRDefault="00D35BC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B6">
          <w:rPr>
            <w:noProof/>
          </w:rPr>
          <w:t>2</w:t>
        </w:r>
        <w:r>
          <w:fldChar w:fldCharType="end"/>
        </w:r>
      </w:p>
    </w:sdtContent>
  </w:sdt>
  <w:p w:rsidR="00D35BC9" w:rsidRDefault="00D35B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40F"/>
    <w:multiLevelType w:val="hybridMultilevel"/>
    <w:tmpl w:val="7752F0E8"/>
    <w:lvl w:ilvl="0" w:tplc="FEA830A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B1F33"/>
    <w:multiLevelType w:val="hybridMultilevel"/>
    <w:tmpl w:val="FAEA67B6"/>
    <w:lvl w:ilvl="0" w:tplc="E8B28CB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17"/>
    <w:rsid w:val="0005022F"/>
    <w:rsid w:val="00081616"/>
    <w:rsid w:val="00082129"/>
    <w:rsid w:val="00084E49"/>
    <w:rsid w:val="00113CC1"/>
    <w:rsid w:val="00123E2F"/>
    <w:rsid w:val="00135FFD"/>
    <w:rsid w:val="00167123"/>
    <w:rsid w:val="0018093F"/>
    <w:rsid w:val="0019281F"/>
    <w:rsid w:val="001A5146"/>
    <w:rsid w:val="001E3AE0"/>
    <w:rsid w:val="00220A5D"/>
    <w:rsid w:val="00220A8E"/>
    <w:rsid w:val="00232C27"/>
    <w:rsid w:val="00276609"/>
    <w:rsid w:val="002919B6"/>
    <w:rsid w:val="002D6C68"/>
    <w:rsid w:val="00362BD2"/>
    <w:rsid w:val="00364724"/>
    <w:rsid w:val="003E2F12"/>
    <w:rsid w:val="004A3433"/>
    <w:rsid w:val="005006E3"/>
    <w:rsid w:val="00590F21"/>
    <w:rsid w:val="005C1BE5"/>
    <w:rsid w:val="005F75AD"/>
    <w:rsid w:val="00602417"/>
    <w:rsid w:val="00615E0F"/>
    <w:rsid w:val="006F6269"/>
    <w:rsid w:val="00781488"/>
    <w:rsid w:val="00805570"/>
    <w:rsid w:val="00A36AD1"/>
    <w:rsid w:val="00AD0C2F"/>
    <w:rsid w:val="00AF3AC8"/>
    <w:rsid w:val="00BC1590"/>
    <w:rsid w:val="00C31731"/>
    <w:rsid w:val="00CB3666"/>
    <w:rsid w:val="00D35BC9"/>
    <w:rsid w:val="00DC6170"/>
    <w:rsid w:val="00E47523"/>
    <w:rsid w:val="00EA0C07"/>
    <w:rsid w:val="00ED7A51"/>
    <w:rsid w:val="00F05EC0"/>
    <w:rsid w:val="00F14105"/>
    <w:rsid w:val="00F92CE0"/>
    <w:rsid w:val="00FA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C26A-D5DA-499D-A85B-5AC092E2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6C6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4752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7523"/>
    <w:rPr>
      <w:rFonts w:eastAsiaTheme="minorHAnsi" w:cstheme="minorBidi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BC9"/>
  </w:style>
  <w:style w:type="paragraph" w:styleId="Stopka">
    <w:name w:val="footer"/>
    <w:basedOn w:val="Normalny"/>
    <w:link w:val="StopkaZnak"/>
    <w:uiPriority w:val="99"/>
    <w:unhideWhenUsed/>
    <w:rsid w:val="00D3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BC9"/>
  </w:style>
  <w:style w:type="paragraph" w:styleId="Tekstdymka">
    <w:name w:val="Balloon Text"/>
    <w:basedOn w:val="Normalny"/>
    <w:link w:val="TekstdymkaZnak"/>
    <w:uiPriority w:val="99"/>
    <w:semiHidden/>
    <w:unhideWhenUsed/>
    <w:rsid w:val="00D3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71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edu.pl/instytut/inoz/2020/02/18/projekt-paca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.edu.pl/instytut/inoz/2020/02/18/projekt-pac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Biegun</dc:creator>
  <cp:lastModifiedBy>Konto Microsoft</cp:lastModifiedBy>
  <cp:revision>2</cp:revision>
  <cp:lastPrinted>2022-03-22T10:17:00Z</cp:lastPrinted>
  <dcterms:created xsi:type="dcterms:W3CDTF">2023-01-10T12:23:00Z</dcterms:created>
  <dcterms:modified xsi:type="dcterms:W3CDTF">2023-01-10T12:23:00Z</dcterms:modified>
</cp:coreProperties>
</file>