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DA" w:rsidRDefault="00627EDA" w:rsidP="00B406CD">
      <w:pPr>
        <w:jc w:val="both"/>
        <w:rPr>
          <w:sz w:val="22"/>
        </w:rPr>
      </w:pPr>
    </w:p>
    <w:p w:rsidR="00B406CD" w:rsidRPr="00627EDA" w:rsidRDefault="00D11445" w:rsidP="00B406CD">
      <w:pPr>
        <w:jc w:val="both"/>
        <w:rPr>
          <w:b/>
          <w:sz w:val="28"/>
          <w:szCs w:val="28"/>
        </w:rPr>
      </w:pPr>
      <w:r w:rsidRPr="00627EDA">
        <w:rPr>
          <w:b/>
          <w:sz w:val="28"/>
          <w:szCs w:val="28"/>
        </w:rPr>
        <w:t>Załącznik nr 1</w:t>
      </w:r>
    </w:p>
    <w:p w:rsidR="00627EDA" w:rsidRPr="00627EDA" w:rsidRDefault="00627EDA" w:rsidP="00627EDA">
      <w:pPr>
        <w:spacing w:line="360" w:lineRule="auto"/>
        <w:jc w:val="both"/>
        <w:rPr>
          <w:b/>
          <w:sz w:val="28"/>
          <w:szCs w:val="28"/>
        </w:rPr>
      </w:pPr>
      <w:r w:rsidRPr="00627EDA">
        <w:rPr>
          <w:b/>
          <w:sz w:val="28"/>
          <w:szCs w:val="28"/>
        </w:rPr>
        <w:t xml:space="preserve">Ramowy plan praktyk na kierunku </w:t>
      </w:r>
      <w:r w:rsidRPr="00627EDA">
        <w:rPr>
          <w:b/>
          <w:i/>
          <w:sz w:val="28"/>
          <w:szCs w:val="28"/>
        </w:rPr>
        <w:t>Bezpieczeństwo narodowe i międzynarodowe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2"/>
        <w:gridCol w:w="6768"/>
      </w:tblGrid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Nazwisko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Rok studiów 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Stopień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54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Tryb studiów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Nazwa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Adres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442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Termin odbywania praktyki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rPr>
          <w:trHeight w:val="705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osoby kontaktowej pełniącej opiekę nad studentem w instytucji przyjmującej studenta na praktykę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134ABF" w:rsidTr="007069D5"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>Imię i nazwisko opiekuna praktyki w Uniwersytecie Śląskim (nr tel.)</w:t>
            </w:r>
          </w:p>
        </w:tc>
        <w:tc>
          <w:tcPr>
            <w:tcW w:w="6768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</w:p>
        </w:tc>
      </w:tr>
      <w:tr w:rsidR="00B406CD" w:rsidRPr="00C20D10" w:rsidTr="007069D5">
        <w:trPr>
          <w:trHeight w:val="7389"/>
        </w:trPr>
        <w:tc>
          <w:tcPr>
            <w:tcW w:w="3292" w:type="dxa"/>
            <w:vAlign w:val="center"/>
          </w:tcPr>
          <w:p w:rsidR="00B406CD" w:rsidRPr="00134ABF" w:rsidRDefault="00B406CD" w:rsidP="007069D5">
            <w:pPr>
              <w:rPr>
                <w:sz w:val="22"/>
              </w:rPr>
            </w:pPr>
            <w:r w:rsidRPr="00134ABF">
              <w:rPr>
                <w:sz w:val="22"/>
              </w:rPr>
              <w:t xml:space="preserve">Opis obszaru techniczno-organizacyjnego i merytorycznego praktyki: </w:t>
            </w:r>
          </w:p>
        </w:tc>
        <w:tc>
          <w:tcPr>
            <w:tcW w:w="6768" w:type="dxa"/>
            <w:vAlign w:val="center"/>
          </w:tcPr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Program praktyki obejmuje dwie sfery działalności instytucji, w której student odbywa praktykę: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1. Sferę techniczno-organizacyjną,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2. Sferę merytoryczną.</w:t>
            </w:r>
          </w:p>
          <w:p w:rsidR="00B406CD" w:rsidRPr="000B075F" w:rsidRDefault="00B406CD" w:rsidP="007069D5">
            <w:pPr>
              <w:pStyle w:val="Zwykytekst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techniczno-organizacyjnej student powinien</w:t>
            </w:r>
            <w:r w:rsidRPr="000B075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ze strukturą organizacyjną instytucji, w której odbywa praktykę oraz przepisami regulującymi działanie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zakresem działania poszczególnych komórek organizacyjnych i stanowisk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zasadami obiegu dokumentacji i archiwizacji dokumentów,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czynnościach techniczno-organizacyjnych komórki, gdzie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techniczno-organizacyjne, uznane przez osoby bezpośrednio nadzorujące przebieg praktyki za istotne, z punktu widzenia specyfiki działalności instytucji, w której student odbywa praktykę.</w:t>
            </w:r>
          </w:p>
          <w:p w:rsidR="00B406CD" w:rsidRPr="000B075F" w:rsidRDefault="00B406CD" w:rsidP="007069D5">
            <w:pPr>
              <w:pStyle w:val="Zwykytek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B075F">
              <w:rPr>
                <w:rFonts w:ascii="Times New Roman" w:hAnsi="Times New Roman"/>
                <w:b/>
                <w:sz w:val="16"/>
                <w:szCs w:val="16"/>
              </w:rPr>
              <w:t>W ramach sfery merytorycznej student powinien: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przedmiotem działania instytucji, w której odbywa praktykę,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zapoznać się z poszczególnymi czynnościami podejmowanymi w związku z przedmiotem działania instytucji,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uczestniczyć w przygotowywaniu projektów pism i rozstrzygnięć w ramach postępowań prowadzonych w instytucji, w której odbywana jest praktyka,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 xml:space="preserve">uczestniczyć w merytorycznych czynnościach podejmowanych w instytucji, w której odbywana jest praktyka, </w:t>
            </w:r>
          </w:p>
          <w:p w:rsidR="00B406CD" w:rsidRPr="000B075F" w:rsidRDefault="00B406CD" w:rsidP="007069D5">
            <w:pPr>
              <w:pStyle w:val="Zwykytek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075F">
              <w:rPr>
                <w:rFonts w:ascii="Times New Roman" w:hAnsi="Times New Roman"/>
                <w:sz w:val="16"/>
                <w:szCs w:val="16"/>
              </w:rPr>
              <w:t>wykonywać inne zadania merytoryczne, uznane przez osoby bezpośrednio nadzorujące przebieg praktyki za istotne, z punktu widzenia  specyfiki działalności  instytucji, w której student odbywa praktykę.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A17A11">
              <w:rPr>
                <w:b/>
                <w:sz w:val="16"/>
                <w:szCs w:val="16"/>
              </w:rPr>
              <w:t>Praktyka ma na celu:</w:t>
            </w:r>
          </w:p>
          <w:p w:rsidR="00B406CD" w:rsidRPr="005C3C28" w:rsidRDefault="00B406CD" w:rsidP="007069D5">
            <w:pPr>
              <w:pStyle w:val="NormalnyWeb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Poszerzyć </w:t>
            </w:r>
            <w:r w:rsidRPr="00A17A11">
              <w:rPr>
                <w:sz w:val="16"/>
                <w:szCs w:val="16"/>
              </w:rPr>
              <w:t>umiejętności komunikowania się i nawiązywani</w:t>
            </w:r>
            <w:r>
              <w:rPr>
                <w:sz w:val="16"/>
                <w:szCs w:val="16"/>
              </w:rPr>
              <w:t>a kontaktów interpersonalnych w </w:t>
            </w:r>
            <w:r w:rsidRPr="00A17A11">
              <w:rPr>
                <w:sz w:val="16"/>
                <w:szCs w:val="16"/>
              </w:rPr>
              <w:t>instytucji,</w:t>
            </w:r>
            <w:r>
              <w:rPr>
                <w:sz w:val="16"/>
                <w:szCs w:val="16"/>
              </w:rPr>
              <w:t xml:space="preserve"> </w:t>
            </w:r>
            <w:r w:rsidRPr="005C3C28">
              <w:rPr>
                <w:sz w:val="16"/>
                <w:szCs w:val="16"/>
              </w:rPr>
              <w:t xml:space="preserve">pracy w zespole, </w:t>
            </w:r>
            <w:r>
              <w:rPr>
                <w:sz w:val="16"/>
                <w:szCs w:val="16"/>
              </w:rPr>
              <w:t>umiejętności analityczne, organizacyjne</w:t>
            </w:r>
            <w:r w:rsidRPr="005C3C2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negocjacyjne</w:t>
            </w:r>
            <w:r w:rsidRPr="005C3C28">
              <w:rPr>
                <w:sz w:val="16"/>
                <w:szCs w:val="16"/>
              </w:rPr>
              <w:t xml:space="preserve"> etc.,</w:t>
            </w:r>
          </w:p>
          <w:p w:rsidR="00B406CD" w:rsidRPr="00A17A11" w:rsidRDefault="00B406CD" w:rsidP="007069D5">
            <w:pPr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Uświadomić wartość  </w:t>
            </w:r>
            <w:r w:rsidRPr="00A17A11">
              <w:rPr>
                <w:sz w:val="16"/>
                <w:szCs w:val="16"/>
              </w:rPr>
              <w:t>refleksyjnego i twórczego stosunku do pracy,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umiejętności aktywnego, kompleksowego poszukiwania informacji niezbędnych do uzyskania pełnej wiedzy o problemach związanych funkcjonowaniem organizacji i jej otoczenia zewnętrznego;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Umożliwić studentom praktyczne działanie, wypróbowanie swych umiejętności i skorygowanie ewentualnych pomyłek z pomocą osoby nadzorującej;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Rozwinąć wiedzę teoretyczną  umiejętności i kompetencje społeczne  zdo</w:t>
            </w:r>
            <w:r>
              <w:rPr>
                <w:sz w:val="16"/>
                <w:szCs w:val="16"/>
              </w:rPr>
              <w:t>byte w tracie studiów w </w:t>
            </w:r>
            <w:r w:rsidRPr="00A17A11">
              <w:rPr>
                <w:sz w:val="16"/>
                <w:szCs w:val="16"/>
              </w:rPr>
              <w:t>praktyce;</w:t>
            </w:r>
          </w:p>
          <w:p w:rsidR="00B406CD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Zachęcić do samodzielnego wykonywania pracy przy pomocy po</w:t>
            </w:r>
            <w:r>
              <w:rPr>
                <w:sz w:val="16"/>
                <w:szCs w:val="16"/>
              </w:rPr>
              <w:t>znanych podczas praktyki  metod;</w:t>
            </w:r>
          </w:p>
          <w:p w:rsidR="00B406CD" w:rsidRPr="005C3C28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Uzmysłowić odpowiedzialność za powierzone mu zadania;</w:t>
            </w:r>
          </w:p>
          <w:p w:rsidR="00B406CD" w:rsidRPr="00A17A11" w:rsidRDefault="00B406CD" w:rsidP="007069D5">
            <w:pPr>
              <w:pStyle w:val="NormalnyWeb"/>
              <w:spacing w:before="0" w:beforeAutospacing="0" w:after="0" w:afterAutospacing="0"/>
              <w:ind w:left="176"/>
              <w:jc w:val="both"/>
              <w:rPr>
                <w:color w:val="92D050"/>
                <w:sz w:val="16"/>
                <w:szCs w:val="16"/>
              </w:rPr>
            </w:pPr>
            <w:r w:rsidRPr="00A17A11">
              <w:rPr>
                <w:sz w:val="16"/>
                <w:szCs w:val="16"/>
              </w:rPr>
              <w:t>Motywować studentów do stałego pogłębiania wiedzy i podnoszenia poziomu umiejętności oraz kompetencji społecznych szczególnie ważnych w pracy zawodowej.</w:t>
            </w:r>
          </w:p>
        </w:tc>
      </w:tr>
    </w:tbl>
    <w:p w:rsidR="00B406CD" w:rsidRPr="00A70FDA" w:rsidRDefault="00B406CD" w:rsidP="00B406CD">
      <w:pPr>
        <w:jc w:val="both"/>
        <w:rPr>
          <w:sz w:val="8"/>
          <w:szCs w:val="8"/>
        </w:rPr>
      </w:pPr>
    </w:p>
    <w:p w:rsidR="00B406CD" w:rsidRDefault="00B406CD" w:rsidP="00B406CD">
      <w:pPr>
        <w:jc w:val="both"/>
        <w:rPr>
          <w:szCs w:val="24"/>
        </w:rPr>
      </w:pPr>
    </w:p>
    <w:sectPr w:rsidR="00B406CD" w:rsidSect="00627EDA">
      <w:headerReference w:type="default" r:id="rId8"/>
      <w:footerReference w:type="default" r:id="rId9"/>
      <w:footnotePr>
        <w:numRestart w:val="eachSect"/>
      </w:footnotePr>
      <w:pgSz w:w="11906" w:h="16838" w:code="9"/>
      <w:pgMar w:top="543" w:right="851" w:bottom="851" w:left="851" w:header="56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783" w:rsidRDefault="00356783" w:rsidP="00E91587">
      <w:r>
        <w:separator/>
      </w:r>
    </w:p>
    <w:p w:rsidR="00356783" w:rsidRDefault="00356783"/>
    <w:p w:rsidR="00356783" w:rsidRDefault="00356783" w:rsidP="0071334A"/>
  </w:endnote>
  <w:endnote w:type="continuationSeparator" w:id="0">
    <w:p w:rsidR="00356783" w:rsidRDefault="00356783" w:rsidP="00E91587">
      <w:r>
        <w:continuationSeparator/>
      </w:r>
    </w:p>
    <w:p w:rsidR="00356783" w:rsidRDefault="00356783"/>
    <w:p w:rsidR="00356783" w:rsidRDefault="00356783" w:rsidP="007133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1D0" w:rsidRPr="00F721D0" w:rsidRDefault="00F721D0">
    <w:pPr>
      <w:pStyle w:val="Stopka"/>
      <w:jc w:val="right"/>
      <w:rPr>
        <w:rFonts w:ascii="Cambria" w:hAnsi="Cambria"/>
        <w:sz w:val="20"/>
        <w:szCs w:val="20"/>
      </w:rPr>
    </w:pPr>
    <w:r w:rsidRPr="00F721D0">
      <w:rPr>
        <w:rFonts w:ascii="Cambria" w:hAnsi="Cambria"/>
        <w:sz w:val="20"/>
        <w:szCs w:val="20"/>
      </w:rPr>
      <w:t xml:space="preserve">str. </w:t>
    </w:r>
    <w:r w:rsidR="0057688A" w:rsidRPr="00F721D0">
      <w:rPr>
        <w:sz w:val="20"/>
        <w:szCs w:val="20"/>
      </w:rPr>
      <w:fldChar w:fldCharType="begin"/>
    </w:r>
    <w:r w:rsidRPr="00F721D0">
      <w:rPr>
        <w:sz w:val="20"/>
        <w:szCs w:val="20"/>
      </w:rPr>
      <w:instrText xml:space="preserve"> PAGE    \* MERGEFORMAT </w:instrText>
    </w:r>
    <w:r w:rsidR="0057688A" w:rsidRPr="00F721D0">
      <w:rPr>
        <w:sz w:val="20"/>
        <w:szCs w:val="20"/>
      </w:rPr>
      <w:fldChar w:fldCharType="separate"/>
    </w:r>
    <w:r w:rsidR="00627EDA" w:rsidRPr="00627EDA">
      <w:rPr>
        <w:rFonts w:ascii="Cambria" w:hAnsi="Cambria"/>
        <w:noProof/>
        <w:sz w:val="20"/>
        <w:szCs w:val="20"/>
      </w:rPr>
      <w:t>1</w:t>
    </w:r>
    <w:r w:rsidR="0057688A" w:rsidRPr="00F721D0">
      <w:rPr>
        <w:sz w:val="20"/>
        <w:szCs w:val="20"/>
      </w:rPr>
      <w:fldChar w:fldCharType="end"/>
    </w:r>
  </w:p>
  <w:p w:rsidR="00F721D0" w:rsidRDefault="00F721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783" w:rsidRDefault="00356783" w:rsidP="00E91587">
      <w:r>
        <w:separator/>
      </w:r>
    </w:p>
    <w:p w:rsidR="00356783" w:rsidRDefault="00356783"/>
    <w:p w:rsidR="00356783" w:rsidRDefault="00356783" w:rsidP="0071334A"/>
  </w:footnote>
  <w:footnote w:type="continuationSeparator" w:id="0">
    <w:p w:rsidR="00356783" w:rsidRDefault="00356783" w:rsidP="00E91587">
      <w:r>
        <w:continuationSeparator/>
      </w:r>
    </w:p>
    <w:p w:rsidR="00356783" w:rsidRDefault="00356783"/>
    <w:p w:rsidR="00356783" w:rsidRDefault="00356783" w:rsidP="007133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FBC" w:rsidRPr="00AF1FBC" w:rsidRDefault="00F721D0" w:rsidP="00AF1FBC">
    <w:pPr>
      <w:tabs>
        <w:tab w:val="center" w:pos="4536"/>
        <w:tab w:val="right" w:pos="9072"/>
      </w:tabs>
    </w:pPr>
    <w:r>
      <w:t>Uniwersytet Śląski w Katowicach</w:t>
    </w:r>
  </w:p>
  <w:p w:rsidR="009853E2" w:rsidRDefault="00E763FB" w:rsidP="00627EDA">
    <w:pPr>
      <w:pBdr>
        <w:bottom w:val="single" w:sz="4" w:space="1" w:color="auto"/>
      </w:pBdr>
      <w:tabs>
        <w:tab w:val="center" w:pos="4536"/>
        <w:tab w:val="right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-279400</wp:posOffset>
          </wp:positionV>
          <wp:extent cx="619125" cy="443230"/>
          <wp:effectExtent l="19050" t="0" r="9525" b="0"/>
          <wp:wrapNone/>
          <wp:docPr id="4" name="Obraz 1" descr="Opis: logo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logo_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EDA">
      <w:rPr>
        <w:noProof/>
        <w:lang w:eastAsia="pl-PL"/>
      </w:rPr>
      <w:t>Wydział Nauk Społecznych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C28"/>
    <w:multiLevelType w:val="hybridMultilevel"/>
    <w:tmpl w:val="85B851BA"/>
    <w:lvl w:ilvl="0" w:tplc="B0D6B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247E9"/>
    <w:multiLevelType w:val="hybridMultilevel"/>
    <w:tmpl w:val="DCB25B0C"/>
    <w:lvl w:ilvl="0" w:tplc="04F229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5AEC"/>
    <w:multiLevelType w:val="hybridMultilevel"/>
    <w:tmpl w:val="7264036A"/>
    <w:lvl w:ilvl="0" w:tplc="1A5A4BA2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 w:tplc="600ADED8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09955653"/>
    <w:multiLevelType w:val="hybridMultilevel"/>
    <w:tmpl w:val="D4A07CF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971"/>
    <w:multiLevelType w:val="hybridMultilevel"/>
    <w:tmpl w:val="0A90B78E"/>
    <w:lvl w:ilvl="0" w:tplc="972AAC4A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A6D0455"/>
    <w:multiLevelType w:val="hybridMultilevel"/>
    <w:tmpl w:val="D19AC19C"/>
    <w:lvl w:ilvl="0" w:tplc="0415000B">
      <w:start w:val="1"/>
      <w:numFmt w:val="bullet"/>
      <w:lvlText w:val=""/>
      <w:lvlJc w:val="left"/>
      <w:pPr>
        <w:tabs>
          <w:tab w:val="num" w:pos="754"/>
        </w:tabs>
        <w:ind w:left="75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4A45F5E"/>
    <w:multiLevelType w:val="hybridMultilevel"/>
    <w:tmpl w:val="D080379C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64938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14C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A085E"/>
    <w:multiLevelType w:val="hybridMultilevel"/>
    <w:tmpl w:val="7834FD60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52BD3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B4C14"/>
    <w:multiLevelType w:val="hybridMultilevel"/>
    <w:tmpl w:val="D61C9F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C0D4FA7"/>
    <w:multiLevelType w:val="hybridMultilevel"/>
    <w:tmpl w:val="9DB24F08"/>
    <w:lvl w:ilvl="0" w:tplc="1A5A4BA2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D253E8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52942"/>
    <w:multiLevelType w:val="hybridMultilevel"/>
    <w:tmpl w:val="2D14BC62"/>
    <w:lvl w:ilvl="0" w:tplc="FA900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35235"/>
    <w:multiLevelType w:val="hybridMultilevel"/>
    <w:tmpl w:val="830E3756"/>
    <w:lvl w:ilvl="0" w:tplc="26944C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42763"/>
    <w:multiLevelType w:val="hybridMultilevel"/>
    <w:tmpl w:val="774E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3658"/>
    <w:multiLevelType w:val="hybridMultilevel"/>
    <w:tmpl w:val="3BA81D64"/>
    <w:lvl w:ilvl="0" w:tplc="1A5A4BA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10BA4"/>
    <w:multiLevelType w:val="multilevel"/>
    <w:tmpl w:val="7264036A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97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97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5D5E21B1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262DD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4097A"/>
    <w:multiLevelType w:val="hybridMultilevel"/>
    <w:tmpl w:val="858CB4A2"/>
    <w:lvl w:ilvl="0" w:tplc="3A9245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E666E"/>
    <w:multiLevelType w:val="hybridMultilevel"/>
    <w:tmpl w:val="A9B40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4004B"/>
    <w:multiLevelType w:val="multilevel"/>
    <w:tmpl w:val="B46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abstractNum w:abstractNumId="28">
    <w:nsid w:val="6B334C17"/>
    <w:multiLevelType w:val="hybridMultilevel"/>
    <w:tmpl w:val="B2002ECA"/>
    <w:lvl w:ilvl="0" w:tplc="F8AC8B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4EAB"/>
    <w:multiLevelType w:val="hybridMultilevel"/>
    <w:tmpl w:val="4BC42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1280F"/>
    <w:multiLevelType w:val="hybridMultilevel"/>
    <w:tmpl w:val="23EC6E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19"/>
  </w:num>
  <w:num w:numId="9">
    <w:abstractNumId w:val="11"/>
  </w:num>
  <w:num w:numId="10">
    <w:abstractNumId w:val="18"/>
  </w:num>
  <w:num w:numId="11">
    <w:abstractNumId w:val="3"/>
  </w:num>
  <w:num w:numId="12">
    <w:abstractNumId w:val="8"/>
  </w:num>
  <w:num w:numId="13">
    <w:abstractNumId w:val="6"/>
  </w:num>
  <w:num w:numId="14">
    <w:abstractNumId w:val="4"/>
  </w:num>
  <w:num w:numId="15">
    <w:abstractNumId w:val="26"/>
  </w:num>
  <w:num w:numId="16">
    <w:abstractNumId w:val="22"/>
  </w:num>
  <w:num w:numId="17">
    <w:abstractNumId w:val="21"/>
  </w:num>
  <w:num w:numId="18">
    <w:abstractNumId w:val="16"/>
  </w:num>
  <w:num w:numId="19">
    <w:abstractNumId w:val="30"/>
  </w:num>
  <w:num w:numId="20">
    <w:abstractNumId w:val="13"/>
  </w:num>
  <w:num w:numId="21">
    <w:abstractNumId w:val="25"/>
  </w:num>
  <w:num w:numId="22">
    <w:abstractNumId w:val="9"/>
  </w:num>
  <w:num w:numId="23">
    <w:abstractNumId w:val="17"/>
  </w:num>
  <w:num w:numId="24">
    <w:abstractNumId w:val="1"/>
  </w:num>
  <w:num w:numId="25">
    <w:abstractNumId w:val="28"/>
  </w:num>
  <w:num w:numId="26">
    <w:abstractNumId w:val="24"/>
  </w:num>
  <w:num w:numId="27">
    <w:abstractNumId w:val="23"/>
  </w:num>
  <w:num w:numId="28">
    <w:abstractNumId w:val="29"/>
  </w:num>
  <w:num w:numId="29">
    <w:abstractNumId w:val="10"/>
  </w:num>
  <w:num w:numId="30">
    <w:abstractNumId w:val="12"/>
  </w:num>
  <w:num w:numId="31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5424"/>
  <w:defaultTabStop w:val="709"/>
  <w:hyphenationZone w:val="425"/>
  <w:characterSpacingControl w:val="doNotCompress"/>
  <w:hdrShapeDefaults>
    <o:shapedefaults v:ext="edit" spidmax="61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91587"/>
    <w:rsid w:val="000014B5"/>
    <w:rsid w:val="00020E0A"/>
    <w:rsid w:val="000214A8"/>
    <w:rsid w:val="00030973"/>
    <w:rsid w:val="000416C2"/>
    <w:rsid w:val="0004643E"/>
    <w:rsid w:val="00046B73"/>
    <w:rsid w:val="000512BE"/>
    <w:rsid w:val="00051446"/>
    <w:rsid w:val="000525A7"/>
    <w:rsid w:val="00055B8F"/>
    <w:rsid w:val="00056E56"/>
    <w:rsid w:val="00064766"/>
    <w:rsid w:val="0008039E"/>
    <w:rsid w:val="00090FB5"/>
    <w:rsid w:val="00097AFD"/>
    <w:rsid w:val="000A6684"/>
    <w:rsid w:val="000A69B4"/>
    <w:rsid w:val="000B075F"/>
    <w:rsid w:val="000C391C"/>
    <w:rsid w:val="000C3FCC"/>
    <w:rsid w:val="000C7D12"/>
    <w:rsid w:val="000D3A78"/>
    <w:rsid w:val="000D5E98"/>
    <w:rsid w:val="000E04FD"/>
    <w:rsid w:val="000E40F8"/>
    <w:rsid w:val="000F3AD3"/>
    <w:rsid w:val="000F69AA"/>
    <w:rsid w:val="0010108D"/>
    <w:rsid w:val="00103AB8"/>
    <w:rsid w:val="00110900"/>
    <w:rsid w:val="00123E8D"/>
    <w:rsid w:val="00132D6F"/>
    <w:rsid w:val="001345D0"/>
    <w:rsid w:val="0013596B"/>
    <w:rsid w:val="001443A1"/>
    <w:rsid w:val="00145CF3"/>
    <w:rsid w:val="001611CA"/>
    <w:rsid w:val="0016288A"/>
    <w:rsid w:val="0017036A"/>
    <w:rsid w:val="00195030"/>
    <w:rsid w:val="001A2632"/>
    <w:rsid w:val="001B7CDC"/>
    <w:rsid w:val="001E2F78"/>
    <w:rsid w:val="001E4DDB"/>
    <w:rsid w:val="001F1D32"/>
    <w:rsid w:val="002132B2"/>
    <w:rsid w:val="00213990"/>
    <w:rsid w:val="00223AAC"/>
    <w:rsid w:val="00230369"/>
    <w:rsid w:val="00231C76"/>
    <w:rsid w:val="0023479B"/>
    <w:rsid w:val="00236B4A"/>
    <w:rsid w:val="0023774D"/>
    <w:rsid w:val="00263924"/>
    <w:rsid w:val="00290A47"/>
    <w:rsid w:val="002938B8"/>
    <w:rsid w:val="002A7F20"/>
    <w:rsid w:val="002B4B1F"/>
    <w:rsid w:val="002C0FFF"/>
    <w:rsid w:val="002C35F3"/>
    <w:rsid w:val="002E208C"/>
    <w:rsid w:val="002E5ADF"/>
    <w:rsid w:val="00300F9E"/>
    <w:rsid w:val="00312534"/>
    <w:rsid w:val="00315E53"/>
    <w:rsid w:val="00321193"/>
    <w:rsid w:val="0033699B"/>
    <w:rsid w:val="00336B89"/>
    <w:rsid w:val="00340C9C"/>
    <w:rsid w:val="003442D0"/>
    <w:rsid w:val="00345C3C"/>
    <w:rsid w:val="00356783"/>
    <w:rsid w:val="00364150"/>
    <w:rsid w:val="00364A7D"/>
    <w:rsid w:val="00384002"/>
    <w:rsid w:val="00394907"/>
    <w:rsid w:val="0039738A"/>
    <w:rsid w:val="003B2179"/>
    <w:rsid w:val="003D74E4"/>
    <w:rsid w:val="003E361A"/>
    <w:rsid w:val="003F026A"/>
    <w:rsid w:val="003F4A42"/>
    <w:rsid w:val="003F5D79"/>
    <w:rsid w:val="00411939"/>
    <w:rsid w:val="00411CBE"/>
    <w:rsid w:val="00416AC0"/>
    <w:rsid w:val="00421C36"/>
    <w:rsid w:val="004226B7"/>
    <w:rsid w:val="00432F2E"/>
    <w:rsid w:val="0043742B"/>
    <w:rsid w:val="00437F05"/>
    <w:rsid w:val="00446BB5"/>
    <w:rsid w:val="0045355B"/>
    <w:rsid w:val="00472921"/>
    <w:rsid w:val="004729B9"/>
    <w:rsid w:val="00481D3F"/>
    <w:rsid w:val="00483760"/>
    <w:rsid w:val="0049101F"/>
    <w:rsid w:val="00493ACA"/>
    <w:rsid w:val="004979FF"/>
    <w:rsid w:val="004A2C2E"/>
    <w:rsid w:val="004A7204"/>
    <w:rsid w:val="004B0247"/>
    <w:rsid w:val="004B05E1"/>
    <w:rsid w:val="004B0722"/>
    <w:rsid w:val="004E4995"/>
    <w:rsid w:val="004F6ED1"/>
    <w:rsid w:val="00521772"/>
    <w:rsid w:val="005239CE"/>
    <w:rsid w:val="00524949"/>
    <w:rsid w:val="00525935"/>
    <w:rsid w:val="00527E04"/>
    <w:rsid w:val="00546700"/>
    <w:rsid w:val="00561C86"/>
    <w:rsid w:val="0056306C"/>
    <w:rsid w:val="0056364F"/>
    <w:rsid w:val="00565ED9"/>
    <w:rsid w:val="00576018"/>
    <w:rsid w:val="0057688A"/>
    <w:rsid w:val="005818EC"/>
    <w:rsid w:val="005831A9"/>
    <w:rsid w:val="00585DDE"/>
    <w:rsid w:val="00586909"/>
    <w:rsid w:val="00597814"/>
    <w:rsid w:val="005A04EA"/>
    <w:rsid w:val="005A1152"/>
    <w:rsid w:val="005A6FDF"/>
    <w:rsid w:val="005C3335"/>
    <w:rsid w:val="005C3C28"/>
    <w:rsid w:val="005D6F53"/>
    <w:rsid w:val="005E0F9D"/>
    <w:rsid w:val="005F1C1B"/>
    <w:rsid w:val="006000F4"/>
    <w:rsid w:val="00600781"/>
    <w:rsid w:val="00603E3D"/>
    <w:rsid w:val="00611DE3"/>
    <w:rsid w:val="00612838"/>
    <w:rsid w:val="006136E5"/>
    <w:rsid w:val="00616350"/>
    <w:rsid w:val="006210A3"/>
    <w:rsid w:val="00627EDA"/>
    <w:rsid w:val="006301D0"/>
    <w:rsid w:val="00636B04"/>
    <w:rsid w:val="00657F8B"/>
    <w:rsid w:val="00670344"/>
    <w:rsid w:val="006725ED"/>
    <w:rsid w:val="00697A9F"/>
    <w:rsid w:val="00697BAF"/>
    <w:rsid w:val="006A180D"/>
    <w:rsid w:val="006A6390"/>
    <w:rsid w:val="006A7BDA"/>
    <w:rsid w:val="006A7D5F"/>
    <w:rsid w:val="006B6D11"/>
    <w:rsid w:val="006C300C"/>
    <w:rsid w:val="006C44ED"/>
    <w:rsid w:val="006C5F58"/>
    <w:rsid w:val="006D7FA5"/>
    <w:rsid w:val="006E6571"/>
    <w:rsid w:val="006E7323"/>
    <w:rsid w:val="00702016"/>
    <w:rsid w:val="007069D5"/>
    <w:rsid w:val="0071334A"/>
    <w:rsid w:val="00721547"/>
    <w:rsid w:val="00721CC5"/>
    <w:rsid w:val="0072236C"/>
    <w:rsid w:val="007379CE"/>
    <w:rsid w:val="00737CA7"/>
    <w:rsid w:val="00754BC3"/>
    <w:rsid w:val="00761DB3"/>
    <w:rsid w:val="007620D1"/>
    <w:rsid w:val="007657E9"/>
    <w:rsid w:val="00766E70"/>
    <w:rsid w:val="0077110E"/>
    <w:rsid w:val="007B1781"/>
    <w:rsid w:val="007B7DF7"/>
    <w:rsid w:val="007D1CCA"/>
    <w:rsid w:val="007D3361"/>
    <w:rsid w:val="00817AFF"/>
    <w:rsid w:val="00832E0F"/>
    <w:rsid w:val="00836079"/>
    <w:rsid w:val="0085126D"/>
    <w:rsid w:val="00852CA8"/>
    <w:rsid w:val="008557B5"/>
    <w:rsid w:val="00861DF5"/>
    <w:rsid w:val="00883C06"/>
    <w:rsid w:val="00891C66"/>
    <w:rsid w:val="008A5996"/>
    <w:rsid w:val="008B1036"/>
    <w:rsid w:val="008B16B1"/>
    <w:rsid w:val="008C5F04"/>
    <w:rsid w:val="008F421A"/>
    <w:rsid w:val="008F5B64"/>
    <w:rsid w:val="008F74B6"/>
    <w:rsid w:val="00911F35"/>
    <w:rsid w:val="00923C1F"/>
    <w:rsid w:val="00934B5C"/>
    <w:rsid w:val="00941AA9"/>
    <w:rsid w:val="009628FD"/>
    <w:rsid w:val="00963015"/>
    <w:rsid w:val="00974E1B"/>
    <w:rsid w:val="009853E2"/>
    <w:rsid w:val="009A5D7F"/>
    <w:rsid w:val="009A5FEC"/>
    <w:rsid w:val="009B0266"/>
    <w:rsid w:val="009B7E04"/>
    <w:rsid w:val="009D2555"/>
    <w:rsid w:val="009D73A7"/>
    <w:rsid w:val="009E295E"/>
    <w:rsid w:val="009F4543"/>
    <w:rsid w:val="00A07BF7"/>
    <w:rsid w:val="00A146D6"/>
    <w:rsid w:val="00A17A11"/>
    <w:rsid w:val="00A24DEF"/>
    <w:rsid w:val="00A25C0A"/>
    <w:rsid w:val="00A27538"/>
    <w:rsid w:val="00A31CC8"/>
    <w:rsid w:val="00A336B5"/>
    <w:rsid w:val="00A34CB0"/>
    <w:rsid w:val="00A3586B"/>
    <w:rsid w:val="00A375B5"/>
    <w:rsid w:val="00A45C82"/>
    <w:rsid w:val="00A5692C"/>
    <w:rsid w:val="00A64615"/>
    <w:rsid w:val="00A70217"/>
    <w:rsid w:val="00A74E32"/>
    <w:rsid w:val="00A833E2"/>
    <w:rsid w:val="00AA2AB7"/>
    <w:rsid w:val="00AB1B0D"/>
    <w:rsid w:val="00AB339F"/>
    <w:rsid w:val="00AC2D3D"/>
    <w:rsid w:val="00AD378B"/>
    <w:rsid w:val="00AE44B8"/>
    <w:rsid w:val="00AF1FBC"/>
    <w:rsid w:val="00B004B0"/>
    <w:rsid w:val="00B02A83"/>
    <w:rsid w:val="00B04C49"/>
    <w:rsid w:val="00B07FD3"/>
    <w:rsid w:val="00B12780"/>
    <w:rsid w:val="00B16F04"/>
    <w:rsid w:val="00B32003"/>
    <w:rsid w:val="00B328E1"/>
    <w:rsid w:val="00B406CD"/>
    <w:rsid w:val="00B5442C"/>
    <w:rsid w:val="00B56D09"/>
    <w:rsid w:val="00B66423"/>
    <w:rsid w:val="00B719F3"/>
    <w:rsid w:val="00B75410"/>
    <w:rsid w:val="00B763D7"/>
    <w:rsid w:val="00B81153"/>
    <w:rsid w:val="00B93C4E"/>
    <w:rsid w:val="00BA261B"/>
    <w:rsid w:val="00BB0530"/>
    <w:rsid w:val="00BB58E2"/>
    <w:rsid w:val="00BB7096"/>
    <w:rsid w:val="00BC4DC6"/>
    <w:rsid w:val="00BC6B01"/>
    <w:rsid w:val="00C01B9D"/>
    <w:rsid w:val="00C064E9"/>
    <w:rsid w:val="00C06AAB"/>
    <w:rsid w:val="00C11273"/>
    <w:rsid w:val="00C20BE5"/>
    <w:rsid w:val="00C20D10"/>
    <w:rsid w:val="00C236F8"/>
    <w:rsid w:val="00C277BF"/>
    <w:rsid w:val="00C308C6"/>
    <w:rsid w:val="00C3107D"/>
    <w:rsid w:val="00C31205"/>
    <w:rsid w:val="00C51AD7"/>
    <w:rsid w:val="00C55391"/>
    <w:rsid w:val="00C65A45"/>
    <w:rsid w:val="00C660A0"/>
    <w:rsid w:val="00C66930"/>
    <w:rsid w:val="00C66BDC"/>
    <w:rsid w:val="00C7531A"/>
    <w:rsid w:val="00C84E54"/>
    <w:rsid w:val="00C87DA1"/>
    <w:rsid w:val="00C9241B"/>
    <w:rsid w:val="00CA3688"/>
    <w:rsid w:val="00CB7F17"/>
    <w:rsid w:val="00CC79FF"/>
    <w:rsid w:val="00CD0E6A"/>
    <w:rsid w:val="00CD32EE"/>
    <w:rsid w:val="00CD44F7"/>
    <w:rsid w:val="00CD4F64"/>
    <w:rsid w:val="00CE0143"/>
    <w:rsid w:val="00CE06B4"/>
    <w:rsid w:val="00CF15D0"/>
    <w:rsid w:val="00CF442E"/>
    <w:rsid w:val="00D00962"/>
    <w:rsid w:val="00D00BCD"/>
    <w:rsid w:val="00D04818"/>
    <w:rsid w:val="00D0549B"/>
    <w:rsid w:val="00D11445"/>
    <w:rsid w:val="00D2247B"/>
    <w:rsid w:val="00D31E73"/>
    <w:rsid w:val="00D34AE6"/>
    <w:rsid w:val="00D371CA"/>
    <w:rsid w:val="00D5688A"/>
    <w:rsid w:val="00D71CAA"/>
    <w:rsid w:val="00D76F6E"/>
    <w:rsid w:val="00D84CDC"/>
    <w:rsid w:val="00D86039"/>
    <w:rsid w:val="00D90E88"/>
    <w:rsid w:val="00D93B69"/>
    <w:rsid w:val="00DA27BB"/>
    <w:rsid w:val="00DA6AC8"/>
    <w:rsid w:val="00DB370D"/>
    <w:rsid w:val="00DB5322"/>
    <w:rsid w:val="00DB6C54"/>
    <w:rsid w:val="00DD1FDB"/>
    <w:rsid w:val="00DD2601"/>
    <w:rsid w:val="00DD5607"/>
    <w:rsid w:val="00DD5B9F"/>
    <w:rsid w:val="00DF6691"/>
    <w:rsid w:val="00DF685D"/>
    <w:rsid w:val="00E14EC4"/>
    <w:rsid w:val="00E3147E"/>
    <w:rsid w:val="00E54DA9"/>
    <w:rsid w:val="00E575DA"/>
    <w:rsid w:val="00E6364B"/>
    <w:rsid w:val="00E763FB"/>
    <w:rsid w:val="00E778FF"/>
    <w:rsid w:val="00E82E27"/>
    <w:rsid w:val="00E8649B"/>
    <w:rsid w:val="00E91587"/>
    <w:rsid w:val="00E922F5"/>
    <w:rsid w:val="00EA00FA"/>
    <w:rsid w:val="00EA4B39"/>
    <w:rsid w:val="00EB634C"/>
    <w:rsid w:val="00EC6BF7"/>
    <w:rsid w:val="00EF1628"/>
    <w:rsid w:val="00EF26A1"/>
    <w:rsid w:val="00EF2F99"/>
    <w:rsid w:val="00EF78DD"/>
    <w:rsid w:val="00F0183F"/>
    <w:rsid w:val="00F071AE"/>
    <w:rsid w:val="00F17D14"/>
    <w:rsid w:val="00F2706D"/>
    <w:rsid w:val="00F31763"/>
    <w:rsid w:val="00F35472"/>
    <w:rsid w:val="00F36CD1"/>
    <w:rsid w:val="00F41A5B"/>
    <w:rsid w:val="00F50521"/>
    <w:rsid w:val="00F721D0"/>
    <w:rsid w:val="00F76D09"/>
    <w:rsid w:val="00F8238A"/>
    <w:rsid w:val="00F85AF8"/>
    <w:rsid w:val="00F8653E"/>
    <w:rsid w:val="00F872CC"/>
    <w:rsid w:val="00FC1662"/>
    <w:rsid w:val="00FC1D52"/>
    <w:rsid w:val="00FD180F"/>
    <w:rsid w:val="00FD4E70"/>
    <w:rsid w:val="00FD7A32"/>
    <w:rsid w:val="00FE13D7"/>
    <w:rsid w:val="00FF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3C"/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1"/>
      </w:numPr>
      <w:spacing w:before="120" w:after="180" w:line="360" w:lineRule="auto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1"/>
      </w:numPr>
      <w:spacing w:before="60" w:after="120" w:line="360" w:lineRule="auto"/>
      <w:jc w:val="both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1"/>
      </w:numPr>
      <w:tabs>
        <w:tab w:val="left" w:pos="993"/>
      </w:tabs>
      <w:spacing w:before="60" w:after="120"/>
      <w:jc w:val="both"/>
      <w:outlineLvl w:val="2"/>
    </w:pPr>
    <w:rPr>
      <w:rFonts w:eastAsia="Times New Roman"/>
      <w:bCs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D1CC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eastAsia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030973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2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3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4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79B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479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3479B"/>
    <w:rPr>
      <w:vertAlign w:val="superscript"/>
    </w:rPr>
  </w:style>
  <w:style w:type="paragraph" w:customStyle="1" w:styleId="didaskalia">
    <w:name w:val="didaskalia"/>
    <w:basedOn w:val="Normalny"/>
    <w:rsid w:val="00B66423"/>
    <w:rPr>
      <w:sz w:val="18"/>
      <w:szCs w:val="18"/>
    </w:rPr>
  </w:style>
  <w:style w:type="paragraph" w:customStyle="1" w:styleId="opis">
    <w:name w:val="opis"/>
    <w:basedOn w:val="Normalny"/>
    <w:rsid w:val="008F421A"/>
  </w:style>
  <w:style w:type="character" w:styleId="Uwydatnienie">
    <w:name w:val="Emphasis"/>
    <w:uiPriority w:val="20"/>
    <w:qFormat/>
    <w:rsid w:val="00421C36"/>
    <w:rPr>
      <w:b/>
      <w:bCs/>
      <w:i w:val="0"/>
      <w:iCs w:val="0"/>
    </w:rPr>
  </w:style>
  <w:style w:type="character" w:customStyle="1" w:styleId="st">
    <w:name w:val="st"/>
    <w:rsid w:val="00421C36"/>
  </w:style>
  <w:style w:type="paragraph" w:customStyle="1" w:styleId="Default">
    <w:name w:val="Default"/>
    <w:rsid w:val="00132D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rsid w:val="00C31205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17A11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A17A11"/>
    <w:rPr>
      <w:rFonts w:ascii="Consolas" w:eastAsia="Calibri" w:hAnsi="Consolas" w:cs="Times New Roman"/>
      <w:sz w:val="21"/>
      <w:szCs w:val="21"/>
      <w:lang w:eastAsia="en-US"/>
    </w:rPr>
  </w:style>
  <w:style w:type="character" w:styleId="Hipercze">
    <w:name w:val="Hyperlink"/>
    <w:uiPriority w:val="99"/>
    <w:unhideWhenUsed/>
    <w:rsid w:val="004B05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06C9-97B7-4B81-B6B3-4F054873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KEP</Company>
  <LinksUpToDate>false</LinksUpToDate>
  <CharactersWithSpaces>3048</CharactersWithSpaces>
  <SharedDoc>false</SharedDoc>
  <HLinks>
    <vt:vector size="12" baseType="variant">
      <vt:variant>
        <vt:i4>20381953</vt:i4>
      </vt:variant>
      <vt:variant>
        <vt:i4>3</vt:i4>
      </vt:variant>
      <vt:variant>
        <vt:i4>0</vt:i4>
      </vt:variant>
      <vt:variant>
        <vt:i4>5</vt:i4>
      </vt:variant>
      <vt:variant>
        <vt:lpwstr>../../../../../../AppData/Local/Microsoft/Windows/INetCache/Content.Outlook/Dysk Google/INPIDZ/Dydaktyka/Ustawienia lokalne/Temp/REGULAMIN PRAKTYK_załącznik1.doc</vt:lpwstr>
      </vt:variant>
      <vt:variant>
        <vt:lpwstr/>
      </vt:variant>
      <vt:variant>
        <vt:i4>2818154</vt:i4>
      </vt:variant>
      <vt:variant>
        <vt:i4>0</vt:i4>
      </vt:variant>
      <vt:variant>
        <vt:i4>0</vt:i4>
      </vt:variant>
      <vt:variant>
        <vt:i4>5</vt:i4>
      </vt:variant>
      <vt:variant>
        <vt:lpwstr>http://bip.us.edu.pl/zarzadzenie-nr-1752018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Grzonka</dc:creator>
  <cp:lastModifiedBy>RADEK</cp:lastModifiedBy>
  <cp:revision>3</cp:revision>
  <cp:lastPrinted>2014-05-29T14:56:00Z</cp:lastPrinted>
  <dcterms:created xsi:type="dcterms:W3CDTF">2023-02-06T20:56:00Z</dcterms:created>
  <dcterms:modified xsi:type="dcterms:W3CDTF">2023-02-06T21:08:00Z</dcterms:modified>
</cp:coreProperties>
</file>