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B698" w14:textId="0CD1FEAB" w:rsidR="00BE3A56" w:rsidRPr="000F4DB2" w:rsidRDefault="000F4DB2" w:rsidP="000F4DB2">
      <w:pPr>
        <w:jc w:val="center"/>
        <w:rPr>
          <w:rFonts w:cstheme="minorHAnsi"/>
          <w:sz w:val="32"/>
          <w:szCs w:val="32"/>
        </w:rPr>
      </w:pPr>
      <w:r w:rsidRPr="000F4DB2">
        <w:rPr>
          <w:rFonts w:cstheme="minorHAnsi"/>
          <w:sz w:val="32"/>
          <w:szCs w:val="32"/>
        </w:rPr>
        <w:t xml:space="preserve">V Konferencja </w:t>
      </w:r>
      <w:r w:rsidR="00C85E04">
        <w:rPr>
          <w:rFonts w:cstheme="minorHAnsi"/>
          <w:sz w:val="32"/>
          <w:szCs w:val="32"/>
        </w:rPr>
        <w:t>W</w:t>
      </w:r>
      <w:r w:rsidRPr="000F4DB2">
        <w:rPr>
          <w:rFonts w:cstheme="minorHAnsi"/>
          <w:sz w:val="32"/>
          <w:szCs w:val="32"/>
        </w:rPr>
        <w:t>okół Nauk Społecznych</w:t>
      </w:r>
    </w:p>
    <w:p w14:paraId="76110BB8" w14:textId="6F23A356" w:rsidR="000F4DB2" w:rsidRDefault="000F4DB2" w:rsidP="000F4DB2">
      <w:pPr>
        <w:jc w:val="center"/>
        <w:rPr>
          <w:rFonts w:cstheme="minorHAnsi"/>
          <w:b/>
          <w:bCs/>
          <w:sz w:val="36"/>
          <w:szCs w:val="36"/>
        </w:rPr>
      </w:pPr>
      <w:r w:rsidRPr="00C85E04">
        <w:rPr>
          <w:rFonts w:cstheme="minorHAnsi"/>
          <w:b/>
          <w:bCs/>
          <w:sz w:val="36"/>
          <w:szCs w:val="36"/>
        </w:rPr>
        <w:t>„STRATEGIA”</w:t>
      </w:r>
    </w:p>
    <w:p w14:paraId="453E0371" w14:textId="65E3DC05" w:rsidR="00C85E04" w:rsidRPr="00C85E04" w:rsidRDefault="00C85E04" w:rsidP="000F4DB2">
      <w:pPr>
        <w:jc w:val="center"/>
        <w:rPr>
          <w:rFonts w:cstheme="minorHAnsi"/>
          <w:sz w:val="32"/>
          <w:szCs w:val="32"/>
        </w:rPr>
      </w:pPr>
      <w:r w:rsidRPr="00C85E04">
        <w:rPr>
          <w:rFonts w:cstheme="minorHAnsi"/>
          <w:sz w:val="32"/>
          <w:szCs w:val="32"/>
        </w:rPr>
        <w:t>17 listopada 2025 roku</w:t>
      </w:r>
    </w:p>
    <w:p w14:paraId="5792052E" w14:textId="17DD9B51" w:rsidR="000F4DB2" w:rsidRPr="000F4DB2" w:rsidRDefault="000F4DB2" w:rsidP="000F4DB2">
      <w:pPr>
        <w:jc w:val="center"/>
        <w:rPr>
          <w:rFonts w:cstheme="minorHAnsi"/>
          <w:sz w:val="24"/>
          <w:szCs w:val="24"/>
        </w:rPr>
      </w:pPr>
    </w:p>
    <w:p w14:paraId="2B9C3198" w14:textId="5BD0DC29" w:rsidR="000F4DB2" w:rsidRDefault="000F4DB2" w:rsidP="000F4DB2">
      <w:pPr>
        <w:jc w:val="center"/>
        <w:rPr>
          <w:rFonts w:cstheme="minorHAnsi"/>
          <w:sz w:val="24"/>
          <w:szCs w:val="24"/>
        </w:rPr>
      </w:pPr>
    </w:p>
    <w:p w14:paraId="350847FF" w14:textId="7951BFE7" w:rsidR="0011400D" w:rsidRPr="0011400D" w:rsidRDefault="0011400D" w:rsidP="0011400D">
      <w:pPr>
        <w:rPr>
          <w:rFonts w:cstheme="minorHAnsi"/>
          <w:sz w:val="24"/>
          <w:szCs w:val="24"/>
        </w:rPr>
      </w:pPr>
      <w:r w:rsidRPr="0011400D">
        <w:rPr>
          <w:rFonts w:cstheme="minorHAnsi"/>
          <w:sz w:val="24"/>
          <w:szCs w:val="24"/>
        </w:rPr>
        <w:t>8.00 – 8:05 – Oficjalne otwarcie wydarzenia – dr hab. Łukasz jach, prof. UŚ</w:t>
      </w:r>
      <w:r w:rsidR="00E80B5C">
        <w:rPr>
          <w:rFonts w:cstheme="minorHAnsi"/>
          <w:sz w:val="24"/>
          <w:szCs w:val="24"/>
        </w:rPr>
        <w:br/>
      </w:r>
      <w:r w:rsidR="00E80B5C">
        <w:rPr>
          <w:rFonts w:cstheme="minorHAnsi"/>
          <w:sz w:val="24"/>
          <w:szCs w:val="24"/>
        </w:rPr>
        <w:br/>
      </w:r>
      <w:r w:rsidRPr="0011400D">
        <w:rPr>
          <w:rFonts w:cstheme="minorHAnsi"/>
          <w:sz w:val="24"/>
          <w:szCs w:val="24"/>
        </w:rPr>
        <w:t xml:space="preserve">8.05-8.20 – </w:t>
      </w:r>
      <w:proofErr w:type="spellStart"/>
      <w:r w:rsidRPr="0011400D">
        <w:rPr>
          <w:rStyle w:val="Uwydatnienie"/>
          <w:rFonts w:cstheme="minorHAnsi"/>
          <w:b/>
          <w:bCs/>
          <w:i w:val="0"/>
          <w:iCs w:val="0"/>
          <w:sz w:val="24"/>
          <w:szCs w:val="24"/>
        </w:rPr>
        <w:t>Barbieheimer</w:t>
      </w:r>
      <w:proofErr w:type="spellEnd"/>
      <w:r w:rsidRPr="0011400D">
        <w:rPr>
          <w:rStyle w:val="Uwydatnienie"/>
          <w:rFonts w:cstheme="minorHAnsi"/>
          <w:b/>
          <w:bCs/>
          <w:i w:val="0"/>
          <w:iCs w:val="0"/>
          <w:sz w:val="24"/>
          <w:szCs w:val="24"/>
        </w:rPr>
        <w:t xml:space="preserve"> jako przykład strategii kontrprogramowania</w:t>
      </w:r>
      <w:r w:rsidRPr="0011400D">
        <w:rPr>
          <w:rStyle w:val="Uwydatnienie"/>
          <w:rFonts w:cstheme="minorHAnsi"/>
          <w:i w:val="0"/>
          <w:iCs w:val="0"/>
          <w:sz w:val="24"/>
          <w:szCs w:val="24"/>
        </w:rPr>
        <w:t xml:space="preserve"> – dr Łukasz Wielgosz</w:t>
      </w:r>
      <w:r w:rsidRPr="0011400D">
        <w:rPr>
          <w:rStyle w:val="Uwydatnienie"/>
          <w:rFonts w:cstheme="minorHAnsi"/>
          <w:i w:val="0"/>
          <w:iCs w:val="0"/>
          <w:sz w:val="24"/>
          <w:szCs w:val="24"/>
        </w:rPr>
        <w:br/>
      </w:r>
      <w:r w:rsidRPr="0011400D">
        <w:rPr>
          <w:rStyle w:val="Uwydatnienie"/>
          <w:rFonts w:cstheme="minorHAnsi"/>
          <w:i w:val="0"/>
          <w:iCs w:val="0"/>
          <w:sz w:val="24"/>
          <w:szCs w:val="24"/>
        </w:rPr>
        <w:br/>
      </w:r>
      <w:r w:rsidRPr="0011400D">
        <w:rPr>
          <w:rFonts w:cstheme="minorHAnsi"/>
          <w:color w:val="333333"/>
          <w:sz w:val="24"/>
          <w:szCs w:val="24"/>
        </w:rPr>
        <w:t xml:space="preserve">8.20-8.35 - </w:t>
      </w:r>
      <w:r w:rsidRPr="0011400D">
        <w:rPr>
          <w:rFonts w:cstheme="minorHAnsi"/>
          <w:b/>
          <w:bCs/>
          <w:color w:val="333333"/>
          <w:sz w:val="24"/>
          <w:szCs w:val="24"/>
        </w:rPr>
        <w:t>Fikcja, a rzeczywistość - W jaki sposób kreowane są wizerunki kobiet i mężczyzn cierpiących na PTSD, którzy wykonują zawód korespondenta wojennego na przykładzie filmów fabularnych</w:t>
      </w:r>
      <w:r w:rsidRPr="0011400D">
        <w:rPr>
          <w:rFonts w:cstheme="minorHAnsi"/>
          <w:color w:val="333333"/>
          <w:sz w:val="24"/>
          <w:szCs w:val="24"/>
        </w:rPr>
        <w:t xml:space="preserve"> - Natalia Wydra</w:t>
      </w:r>
      <w:r w:rsidRPr="0011400D">
        <w:rPr>
          <w:rFonts w:cstheme="minorHAnsi"/>
          <w:color w:val="333333"/>
          <w:sz w:val="24"/>
          <w:szCs w:val="24"/>
        </w:rPr>
        <w:br/>
      </w:r>
      <w:r w:rsidRPr="0011400D">
        <w:rPr>
          <w:rFonts w:cstheme="minorHAnsi"/>
          <w:color w:val="333333"/>
          <w:sz w:val="24"/>
          <w:szCs w:val="24"/>
        </w:rPr>
        <w:br/>
        <w:t xml:space="preserve">8.35-8.50 - </w:t>
      </w:r>
      <w:r w:rsidRPr="0011400D">
        <w:rPr>
          <w:rFonts w:cstheme="minorHAnsi"/>
          <w:b/>
          <w:bCs/>
          <w:color w:val="333333"/>
          <w:sz w:val="24"/>
          <w:szCs w:val="24"/>
        </w:rPr>
        <w:t>Wirtualne persony jako aktorzy sieci: nowe strategie oddziaływania w społeczeństwie cyfrowym</w:t>
      </w:r>
      <w:r w:rsidRPr="0011400D">
        <w:rPr>
          <w:rFonts w:cstheme="minorHAnsi"/>
          <w:color w:val="333333"/>
          <w:sz w:val="24"/>
          <w:szCs w:val="24"/>
        </w:rPr>
        <w:t xml:space="preserve"> </w:t>
      </w:r>
      <w:r w:rsidR="00303DF5">
        <w:rPr>
          <w:rFonts w:cstheme="minorHAnsi"/>
          <w:color w:val="333333"/>
          <w:sz w:val="24"/>
          <w:szCs w:val="24"/>
        </w:rPr>
        <w:t>–</w:t>
      </w:r>
      <w:r w:rsidRPr="0011400D">
        <w:rPr>
          <w:rFonts w:cstheme="minorHAnsi"/>
          <w:color w:val="333333"/>
          <w:sz w:val="24"/>
          <w:szCs w:val="24"/>
        </w:rPr>
        <w:t xml:space="preserve"> </w:t>
      </w:r>
      <w:r w:rsidR="00303DF5">
        <w:rPr>
          <w:rFonts w:cstheme="minorHAnsi"/>
          <w:color w:val="333333"/>
          <w:sz w:val="24"/>
          <w:szCs w:val="24"/>
        </w:rPr>
        <w:t xml:space="preserve">mgr </w:t>
      </w:r>
      <w:r w:rsidRPr="0011400D">
        <w:rPr>
          <w:rFonts w:cstheme="minorHAnsi"/>
          <w:color w:val="333333"/>
          <w:sz w:val="24"/>
          <w:szCs w:val="24"/>
        </w:rPr>
        <w:t>Agnieszka Malinowska</w:t>
      </w:r>
      <w:r w:rsidRPr="0011400D">
        <w:rPr>
          <w:rFonts w:cstheme="minorHAnsi"/>
          <w:color w:val="333333"/>
          <w:sz w:val="24"/>
          <w:szCs w:val="24"/>
        </w:rPr>
        <w:br/>
      </w:r>
      <w:r w:rsidRPr="0011400D">
        <w:rPr>
          <w:rFonts w:cstheme="minorHAnsi"/>
          <w:color w:val="333333"/>
          <w:sz w:val="24"/>
          <w:szCs w:val="24"/>
        </w:rPr>
        <w:br/>
        <w:t xml:space="preserve">8.50-9.05 - </w:t>
      </w:r>
      <w:r w:rsidRPr="0011400D">
        <w:rPr>
          <w:rFonts w:cstheme="minorHAnsi"/>
          <w:b/>
          <w:bCs/>
          <w:color w:val="333333"/>
          <w:sz w:val="24"/>
          <w:szCs w:val="24"/>
        </w:rPr>
        <w:t>Humor jako strategia interpersonalna: Rola Ciemnej Triady w dynamice relacji romantycznych</w:t>
      </w:r>
      <w:r w:rsidRPr="0011400D">
        <w:rPr>
          <w:rFonts w:cstheme="minorHAnsi"/>
          <w:color w:val="333333"/>
          <w:sz w:val="24"/>
          <w:szCs w:val="24"/>
        </w:rPr>
        <w:t xml:space="preserve"> Emilia Rduch</w:t>
      </w:r>
    </w:p>
    <w:p w14:paraId="5A6E0D1C" w14:textId="3480F2C8" w:rsidR="0011400D" w:rsidRPr="0011400D" w:rsidRDefault="0011400D" w:rsidP="0011400D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4"/>
          <w:szCs w:val="24"/>
        </w:rPr>
      </w:pPr>
      <w:r w:rsidRPr="0011400D">
        <w:rPr>
          <w:rFonts w:asciiTheme="minorHAnsi" w:hAnsiTheme="minorHAnsi" w:cstheme="minorHAnsi"/>
          <w:color w:val="333333"/>
          <w:sz w:val="24"/>
          <w:szCs w:val="24"/>
        </w:rPr>
        <w:t xml:space="preserve">9.05-9.20 - </w:t>
      </w:r>
      <w:r w:rsidRPr="0011400D">
        <w:rPr>
          <w:rFonts w:asciiTheme="minorHAnsi" w:hAnsiTheme="minorHAnsi" w:cstheme="minorHAnsi"/>
          <w:b/>
          <w:bCs/>
          <w:color w:val="333333"/>
          <w:sz w:val="24"/>
          <w:szCs w:val="24"/>
        </w:rPr>
        <w:t>Sztuczna inteligencja w strategii zielonej transformacji</w:t>
      </w:r>
      <w:r w:rsidRPr="0011400D">
        <w:rPr>
          <w:rFonts w:asciiTheme="minorHAnsi" w:hAnsiTheme="minorHAnsi" w:cstheme="minorHAnsi"/>
          <w:color w:val="333333"/>
          <w:sz w:val="24"/>
          <w:szCs w:val="24"/>
        </w:rPr>
        <w:t xml:space="preserve"> - Agnieszka Matuszczak</w:t>
      </w:r>
    </w:p>
    <w:p w14:paraId="66364705" w14:textId="537A4C9F" w:rsidR="0011400D" w:rsidRPr="0011400D" w:rsidRDefault="0011400D" w:rsidP="0011400D">
      <w:pPr>
        <w:pStyle w:val="NormalnyWeb"/>
        <w:shd w:val="clear" w:color="auto" w:fill="FFFFFF"/>
        <w:rPr>
          <w:rFonts w:asciiTheme="minorHAnsi" w:hAnsiTheme="minorHAnsi" w:cstheme="minorHAnsi"/>
          <w:color w:val="333333"/>
          <w:sz w:val="24"/>
          <w:szCs w:val="24"/>
        </w:rPr>
      </w:pPr>
      <w:r w:rsidRPr="0011400D">
        <w:rPr>
          <w:rFonts w:asciiTheme="minorHAnsi" w:hAnsiTheme="minorHAnsi" w:cstheme="minorHAnsi"/>
          <w:color w:val="333333"/>
          <w:sz w:val="24"/>
          <w:szCs w:val="24"/>
        </w:rPr>
        <w:t>9.20-9.30 - Dyskusja</w:t>
      </w:r>
    </w:p>
    <w:p w14:paraId="1F010D81" w14:textId="77777777" w:rsidR="000F4DB2" w:rsidRPr="000F4DB2" w:rsidRDefault="000F4DB2" w:rsidP="002D512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268D52" w14:textId="77777777" w:rsidR="000F4DB2" w:rsidRPr="000F4DB2" w:rsidRDefault="000F4DB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0CADE1A" w14:textId="5E097D1B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D5122">
        <w:rPr>
          <w:rFonts w:eastAsia="Times New Roman" w:cstheme="minorHAnsi"/>
          <w:color w:val="000000"/>
          <w:sz w:val="24"/>
          <w:szCs w:val="24"/>
          <w:lang w:eastAsia="pl-PL"/>
        </w:rPr>
        <w:t>9.45-9.50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>–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Strategiczne wyzwania miast w drugim ćwierćwieczu XXI stulecia – perspektywa socjologiczna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</w:t>
      </w:r>
      <w:r w:rsid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 hab.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Krzysztof Bierwiaczonek</w:t>
      </w:r>
      <w:r w:rsidR="000F4DB2">
        <w:rPr>
          <w:rFonts w:eastAsia="Times New Roman" w:cstheme="minorHAnsi"/>
          <w:color w:val="000000"/>
          <w:sz w:val="24"/>
          <w:szCs w:val="24"/>
          <w:lang w:eastAsia="pl-PL"/>
        </w:rPr>
        <w:t>, prof. UŚ</w:t>
      </w:r>
    </w:p>
    <w:p w14:paraId="4D192F5E" w14:textId="2655C56B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38362DA" w14:textId="72F3133A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9.50-10.05 -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Przeszłość dla Przyszłości. Przypadek Katowic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</w:t>
      </w:r>
      <w:r w:rsid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 hab.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Tomasz Nawrocki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>, prof. UŚ</w:t>
      </w:r>
    </w:p>
    <w:p w14:paraId="1FC114B1" w14:textId="4D439D19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5EE96E8" w14:textId="38FD8757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10.05-10.20 -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Dialog jako strategia? Metropolie Europy Środkowej w działaniu, czyli o sposobach reagowania na miejskie wyzwania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>–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Zuzanna Neuve-Église</w:t>
      </w:r>
    </w:p>
    <w:p w14:paraId="7CDE01C3" w14:textId="6BF68B2D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C462891" w14:textId="73FE7BA2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10.20-10.35 - </w:t>
      </w:r>
      <w:r w:rsidR="009B33AF"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Strefa ciszy czy przetrwania? Ile o naszym życiu studenckim mówi przestrzeń Bankowej 11</w:t>
      </w:r>
      <w:r w:rsidR="00E80B5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E80B5C" w:rsidRPr="00E80B5C">
        <w:rPr>
          <w:rFonts w:eastAsia="Times New Roman" w:cstheme="minorHAnsi"/>
          <w:color w:val="000000"/>
          <w:sz w:val="24"/>
          <w:szCs w:val="24"/>
          <w:lang w:eastAsia="pl-PL"/>
        </w:rPr>
        <w:t>-</w:t>
      </w:r>
      <w:r w:rsidR="00E80B5C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9B33AF"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lic</w:t>
      </w:r>
      <w:r w:rsidR="002506CA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Agata Rutkowska-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Botelho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, lic</w:t>
      </w:r>
      <w:r w:rsidR="002506CA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Magdalena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Durmała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, Kamila Kachel</w:t>
      </w:r>
    </w:p>
    <w:p w14:paraId="5ABDE975" w14:textId="42B210A2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434FC9B" w14:textId="35E729AF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10.35-10.50 - </w:t>
      </w:r>
      <w:r w:rsidR="009B33AF"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Między możliwością a koniecznością działania. Strategie młodych dorosłych w organizacji czasu wolnego</w:t>
      </w:r>
      <w:r w:rsidR="009B33AF"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80B5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- </w:t>
      </w:r>
      <w:r w:rsidR="009B33A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mgr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Sylwia Korzon</w:t>
      </w:r>
      <w:r w:rsidR="009B33AF" w:rsidRPr="009B33A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366EAC6" w14:textId="5E498CCA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6AAF993" w14:textId="0F0651EC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10.50-11.05 - </w:t>
      </w:r>
      <w:r w:rsidR="009B33AF"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Marzenia studentów Uniwersytetu Śląskiego o przyszłości Katowic</w:t>
      </w:r>
      <w:r w:rsidR="009B33AF"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9B33AF">
        <w:rPr>
          <w:rFonts w:eastAsia="Times New Roman" w:cstheme="minorHAnsi"/>
          <w:color w:val="000000"/>
          <w:sz w:val="24"/>
          <w:szCs w:val="24"/>
          <w:lang w:eastAsia="pl-PL"/>
        </w:rPr>
        <w:t>–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9B33A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lic.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Magdalena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Durmała</w:t>
      </w:r>
      <w:proofErr w:type="spellEnd"/>
    </w:p>
    <w:p w14:paraId="6C181C59" w14:textId="7404702D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9505346" w14:textId="11C33364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11.05-11.15 – 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yskusja</w:t>
      </w:r>
      <w:r w:rsidR="00365646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768EE696" w14:textId="63310BEA" w:rsidR="00CF1F20" w:rsidRPr="000F4DB2" w:rsidRDefault="00CF1F20" w:rsidP="002D5122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CC9FFFF" w14:textId="08974FC2" w:rsidR="00CF1F20" w:rsidRPr="000F4DB2" w:rsidRDefault="00365646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79B2317C" w14:textId="56F0D2A6" w:rsidR="00CF1F20" w:rsidRPr="000F4DB2" w:rsidRDefault="00CF1F20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11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30–11:40 -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Strategie funkcjonowania w świecie wyborów: perspektywa psychologiczna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dr hab. Mariola Paruzel-Czachura, prof. UŚ</w:t>
      </w:r>
    </w:p>
    <w:p w14:paraId="5007B406" w14:textId="52923B2C" w:rsidR="00CF1F20" w:rsidRPr="000F4DB2" w:rsidRDefault="00CF1F20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BF34617" w14:textId="4F08BF86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11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40–11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50 -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Strategie podejmowania utylitarnych decyzji moralnych u osób ze spektrum autyzmu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- mgr Zuzanna Farny,</w:t>
      </w:r>
      <w:r w:rsidRPr="000F4DB2">
        <w:rPr>
          <w:rFonts w:cstheme="minorHAnsi"/>
          <w:sz w:val="24"/>
          <w:szCs w:val="24"/>
        </w:rPr>
        <w:t xml:space="preserve">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>d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 hab. Mariola Paruzel-Czachura, prof. UŚ, </w:t>
      </w:r>
    </w:p>
    <w:p w14:paraId="4EF4DD87" w14:textId="0DD0439B" w:rsidR="00CF1F20" w:rsidRPr="000F4DB2" w:rsidRDefault="00C85E04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rof. Bertram </w:t>
      </w:r>
      <w:proofErr w:type="spellStart"/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>Gawronski</w:t>
      </w:r>
      <w:proofErr w:type="spellEnd"/>
    </w:p>
    <w:p w14:paraId="205D0993" w14:textId="2C4501E7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3307E2C" w14:textId="657B2C81" w:rsidR="002D5122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11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50–12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Jasna Triada a utylitarne osądy moralne: strategie podejmowania decyzji moralnych w kontekście społecznym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mgr Jakub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Otte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dr hab. Mariola Paruzel-Czachura, prof. UŚ</w:t>
      </w:r>
    </w:p>
    <w:p w14:paraId="32B775C3" w14:textId="28BEB3B4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700BA9C" w14:textId="0036E383" w:rsidR="00CF1F20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00–12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Strategie stosowane przez osoby o wysokim poziomie sadyzmu: jak, według Polaków, przejawia się ciemna strona osobowości w życiu codziennym?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mgr Weronika Felicja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Bandarzewska</w:t>
      </w:r>
      <w:proofErr w:type="spellEnd"/>
    </w:p>
    <w:p w14:paraId="54C2D043" w14:textId="50BC729B" w:rsidR="00E80B5C" w:rsidRDefault="00E80B5C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8858B7C" w14:textId="3F7EA113" w:rsidR="00E80B5C" w:rsidRPr="00E80B5C" w:rsidRDefault="00E80B5C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80B5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12.10- 12.20 - </w:t>
      </w:r>
      <w:r w:rsidRPr="00E80B5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Dlaczego potrzebujemy strategii wobec powszechnej dostępności alkoholu? Wnioski z badań nad funkcjami poznawczymi </w:t>
      </w:r>
      <w:r w:rsidRPr="00E80B5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- mgr Sonia Bartodziej, mgr Katarzyna </w:t>
      </w:r>
      <w:proofErr w:type="spellStart"/>
      <w:r w:rsidRPr="00E80B5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Pypno-Blajda</w:t>
      </w:r>
      <w:proofErr w:type="spellEnd"/>
      <w:r w:rsidRPr="00E80B5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dr hab. Michał Białek, prof. </w:t>
      </w:r>
      <w:proofErr w:type="spellStart"/>
      <w:r w:rsidRPr="00E80B5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UWr</w:t>
      </w:r>
      <w:proofErr w:type="spellEnd"/>
      <w:r w:rsidRPr="00E80B5C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23263746" w14:textId="0C233E44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F187545" w14:textId="564C6E8F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12:20–12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Strategie doboru załogi do misji analogowych: styl jedzenia jako czynnik </w:t>
      </w:r>
      <w:r w:rsidR="00C47BC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moderujący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pragnienie wysokokalorycznych produktów w środowisku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LunAres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Anna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Tyńska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dr hab.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Monika Stojek,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prof. UŚ, dr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Artur Domurat,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Mateusz Paliga,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prof. UŚ,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dr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Agnieszka Skorupa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t>, prof. UŚ</w:t>
      </w:r>
    </w:p>
    <w:p w14:paraId="630A3379" w14:textId="1965A5CA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B960162" w14:textId="0B030F27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30–12</w:t>
      </w:r>
      <w:r w:rsidR="000F4DB2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40 -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Strategia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study</w:t>
      </w:r>
      <w:proofErr w:type="spellEnd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-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work</w:t>
      </w:r>
      <w:proofErr w:type="spellEnd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-life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balance</w:t>
      </w:r>
      <w:proofErr w:type="spellEnd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- życie w równowadze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Sara Piątek, Barbara Górecka, Monika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Ziętek</w:t>
      </w:r>
      <w:proofErr w:type="spellEnd"/>
    </w:p>
    <w:p w14:paraId="27BEA63C" w14:textId="57FC1E24" w:rsidR="00CF1F20" w:rsidRPr="000F4DB2" w:rsidRDefault="00CF1F20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E1D3CD1" w14:textId="2FDB8372" w:rsidR="00CF1F20" w:rsidRPr="000F4DB2" w:rsidRDefault="000F4DB2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12.40-13.00 – Dyskusja</w:t>
      </w:r>
      <w:r w:rsidR="00365646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4F923C0A" w14:textId="134E6836" w:rsidR="000F4DB2" w:rsidRPr="000F4DB2" w:rsidRDefault="000F4DB2" w:rsidP="00CF1F2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---------------------------------------------------------------------------------------------------------------------------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365646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753BED38" w14:textId="6B479584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13.45-14.00 -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Strategie uczenia dla zmiany i projekt „Królestwo Recyklingu” jako model dydaktyczny łączący narrację, sprawczość i działanie przez doświadczanie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Magdalena Łazarska, Oliwia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Mackowicz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Agnieszka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Sot</w:t>
      </w:r>
      <w:proofErr w:type="spellEnd"/>
    </w:p>
    <w:p w14:paraId="6C9C35BE" w14:textId="3FC6BAAD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8C538DD" w14:textId="3C96ACC5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14.00-14.15 -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Globalny problem, lokalne strategie - Child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at</w:t>
      </w:r>
      <w:proofErr w:type="spellEnd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Risk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mgr Klaudia Nowak,</w:t>
      </w:r>
    </w:p>
    <w:p w14:paraId="45F4540B" w14:textId="522FD8E8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Oliwier Drobik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Wiktoria Sadłowska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mgr Katarzyna Jurasz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Sara Piątek</w:t>
      </w:r>
      <w:r w:rsidR="00CF1F20"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opieka merytoryczna: dr hab. Karina </w:t>
      </w:r>
      <w:proofErr w:type="spellStart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Leksy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prof. UŚ </w:t>
      </w:r>
    </w:p>
    <w:p w14:paraId="1C455445" w14:textId="2ABE8D92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B49DDD9" w14:textId="53908E63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14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15-14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Strategie wsparcia kobiet ze spektrum autyzmu w czasie ciąży, porodu i połogu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mgr Magdalena Wala</w:t>
      </w:r>
    </w:p>
    <w:p w14:paraId="0DEBBFA4" w14:textId="2823ACAE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BA4483A" w14:textId="49229A6E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14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30-14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45 -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Co sprzyja udanej tranzycji z edukacji do pracy? Adaptacja karierowa wśród osób studiujących 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- dr Elżbieta Biolik</w:t>
      </w:r>
    </w:p>
    <w:p w14:paraId="27ECC385" w14:textId="41159F01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5FA1924" w14:textId="60E630AF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14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45-15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Budowanie strategii rozwiązywania problemów społecznych we współczesnym społeczeństwie w świetle </w:t>
      </w:r>
      <w:proofErr w:type="spellStart"/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neuronauk</w:t>
      </w:r>
      <w:proofErr w:type="spellEnd"/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 Paulina Gazda </w:t>
      </w:r>
    </w:p>
    <w:p w14:paraId="500C0A58" w14:textId="78F5AD3A" w:rsidR="002D5122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F6D8A55" w14:textId="5CB2C4D8" w:rsidR="00CF1F20" w:rsidRPr="000F4DB2" w:rsidRDefault="002D5122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15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00-15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10 - 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Osoba z niepełnosprawnością w strategi</w:t>
      </w:r>
      <w:r w:rsidR="0011400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</w:t>
      </w:r>
      <w:r w:rsidRPr="00C85E04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ch gminnych - kontekst inkluzyjny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dr Sebastian Mrózek</w:t>
      </w:r>
      <w:r w:rsidR="00C85E04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4E931F6F" w14:textId="42009125" w:rsidR="00CF1F20" w:rsidRDefault="00CF1F20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15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>10-15</w:t>
      </w:r>
      <w:r w:rsidR="000C5AB1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15 </w:t>
      </w:r>
      <w:r w:rsidR="0011400D">
        <w:rPr>
          <w:rFonts w:eastAsia="Times New Roman" w:cstheme="minorHAnsi"/>
          <w:color w:val="000000"/>
          <w:sz w:val="24"/>
          <w:szCs w:val="24"/>
          <w:lang w:eastAsia="pl-PL"/>
        </w:rPr>
        <w:t>–</w:t>
      </w:r>
      <w:r w:rsidRPr="000F4DB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Dyskusja</w:t>
      </w:r>
      <w:r w:rsidR="00365646">
        <w:rPr>
          <w:rFonts w:eastAsia="Times New Roman" w:cstheme="minorHAnsi"/>
          <w:color w:val="000000"/>
          <w:sz w:val="24"/>
          <w:szCs w:val="24"/>
          <w:lang w:eastAsia="pl-PL"/>
        </w:rPr>
        <w:br/>
      </w:r>
    </w:p>
    <w:p w14:paraId="7A7CC9E0" w14:textId="74F50B60" w:rsidR="0011400D" w:rsidRPr="000F4DB2" w:rsidRDefault="0011400D" w:rsidP="002D512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---------------------------------------------------------------------------------------------------------------------------</w:t>
      </w:r>
    </w:p>
    <w:p w14:paraId="089E258E" w14:textId="71001A24" w:rsidR="00F70FB4" w:rsidRPr="000F4DB2" w:rsidRDefault="00F70FB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>.</w:t>
      </w:r>
      <w:r w:rsidRPr="00F70FB4">
        <w:rPr>
          <w:rFonts w:cstheme="minorHAnsi"/>
          <w:sz w:val="24"/>
          <w:szCs w:val="24"/>
        </w:rPr>
        <w:t>30-15</w:t>
      </w:r>
      <w:r>
        <w:rPr>
          <w:rFonts w:cstheme="minorHAnsi"/>
          <w:sz w:val="24"/>
          <w:szCs w:val="24"/>
        </w:rPr>
        <w:t>.</w:t>
      </w:r>
      <w:r w:rsidRPr="00F70FB4">
        <w:rPr>
          <w:rFonts w:cstheme="minorHAnsi"/>
          <w:sz w:val="24"/>
          <w:szCs w:val="24"/>
        </w:rPr>
        <w:t>45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b/>
          <w:bCs/>
          <w:sz w:val="24"/>
          <w:szCs w:val="24"/>
        </w:rPr>
        <w:t>Państwa de facto w przestrzeni poradzieckiej w ujęciu strategicznym</w:t>
      </w:r>
      <w:r>
        <w:rPr>
          <w:rFonts w:cstheme="minorHAnsi"/>
          <w:sz w:val="24"/>
          <w:szCs w:val="24"/>
        </w:rPr>
        <w:t xml:space="preserve"> - </w:t>
      </w:r>
      <w:r w:rsidR="00E80B5C"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dr Agnieszka Miarka, prof. UŚ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15:45-16:00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b/>
          <w:bCs/>
          <w:sz w:val="24"/>
          <w:szCs w:val="24"/>
        </w:rPr>
        <w:t>Strategia działania państwa</w:t>
      </w:r>
      <w:r w:rsidRPr="00F70FB4">
        <w:rPr>
          <w:rFonts w:cstheme="minorHAnsi"/>
          <w:sz w:val="24"/>
          <w:szCs w:val="24"/>
        </w:rPr>
        <w:t xml:space="preserve"> – wymiar społeczny, polityczny i psychologiczny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sz w:val="24"/>
          <w:szCs w:val="24"/>
        </w:rPr>
        <w:t>mgr Wojciech Kapka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16:00-16:15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b/>
          <w:bCs/>
          <w:sz w:val="24"/>
          <w:szCs w:val="24"/>
        </w:rPr>
        <w:t>Starzenie się społeczeństwa a przyszłość demokracji: wyzwania i strategie aktywizacji wyborczej seniorów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sz w:val="24"/>
          <w:szCs w:val="24"/>
        </w:rPr>
        <w:t>mgr Klaudia Jagoda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16:15-16:30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b/>
          <w:bCs/>
          <w:sz w:val="24"/>
          <w:szCs w:val="24"/>
        </w:rPr>
        <w:t>Strategia narracji politycznej w epoce sztucznej inteligencji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sz w:val="24"/>
          <w:szCs w:val="24"/>
        </w:rPr>
        <w:t xml:space="preserve">mgr Krzysztof </w:t>
      </w:r>
      <w:proofErr w:type="spellStart"/>
      <w:r w:rsidRPr="00F70FB4">
        <w:rPr>
          <w:rFonts w:cstheme="minorHAnsi"/>
          <w:sz w:val="24"/>
          <w:szCs w:val="24"/>
        </w:rPr>
        <w:t>Darmoń</w:t>
      </w:r>
      <w:proofErr w:type="spellEnd"/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16:30-16:45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b/>
          <w:bCs/>
          <w:sz w:val="24"/>
          <w:szCs w:val="24"/>
        </w:rPr>
        <w:t>E-</w:t>
      </w:r>
      <w:proofErr w:type="spellStart"/>
      <w:r w:rsidRPr="00F70FB4">
        <w:rPr>
          <w:rFonts w:cstheme="minorHAnsi"/>
          <w:b/>
          <w:bCs/>
          <w:sz w:val="24"/>
          <w:szCs w:val="24"/>
        </w:rPr>
        <w:t>voting</w:t>
      </w:r>
      <w:proofErr w:type="spellEnd"/>
      <w:r w:rsidRPr="00F70FB4">
        <w:rPr>
          <w:rFonts w:cstheme="minorHAnsi"/>
          <w:b/>
          <w:bCs/>
          <w:sz w:val="24"/>
          <w:szCs w:val="24"/>
        </w:rPr>
        <w:t xml:space="preserve"> i perspektywy jego wprowadzenia w Polsce</w:t>
      </w:r>
      <w:r>
        <w:rPr>
          <w:rFonts w:cstheme="minorHAnsi"/>
          <w:sz w:val="24"/>
          <w:szCs w:val="24"/>
        </w:rPr>
        <w:t xml:space="preserve"> - </w:t>
      </w:r>
      <w:r w:rsidRPr="00F70FB4">
        <w:rPr>
          <w:rFonts w:cstheme="minorHAnsi"/>
          <w:sz w:val="24"/>
          <w:szCs w:val="24"/>
        </w:rPr>
        <w:t>mgr Artur Maślak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F70FB4">
        <w:rPr>
          <w:rFonts w:cstheme="minorHAnsi"/>
          <w:sz w:val="24"/>
          <w:szCs w:val="24"/>
        </w:rPr>
        <w:t>16:45-17:00</w:t>
      </w:r>
      <w:r>
        <w:rPr>
          <w:rFonts w:cstheme="minorHAnsi"/>
          <w:sz w:val="24"/>
          <w:szCs w:val="24"/>
        </w:rPr>
        <w:t xml:space="preserve"> – Dyskusja i pod</w:t>
      </w:r>
      <w:r w:rsidR="00E80B5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umowanie</w:t>
      </w:r>
      <w:r w:rsidR="00E80B5C">
        <w:rPr>
          <w:rFonts w:cstheme="minorHAnsi"/>
          <w:sz w:val="24"/>
          <w:szCs w:val="24"/>
        </w:rPr>
        <w:t xml:space="preserve"> </w:t>
      </w:r>
    </w:p>
    <w:sectPr w:rsidR="00F70FB4" w:rsidRPr="000F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3A"/>
    <w:rsid w:val="000C5AB1"/>
    <w:rsid w:val="000F4DB2"/>
    <w:rsid w:val="0011400D"/>
    <w:rsid w:val="002506CA"/>
    <w:rsid w:val="002D5122"/>
    <w:rsid w:val="00303DF5"/>
    <w:rsid w:val="00365646"/>
    <w:rsid w:val="005D5580"/>
    <w:rsid w:val="009B33AF"/>
    <w:rsid w:val="00BE3A56"/>
    <w:rsid w:val="00C47BCD"/>
    <w:rsid w:val="00C85E04"/>
    <w:rsid w:val="00CF1F20"/>
    <w:rsid w:val="00D24568"/>
    <w:rsid w:val="00D70B3A"/>
    <w:rsid w:val="00E80B5C"/>
    <w:rsid w:val="00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857A"/>
  <w15:chartTrackingRefBased/>
  <w15:docId w15:val="{569817DE-C796-4962-9998-DC9E21B3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400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400D"/>
    <w:rPr>
      <w:i/>
      <w:iCs/>
    </w:rPr>
  </w:style>
  <w:style w:type="character" w:customStyle="1" w:styleId="normaltextrun">
    <w:name w:val="normaltextrun"/>
    <w:basedOn w:val="Domylnaczcionkaakapitu"/>
    <w:rsid w:val="00E80B5C"/>
  </w:style>
  <w:style w:type="character" w:customStyle="1" w:styleId="eop">
    <w:name w:val="eop"/>
    <w:basedOn w:val="Domylnaczcionkaakapitu"/>
    <w:rsid w:val="00E80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Kulik</dc:creator>
  <cp:keywords/>
  <dc:description/>
  <cp:lastModifiedBy>Violetta Kulik</cp:lastModifiedBy>
  <cp:revision>2</cp:revision>
  <dcterms:created xsi:type="dcterms:W3CDTF">2025-11-13T12:06:00Z</dcterms:created>
  <dcterms:modified xsi:type="dcterms:W3CDTF">2025-11-13T12:06:00Z</dcterms:modified>
</cp:coreProperties>
</file>