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84A" w:rsidRPr="0032510A" w:rsidRDefault="0032384A" w:rsidP="0032384A">
      <w:pPr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32510A">
        <w:rPr>
          <w:rFonts w:asciiTheme="minorHAnsi" w:hAnsiTheme="minorHAnsi" w:cstheme="minorHAnsi"/>
          <w:b/>
          <w:sz w:val="28"/>
          <w:szCs w:val="28"/>
          <w:lang w:val="en-GB"/>
        </w:rPr>
        <w:t>INFORMATION</w:t>
      </w:r>
    </w:p>
    <w:p w:rsidR="0032384A" w:rsidRPr="0032510A" w:rsidRDefault="004025C4" w:rsidP="0032384A">
      <w:pPr>
        <w:jc w:val="center"/>
        <w:rPr>
          <w:rFonts w:asciiTheme="minorHAnsi" w:hAnsiTheme="minorHAnsi" w:cstheme="minorHAnsi"/>
          <w:lang w:val="en-GB"/>
        </w:rPr>
      </w:pPr>
      <w:r w:rsidRPr="0032510A">
        <w:rPr>
          <w:rFonts w:asciiTheme="minorHAnsi" w:hAnsiTheme="minorHAnsi" w:cstheme="minorHAnsi"/>
          <w:lang w:val="en-GB"/>
        </w:rPr>
        <w:t>List of course</w:t>
      </w:r>
      <w:r w:rsidR="0032384A" w:rsidRPr="0032510A">
        <w:rPr>
          <w:rFonts w:asciiTheme="minorHAnsi" w:hAnsiTheme="minorHAnsi" w:cstheme="minorHAnsi"/>
          <w:lang w:val="en-GB"/>
        </w:rPr>
        <w:t>s for incoming students (academic year 202</w:t>
      </w:r>
      <w:r w:rsidR="00160ADC">
        <w:rPr>
          <w:rFonts w:asciiTheme="minorHAnsi" w:hAnsiTheme="minorHAnsi" w:cstheme="minorHAnsi"/>
          <w:lang w:val="en-GB"/>
        </w:rPr>
        <w:t>1/2022</w:t>
      </w:r>
      <w:r w:rsidR="0032384A" w:rsidRPr="0032510A">
        <w:rPr>
          <w:rFonts w:asciiTheme="minorHAnsi" w:hAnsiTheme="minorHAnsi" w:cstheme="minorHAnsi"/>
          <w:lang w:val="en-GB"/>
        </w:rPr>
        <w:t>)</w:t>
      </w:r>
    </w:p>
    <w:p w:rsidR="0032384A" w:rsidRPr="0032510A" w:rsidRDefault="0032384A" w:rsidP="0032384A">
      <w:pPr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32510A">
        <w:rPr>
          <w:rFonts w:asciiTheme="minorHAnsi" w:hAnsiTheme="minorHAnsi" w:cstheme="minorHAnsi"/>
          <w:b/>
          <w:sz w:val="28"/>
          <w:szCs w:val="28"/>
          <w:lang w:val="en-GB"/>
        </w:rPr>
        <w:t>the Facu</w:t>
      </w:r>
      <w:r w:rsidR="004025C4" w:rsidRPr="0032510A">
        <w:rPr>
          <w:rFonts w:asciiTheme="minorHAnsi" w:hAnsiTheme="minorHAnsi" w:cstheme="minorHAnsi"/>
          <w:b/>
          <w:sz w:val="28"/>
          <w:szCs w:val="28"/>
          <w:lang w:val="en-GB"/>
        </w:rPr>
        <w:t xml:space="preserve">lty of Social Sciences </w:t>
      </w:r>
    </w:p>
    <w:p w:rsidR="0032384A" w:rsidRPr="0032510A" w:rsidRDefault="0032384A" w:rsidP="0032384A">
      <w:pPr>
        <w:jc w:val="center"/>
        <w:rPr>
          <w:rFonts w:asciiTheme="minorHAnsi" w:hAnsiTheme="minorHAnsi" w:cstheme="minorHAnsi"/>
          <w:lang w:val="en-GB"/>
        </w:rPr>
      </w:pPr>
      <w:r w:rsidRPr="0032510A">
        <w:rPr>
          <w:rFonts w:asciiTheme="minorHAnsi" w:hAnsiTheme="minorHAnsi" w:cstheme="minorHAnsi"/>
          <w:lang w:val="en-GB"/>
        </w:rPr>
        <w:t>Un</w:t>
      </w:r>
      <w:r w:rsidR="002B4107" w:rsidRPr="0032510A">
        <w:rPr>
          <w:rFonts w:asciiTheme="minorHAnsi" w:hAnsiTheme="minorHAnsi" w:cstheme="minorHAnsi"/>
          <w:lang w:val="en-GB"/>
        </w:rPr>
        <w:t>iversity of Silesia in Katowice</w:t>
      </w:r>
    </w:p>
    <w:p w:rsidR="002B4107" w:rsidRPr="0032510A" w:rsidRDefault="002B4107" w:rsidP="0032384A">
      <w:pPr>
        <w:jc w:val="center"/>
        <w:rPr>
          <w:rFonts w:asciiTheme="minorHAnsi" w:hAnsiTheme="minorHAnsi" w:cstheme="minorHAnsi"/>
          <w:lang w:val="en-GB"/>
        </w:rPr>
      </w:pPr>
    </w:p>
    <w:p w:rsidR="002B4107" w:rsidRPr="0032510A" w:rsidRDefault="002B4107" w:rsidP="002B4107">
      <w:pPr>
        <w:jc w:val="center"/>
        <w:rPr>
          <w:rFonts w:asciiTheme="minorHAnsi" w:hAnsiTheme="minorHAnsi" w:cstheme="minorHAnsi"/>
          <w:b/>
          <w:lang w:val="en-GB"/>
        </w:rPr>
      </w:pPr>
      <w:r w:rsidRPr="0032510A">
        <w:rPr>
          <w:rFonts w:asciiTheme="minorHAnsi" w:hAnsiTheme="minorHAnsi" w:cstheme="minorHAnsi"/>
          <w:b/>
          <w:lang w:val="en-GB"/>
        </w:rPr>
        <w:t>FALL SEMESTER</w:t>
      </w:r>
      <w:r w:rsidR="00393DDE">
        <w:rPr>
          <w:rFonts w:asciiTheme="minorHAnsi" w:hAnsiTheme="minorHAnsi" w:cstheme="minorHAnsi"/>
          <w:b/>
          <w:lang w:val="en-GB"/>
        </w:rPr>
        <w:t xml:space="preserve"> (WINTER)</w:t>
      </w:r>
    </w:p>
    <w:p w:rsidR="002B4107" w:rsidRPr="0032510A" w:rsidRDefault="002B4107" w:rsidP="0032384A">
      <w:pPr>
        <w:jc w:val="center"/>
        <w:rPr>
          <w:rFonts w:asciiTheme="minorHAnsi" w:hAnsiTheme="minorHAnsi" w:cstheme="minorHAnsi"/>
          <w:lang w:val="en-GB"/>
        </w:rPr>
      </w:pPr>
    </w:p>
    <w:p w:rsidR="0032384A" w:rsidRPr="0032510A" w:rsidRDefault="0032384A" w:rsidP="0032384A">
      <w:pPr>
        <w:jc w:val="center"/>
        <w:rPr>
          <w:rFonts w:asciiTheme="minorHAnsi" w:hAnsiTheme="minorHAnsi" w:cstheme="minorHAnsi"/>
          <w:lang w:val="en-GB"/>
        </w:rPr>
      </w:pPr>
    </w:p>
    <w:tbl>
      <w:tblPr>
        <w:tblW w:w="964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6946"/>
        <w:gridCol w:w="1205"/>
        <w:gridCol w:w="1205"/>
      </w:tblGrid>
      <w:tr w:rsidR="007C71E3" w:rsidRPr="0032510A" w:rsidTr="007C71E3">
        <w:trPr>
          <w:trHeight w:val="510"/>
        </w:trPr>
        <w:tc>
          <w:tcPr>
            <w:tcW w:w="284" w:type="dxa"/>
            <w:shd w:val="pct12" w:color="auto" w:fill="auto"/>
            <w:vAlign w:val="center"/>
          </w:tcPr>
          <w:p w:rsidR="007C71E3" w:rsidRPr="0032510A" w:rsidRDefault="007C71E3" w:rsidP="004025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  <w:shd w:val="pct12" w:color="auto" w:fill="auto"/>
            <w:vAlign w:val="center"/>
          </w:tcPr>
          <w:p w:rsidR="007C71E3" w:rsidRPr="0032510A" w:rsidRDefault="007C71E3" w:rsidP="004025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2510A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Course Unit Title</w:t>
            </w:r>
          </w:p>
        </w:tc>
        <w:tc>
          <w:tcPr>
            <w:tcW w:w="1205" w:type="dxa"/>
            <w:shd w:val="pct12" w:color="auto" w:fill="auto"/>
            <w:vAlign w:val="center"/>
          </w:tcPr>
          <w:p w:rsidR="007C71E3" w:rsidRPr="0032510A" w:rsidRDefault="007C71E3" w:rsidP="007C392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2510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ECTS </w:t>
            </w:r>
          </w:p>
        </w:tc>
        <w:tc>
          <w:tcPr>
            <w:tcW w:w="1205" w:type="dxa"/>
            <w:shd w:val="pct12" w:color="auto" w:fill="auto"/>
            <w:vAlign w:val="center"/>
          </w:tcPr>
          <w:p w:rsidR="007C71E3" w:rsidRPr="0032510A" w:rsidRDefault="007C71E3" w:rsidP="004025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2510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H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ou</w:t>
            </w:r>
            <w:r w:rsidRPr="0032510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rs</w:t>
            </w:r>
          </w:p>
        </w:tc>
      </w:tr>
      <w:tr w:rsidR="00CA6A12" w:rsidRPr="00CA6A12" w:rsidTr="007C71E3">
        <w:trPr>
          <w:trHeight w:val="510"/>
        </w:trPr>
        <w:tc>
          <w:tcPr>
            <w:tcW w:w="284" w:type="dxa"/>
            <w:vAlign w:val="center"/>
          </w:tcPr>
          <w:p w:rsidR="00CA6A12" w:rsidRPr="0032510A" w:rsidRDefault="00CA6A12" w:rsidP="00CA6A12">
            <w:pPr>
              <w:numPr>
                <w:ilvl w:val="0"/>
                <w:numId w:val="1"/>
              </w:numPr>
              <w:tabs>
                <w:tab w:val="left" w:pos="0"/>
              </w:tabs>
              <w:ind w:left="28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  <w:vAlign w:val="center"/>
          </w:tcPr>
          <w:p w:rsidR="00CA6A12" w:rsidRPr="001A495B" w:rsidRDefault="00CA6A12" w:rsidP="00CA6A1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49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Political systems of Eastern Europe</w:t>
            </w:r>
          </w:p>
        </w:tc>
        <w:tc>
          <w:tcPr>
            <w:tcW w:w="1205" w:type="dxa"/>
            <w:vAlign w:val="center"/>
          </w:tcPr>
          <w:p w:rsidR="00CA6A12" w:rsidRPr="001A495B" w:rsidRDefault="00CA6A12" w:rsidP="00CA6A1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49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1205" w:type="dxa"/>
            <w:vAlign w:val="center"/>
          </w:tcPr>
          <w:p w:rsidR="00CA6A12" w:rsidRPr="001A495B" w:rsidRDefault="00CA6A12" w:rsidP="00CA6A1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49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30</w:t>
            </w:r>
          </w:p>
        </w:tc>
      </w:tr>
      <w:tr w:rsidR="00CA6A12" w:rsidRPr="00CA6A12" w:rsidTr="007C71E3">
        <w:trPr>
          <w:trHeight w:val="510"/>
        </w:trPr>
        <w:tc>
          <w:tcPr>
            <w:tcW w:w="284" w:type="dxa"/>
            <w:vAlign w:val="center"/>
          </w:tcPr>
          <w:p w:rsidR="00CA6A12" w:rsidRPr="0032510A" w:rsidRDefault="00CA6A12" w:rsidP="00CA6A12">
            <w:pPr>
              <w:numPr>
                <w:ilvl w:val="0"/>
                <w:numId w:val="1"/>
              </w:numPr>
              <w:tabs>
                <w:tab w:val="left" w:pos="0"/>
              </w:tabs>
              <w:ind w:left="28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  <w:vAlign w:val="center"/>
          </w:tcPr>
          <w:p w:rsidR="00CA6A12" w:rsidRPr="001A495B" w:rsidRDefault="00CA6A12" w:rsidP="00CA6A1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49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From Mussolini to Berlusconi – contemporary politics of Italy</w:t>
            </w:r>
          </w:p>
        </w:tc>
        <w:tc>
          <w:tcPr>
            <w:tcW w:w="1205" w:type="dxa"/>
            <w:vAlign w:val="center"/>
          </w:tcPr>
          <w:p w:rsidR="00CA6A12" w:rsidRPr="001A495B" w:rsidRDefault="00CA6A12" w:rsidP="00CA6A1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49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2 </w:t>
            </w:r>
          </w:p>
        </w:tc>
        <w:tc>
          <w:tcPr>
            <w:tcW w:w="1205" w:type="dxa"/>
            <w:vAlign w:val="center"/>
          </w:tcPr>
          <w:p w:rsidR="00CA6A12" w:rsidRPr="001A495B" w:rsidRDefault="00CA6A12" w:rsidP="00CA6A1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49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</w:t>
            </w:r>
          </w:p>
        </w:tc>
      </w:tr>
      <w:tr w:rsidR="00CA6A12" w:rsidRPr="00CA6A12" w:rsidTr="007C71E3">
        <w:trPr>
          <w:trHeight w:val="510"/>
        </w:trPr>
        <w:tc>
          <w:tcPr>
            <w:tcW w:w="284" w:type="dxa"/>
            <w:vAlign w:val="center"/>
          </w:tcPr>
          <w:p w:rsidR="00CA6A12" w:rsidRPr="008C3FA6" w:rsidRDefault="00CA6A12" w:rsidP="00CA6A12">
            <w:pPr>
              <w:numPr>
                <w:ilvl w:val="0"/>
                <w:numId w:val="1"/>
              </w:numPr>
              <w:ind w:left="28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946" w:type="dxa"/>
            <w:vAlign w:val="center"/>
          </w:tcPr>
          <w:p w:rsidR="00CA6A12" w:rsidRPr="001A495B" w:rsidRDefault="00CA6A12" w:rsidP="00CA6A12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color w:val="FF0000"/>
                <w:lang w:val="en-GB"/>
              </w:rPr>
            </w:pPr>
            <w:r w:rsidRPr="001A495B">
              <w:rPr>
                <w:rFonts w:asciiTheme="minorHAnsi" w:hAnsiTheme="minorHAnsi" w:cstheme="minorHAnsi"/>
                <w:lang w:val="en-GB"/>
              </w:rPr>
              <w:t>International political and economic relations</w:t>
            </w:r>
            <w:r w:rsidRPr="001A495B">
              <w:rPr>
                <w:rFonts w:asciiTheme="minorHAnsi" w:hAnsiTheme="minorHAnsi" w:cstheme="minorHAnsi"/>
                <w:color w:val="FF0000"/>
                <w:sz w:val="21"/>
                <w:szCs w:val="21"/>
                <w:shd w:val="clear" w:color="auto" w:fill="FFFFFF"/>
                <w:lang w:val="en-GB"/>
              </w:rPr>
              <w:t> </w:t>
            </w:r>
          </w:p>
        </w:tc>
        <w:tc>
          <w:tcPr>
            <w:tcW w:w="1205" w:type="dxa"/>
            <w:vAlign w:val="center"/>
          </w:tcPr>
          <w:p w:rsidR="00CA6A12" w:rsidRPr="001A495B" w:rsidRDefault="00CA6A12" w:rsidP="00CA6A1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49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1205" w:type="dxa"/>
            <w:vAlign w:val="center"/>
          </w:tcPr>
          <w:p w:rsidR="00CA6A12" w:rsidRPr="001A495B" w:rsidRDefault="00CA6A12" w:rsidP="00CA6A1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49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</w:t>
            </w:r>
          </w:p>
        </w:tc>
      </w:tr>
      <w:tr w:rsidR="00CA6A12" w:rsidRPr="00CA6A12" w:rsidTr="007C71E3">
        <w:trPr>
          <w:trHeight w:val="510"/>
        </w:trPr>
        <w:tc>
          <w:tcPr>
            <w:tcW w:w="284" w:type="dxa"/>
            <w:vAlign w:val="center"/>
          </w:tcPr>
          <w:p w:rsidR="00CA6A12" w:rsidRPr="0032510A" w:rsidRDefault="00CA6A12" w:rsidP="00CA6A12">
            <w:pPr>
              <w:numPr>
                <w:ilvl w:val="0"/>
                <w:numId w:val="1"/>
              </w:numPr>
              <w:tabs>
                <w:tab w:val="left" w:pos="0"/>
              </w:tabs>
              <w:ind w:left="28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  <w:vAlign w:val="center"/>
          </w:tcPr>
          <w:p w:rsidR="00CA6A12" w:rsidRPr="001A495B" w:rsidRDefault="00CA6A12" w:rsidP="00CA6A12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lang w:val="en-GB"/>
              </w:rPr>
            </w:pPr>
            <w:r w:rsidRPr="001A495B">
              <w:rPr>
                <w:rFonts w:asciiTheme="minorHAnsi" w:hAnsiTheme="minorHAnsi" w:cstheme="minorHAnsi"/>
                <w:lang w:val="en-GB"/>
              </w:rPr>
              <w:t>Foreign policy of the United States after the end of the Cold War</w:t>
            </w:r>
          </w:p>
        </w:tc>
        <w:tc>
          <w:tcPr>
            <w:tcW w:w="1205" w:type="dxa"/>
            <w:vAlign w:val="center"/>
          </w:tcPr>
          <w:p w:rsidR="00CA6A12" w:rsidRPr="001A495B" w:rsidRDefault="00CA6A12" w:rsidP="00CA6A1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49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1205" w:type="dxa"/>
            <w:vAlign w:val="center"/>
          </w:tcPr>
          <w:p w:rsidR="00CA6A12" w:rsidRPr="001A495B" w:rsidRDefault="00CA6A12" w:rsidP="00CA6A1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49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</w:p>
        </w:tc>
      </w:tr>
      <w:tr w:rsidR="00CA6A12" w:rsidRPr="008C3FA6" w:rsidTr="007C71E3">
        <w:trPr>
          <w:trHeight w:val="510"/>
        </w:trPr>
        <w:tc>
          <w:tcPr>
            <w:tcW w:w="284" w:type="dxa"/>
            <w:vAlign w:val="center"/>
          </w:tcPr>
          <w:p w:rsidR="00CA6A12" w:rsidRPr="0032510A" w:rsidRDefault="00CA6A12" w:rsidP="00CA6A12">
            <w:pPr>
              <w:numPr>
                <w:ilvl w:val="0"/>
                <w:numId w:val="1"/>
              </w:numPr>
              <w:ind w:left="28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946" w:type="dxa"/>
            <w:vAlign w:val="center"/>
          </w:tcPr>
          <w:p w:rsidR="00CA6A12" w:rsidRPr="001A495B" w:rsidRDefault="00CA6A12" w:rsidP="00CA6A1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49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Civil society</w:t>
            </w:r>
          </w:p>
        </w:tc>
        <w:tc>
          <w:tcPr>
            <w:tcW w:w="1205" w:type="dxa"/>
            <w:vAlign w:val="center"/>
          </w:tcPr>
          <w:p w:rsidR="00CA6A12" w:rsidRPr="001A495B" w:rsidRDefault="00CA6A12" w:rsidP="00CA6A1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49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1205" w:type="dxa"/>
            <w:vAlign w:val="center"/>
          </w:tcPr>
          <w:p w:rsidR="00CA6A12" w:rsidRPr="001A495B" w:rsidRDefault="00CA6A12" w:rsidP="00CA6A1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49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</w:t>
            </w:r>
          </w:p>
        </w:tc>
      </w:tr>
      <w:tr w:rsidR="0053557C" w:rsidRPr="0053557C" w:rsidTr="007C71E3">
        <w:trPr>
          <w:trHeight w:val="510"/>
        </w:trPr>
        <w:tc>
          <w:tcPr>
            <w:tcW w:w="284" w:type="dxa"/>
            <w:vAlign w:val="center"/>
          </w:tcPr>
          <w:p w:rsidR="0053557C" w:rsidRPr="0032510A" w:rsidRDefault="0053557C" w:rsidP="00CA6A12">
            <w:pPr>
              <w:numPr>
                <w:ilvl w:val="0"/>
                <w:numId w:val="1"/>
              </w:numPr>
              <w:ind w:left="28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946" w:type="dxa"/>
            <w:vAlign w:val="center"/>
          </w:tcPr>
          <w:p w:rsidR="0053557C" w:rsidRPr="001A495B" w:rsidRDefault="0053557C" w:rsidP="00CA6A1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Laboratory of a political scientist</w:t>
            </w:r>
          </w:p>
        </w:tc>
        <w:tc>
          <w:tcPr>
            <w:tcW w:w="1205" w:type="dxa"/>
            <w:vAlign w:val="center"/>
          </w:tcPr>
          <w:p w:rsidR="0053557C" w:rsidRPr="001A495B" w:rsidRDefault="0053557C" w:rsidP="00CA6A1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1205" w:type="dxa"/>
            <w:vAlign w:val="center"/>
          </w:tcPr>
          <w:p w:rsidR="0053557C" w:rsidRPr="001A495B" w:rsidRDefault="0053557C" w:rsidP="00CA6A1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</w:p>
        </w:tc>
      </w:tr>
      <w:tr w:rsidR="00CA6A12" w:rsidRPr="00CA6A12" w:rsidTr="007C71E3">
        <w:trPr>
          <w:trHeight w:val="510"/>
        </w:trPr>
        <w:tc>
          <w:tcPr>
            <w:tcW w:w="284" w:type="dxa"/>
            <w:vAlign w:val="center"/>
          </w:tcPr>
          <w:p w:rsidR="00CA6A12" w:rsidRPr="0032510A" w:rsidRDefault="00CA6A12" w:rsidP="00CA6A12">
            <w:pPr>
              <w:numPr>
                <w:ilvl w:val="0"/>
                <w:numId w:val="1"/>
              </w:numPr>
              <w:tabs>
                <w:tab w:val="left" w:pos="0"/>
              </w:tabs>
              <w:ind w:left="28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  <w:tc>
          <w:tcPr>
            <w:tcW w:w="6946" w:type="dxa"/>
            <w:vAlign w:val="center"/>
          </w:tcPr>
          <w:p w:rsidR="00CA6A12" w:rsidRPr="001A495B" w:rsidRDefault="00CA6A12" w:rsidP="00CA6A1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49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Central Europe in international relations</w:t>
            </w:r>
          </w:p>
        </w:tc>
        <w:tc>
          <w:tcPr>
            <w:tcW w:w="1205" w:type="dxa"/>
            <w:vAlign w:val="center"/>
          </w:tcPr>
          <w:p w:rsidR="00CA6A12" w:rsidRPr="001A495B" w:rsidRDefault="00CA6A12" w:rsidP="00CA6A1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49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1205" w:type="dxa"/>
            <w:vAlign w:val="center"/>
          </w:tcPr>
          <w:p w:rsidR="00CA6A12" w:rsidRPr="001A495B" w:rsidRDefault="00CA6A12" w:rsidP="00CA6A1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49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30</w:t>
            </w:r>
          </w:p>
        </w:tc>
      </w:tr>
      <w:tr w:rsidR="00CA6A12" w:rsidRPr="008C3FA6" w:rsidTr="007C71E3">
        <w:trPr>
          <w:trHeight w:val="510"/>
        </w:trPr>
        <w:tc>
          <w:tcPr>
            <w:tcW w:w="284" w:type="dxa"/>
            <w:vAlign w:val="center"/>
          </w:tcPr>
          <w:p w:rsidR="00CA6A12" w:rsidRPr="0032510A" w:rsidRDefault="00CA6A12" w:rsidP="00CA6A12">
            <w:pPr>
              <w:numPr>
                <w:ilvl w:val="0"/>
                <w:numId w:val="1"/>
              </w:numPr>
              <w:tabs>
                <w:tab w:val="left" w:pos="0"/>
              </w:tabs>
              <w:ind w:left="28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  <w:vAlign w:val="center"/>
          </w:tcPr>
          <w:p w:rsidR="00CA6A12" w:rsidRPr="001A495B" w:rsidRDefault="00CA6A12" w:rsidP="00CA6A1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49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Organization and management </w:t>
            </w:r>
          </w:p>
        </w:tc>
        <w:tc>
          <w:tcPr>
            <w:tcW w:w="1205" w:type="dxa"/>
            <w:vAlign w:val="center"/>
          </w:tcPr>
          <w:p w:rsidR="00CA6A12" w:rsidRPr="001A495B" w:rsidRDefault="00CA6A12" w:rsidP="00CA6A1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49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205" w:type="dxa"/>
            <w:vAlign w:val="center"/>
          </w:tcPr>
          <w:p w:rsidR="00CA6A12" w:rsidRPr="001A495B" w:rsidRDefault="00CA6A12" w:rsidP="00CA6A1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49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</w:t>
            </w:r>
          </w:p>
        </w:tc>
      </w:tr>
      <w:tr w:rsidR="00CA6A12" w:rsidRPr="00CA6A12" w:rsidTr="007C71E3">
        <w:trPr>
          <w:trHeight w:val="510"/>
        </w:trPr>
        <w:tc>
          <w:tcPr>
            <w:tcW w:w="284" w:type="dxa"/>
            <w:vAlign w:val="center"/>
          </w:tcPr>
          <w:p w:rsidR="00CA6A12" w:rsidRPr="0032510A" w:rsidRDefault="00CA6A12" w:rsidP="00CA6A12">
            <w:pPr>
              <w:numPr>
                <w:ilvl w:val="0"/>
                <w:numId w:val="1"/>
              </w:numPr>
              <w:tabs>
                <w:tab w:val="left" w:pos="0"/>
              </w:tabs>
              <w:ind w:left="28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  <w:vAlign w:val="center"/>
          </w:tcPr>
          <w:p w:rsidR="00CA6A12" w:rsidRPr="001A495B" w:rsidRDefault="00CA6A12" w:rsidP="00CA6A1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49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Political system of the Republic of Poland </w:t>
            </w:r>
          </w:p>
        </w:tc>
        <w:tc>
          <w:tcPr>
            <w:tcW w:w="1205" w:type="dxa"/>
            <w:vAlign w:val="center"/>
          </w:tcPr>
          <w:p w:rsidR="00CA6A12" w:rsidRPr="001A495B" w:rsidRDefault="00CA6A12" w:rsidP="00CA6A1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49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205" w:type="dxa"/>
            <w:vAlign w:val="center"/>
          </w:tcPr>
          <w:p w:rsidR="00CA6A12" w:rsidRPr="001A495B" w:rsidRDefault="00CA6A12" w:rsidP="00CA6A1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49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30</w:t>
            </w:r>
          </w:p>
        </w:tc>
      </w:tr>
      <w:tr w:rsidR="00CA6A12" w:rsidRPr="0032510A" w:rsidTr="007C71E3">
        <w:trPr>
          <w:trHeight w:val="510"/>
        </w:trPr>
        <w:tc>
          <w:tcPr>
            <w:tcW w:w="284" w:type="dxa"/>
            <w:vAlign w:val="center"/>
          </w:tcPr>
          <w:p w:rsidR="00CA6A12" w:rsidRPr="0032510A" w:rsidRDefault="00CA6A12" w:rsidP="00CA6A12">
            <w:pPr>
              <w:numPr>
                <w:ilvl w:val="0"/>
                <w:numId w:val="1"/>
              </w:numPr>
              <w:tabs>
                <w:tab w:val="left" w:pos="0"/>
              </w:tabs>
              <w:ind w:left="28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  <w:vAlign w:val="center"/>
          </w:tcPr>
          <w:p w:rsidR="00CA6A12" w:rsidRPr="001A495B" w:rsidRDefault="00CA6A12" w:rsidP="00CA6A1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49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Modern political history</w:t>
            </w:r>
          </w:p>
        </w:tc>
        <w:tc>
          <w:tcPr>
            <w:tcW w:w="1205" w:type="dxa"/>
            <w:vAlign w:val="center"/>
          </w:tcPr>
          <w:p w:rsidR="00CA6A12" w:rsidRPr="001A495B" w:rsidRDefault="00CA6A12" w:rsidP="00CA6A1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49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</w:t>
            </w:r>
          </w:p>
        </w:tc>
        <w:tc>
          <w:tcPr>
            <w:tcW w:w="1205" w:type="dxa"/>
            <w:vAlign w:val="center"/>
          </w:tcPr>
          <w:p w:rsidR="00CA6A12" w:rsidRPr="001A495B" w:rsidRDefault="00CA6A12" w:rsidP="00CA6A1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49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</w:p>
        </w:tc>
      </w:tr>
      <w:tr w:rsidR="00CA6A12" w:rsidRPr="00CA6A12" w:rsidTr="007C71E3">
        <w:trPr>
          <w:trHeight w:val="510"/>
        </w:trPr>
        <w:tc>
          <w:tcPr>
            <w:tcW w:w="284" w:type="dxa"/>
            <w:vAlign w:val="center"/>
          </w:tcPr>
          <w:p w:rsidR="00CA6A12" w:rsidRPr="0032510A" w:rsidRDefault="00CA6A12" w:rsidP="00CA6A12">
            <w:pPr>
              <w:numPr>
                <w:ilvl w:val="0"/>
                <w:numId w:val="1"/>
              </w:numPr>
              <w:tabs>
                <w:tab w:val="left" w:pos="0"/>
              </w:tabs>
              <w:ind w:left="28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  <w:vAlign w:val="center"/>
          </w:tcPr>
          <w:p w:rsidR="00CA6A12" w:rsidRPr="001A495B" w:rsidRDefault="00CA6A12" w:rsidP="00CA6A1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49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South Asia and East Asia in international relations</w:t>
            </w:r>
          </w:p>
        </w:tc>
        <w:tc>
          <w:tcPr>
            <w:tcW w:w="1205" w:type="dxa"/>
            <w:vAlign w:val="center"/>
          </w:tcPr>
          <w:p w:rsidR="00CA6A12" w:rsidRPr="001A495B" w:rsidRDefault="00CA6A12" w:rsidP="00CA6A1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49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1205" w:type="dxa"/>
            <w:vAlign w:val="center"/>
          </w:tcPr>
          <w:p w:rsidR="00CA6A12" w:rsidRPr="001A495B" w:rsidRDefault="00CA6A12" w:rsidP="00CA6A1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49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</w:t>
            </w:r>
          </w:p>
        </w:tc>
      </w:tr>
      <w:tr w:rsidR="00CA6A12" w:rsidRPr="000F115A" w:rsidTr="007C71E3">
        <w:trPr>
          <w:trHeight w:val="510"/>
        </w:trPr>
        <w:tc>
          <w:tcPr>
            <w:tcW w:w="284" w:type="dxa"/>
            <w:vAlign w:val="center"/>
          </w:tcPr>
          <w:p w:rsidR="00CA6A12" w:rsidRPr="0032510A" w:rsidRDefault="00CA6A12" w:rsidP="00CA6A12">
            <w:pPr>
              <w:numPr>
                <w:ilvl w:val="0"/>
                <w:numId w:val="1"/>
              </w:numPr>
              <w:tabs>
                <w:tab w:val="left" w:pos="0"/>
              </w:tabs>
              <w:ind w:left="28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  <w:vAlign w:val="center"/>
          </w:tcPr>
          <w:p w:rsidR="00CA6A12" w:rsidRPr="001A495B" w:rsidRDefault="00CA6A12" w:rsidP="00CA6A1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49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Polish foreign policy after 1989</w:t>
            </w:r>
          </w:p>
        </w:tc>
        <w:tc>
          <w:tcPr>
            <w:tcW w:w="1205" w:type="dxa"/>
            <w:vAlign w:val="center"/>
          </w:tcPr>
          <w:p w:rsidR="00CA6A12" w:rsidRPr="001A495B" w:rsidRDefault="00CA6A12" w:rsidP="00CA6A1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49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1205" w:type="dxa"/>
            <w:vAlign w:val="center"/>
          </w:tcPr>
          <w:p w:rsidR="00CA6A12" w:rsidRPr="001A495B" w:rsidRDefault="00CA6A12" w:rsidP="00CA6A1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49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</w:t>
            </w:r>
          </w:p>
        </w:tc>
      </w:tr>
      <w:tr w:rsidR="004F14A7" w:rsidRPr="004F14A7" w:rsidTr="007C71E3">
        <w:trPr>
          <w:trHeight w:val="510"/>
        </w:trPr>
        <w:tc>
          <w:tcPr>
            <w:tcW w:w="284" w:type="dxa"/>
            <w:vAlign w:val="center"/>
          </w:tcPr>
          <w:p w:rsidR="004F14A7" w:rsidRPr="0032510A" w:rsidRDefault="004F14A7" w:rsidP="00CA6A12">
            <w:pPr>
              <w:numPr>
                <w:ilvl w:val="0"/>
                <w:numId w:val="1"/>
              </w:numPr>
              <w:tabs>
                <w:tab w:val="left" w:pos="0"/>
              </w:tabs>
              <w:ind w:left="28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  <w:vAlign w:val="center"/>
          </w:tcPr>
          <w:p w:rsidR="004F14A7" w:rsidRPr="001A495B" w:rsidRDefault="004F14A7" w:rsidP="004F14A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Latin America in </w:t>
            </w:r>
            <w:r w:rsidRPr="001A495B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international relations</w:t>
            </w:r>
          </w:p>
        </w:tc>
        <w:tc>
          <w:tcPr>
            <w:tcW w:w="1205" w:type="dxa"/>
            <w:vAlign w:val="center"/>
          </w:tcPr>
          <w:p w:rsidR="004F14A7" w:rsidRPr="004F14A7" w:rsidRDefault="004F14A7" w:rsidP="00CA6A1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1205" w:type="dxa"/>
            <w:vAlign w:val="center"/>
          </w:tcPr>
          <w:p w:rsidR="004F14A7" w:rsidRPr="001A495B" w:rsidRDefault="004F14A7" w:rsidP="00CA6A1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</w:t>
            </w:r>
          </w:p>
        </w:tc>
      </w:tr>
      <w:tr w:rsidR="001D414A" w:rsidRPr="00CA6A12" w:rsidTr="007C71E3">
        <w:trPr>
          <w:trHeight w:val="510"/>
        </w:trPr>
        <w:tc>
          <w:tcPr>
            <w:tcW w:w="284" w:type="dxa"/>
            <w:vAlign w:val="center"/>
          </w:tcPr>
          <w:p w:rsidR="001D414A" w:rsidRPr="0032510A" w:rsidRDefault="001D414A" w:rsidP="001D414A">
            <w:pPr>
              <w:numPr>
                <w:ilvl w:val="0"/>
                <w:numId w:val="1"/>
              </w:numPr>
              <w:tabs>
                <w:tab w:val="left" w:pos="0"/>
              </w:tabs>
              <w:ind w:left="28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  <w:vAlign w:val="center"/>
          </w:tcPr>
          <w:p w:rsidR="001D414A" w:rsidRPr="001A495B" w:rsidRDefault="001D414A" w:rsidP="001D414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49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Political geography</w:t>
            </w:r>
          </w:p>
        </w:tc>
        <w:tc>
          <w:tcPr>
            <w:tcW w:w="1205" w:type="dxa"/>
            <w:vAlign w:val="center"/>
          </w:tcPr>
          <w:p w:rsidR="001D414A" w:rsidRPr="001A495B" w:rsidRDefault="001D414A" w:rsidP="001D414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49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205" w:type="dxa"/>
            <w:vAlign w:val="center"/>
          </w:tcPr>
          <w:p w:rsidR="001D414A" w:rsidRPr="001A495B" w:rsidRDefault="001D414A" w:rsidP="001D414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49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</w:t>
            </w:r>
          </w:p>
        </w:tc>
      </w:tr>
      <w:tr w:rsidR="001D414A" w:rsidRPr="001D414A" w:rsidTr="007C71E3">
        <w:trPr>
          <w:trHeight w:val="510"/>
        </w:trPr>
        <w:tc>
          <w:tcPr>
            <w:tcW w:w="284" w:type="dxa"/>
            <w:vAlign w:val="center"/>
          </w:tcPr>
          <w:p w:rsidR="001D414A" w:rsidRPr="0032510A" w:rsidRDefault="001D414A" w:rsidP="001D414A">
            <w:pPr>
              <w:numPr>
                <w:ilvl w:val="0"/>
                <w:numId w:val="1"/>
              </w:numPr>
              <w:tabs>
                <w:tab w:val="left" w:pos="0"/>
              </w:tabs>
              <w:ind w:left="28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  <w:vAlign w:val="center"/>
          </w:tcPr>
          <w:p w:rsidR="001D414A" w:rsidRPr="001A495B" w:rsidRDefault="001D414A" w:rsidP="001D414A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49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Mass media system in Central &amp; Eastern Europe </w:t>
            </w:r>
          </w:p>
        </w:tc>
        <w:tc>
          <w:tcPr>
            <w:tcW w:w="1205" w:type="dxa"/>
            <w:vAlign w:val="center"/>
          </w:tcPr>
          <w:p w:rsidR="001D414A" w:rsidRPr="001A495B" w:rsidRDefault="001D414A" w:rsidP="001D414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49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1205" w:type="dxa"/>
            <w:vAlign w:val="center"/>
          </w:tcPr>
          <w:p w:rsidR="001D414A" w:rsidRPr="001A495B" w:rsidRDefault="001D414A" w:rsidP="001D414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49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</w:t>
            </w:r>
          </w:p>
        </w:tc>
      </w:tr>
      <w:tr w:rsidR="001D414A" w:rsidRPr="000F115A" w:rsidTr="007C71E3">
        <w:trPr>
          <w:trHeight w:val="510"/>
        </w:trPr>
        <w:tc>
          <w:tcPr>
            <w:tcW w:w="284" w:type="dxa"/>
            <w:vAlign w:val="center"/>
          </w:tcPr>
          <w:p w:rsidR="001D414A" w:rsidRPr="0032510A" w:rsidRDefault="001D414A" w:rsidP="001D414A">
            <w:pPr>
              <w:numPr>
                <w:ilvl w:val="0"/>
                <w:numId w:val="1"/>
              </w:numPr>
              <w:tabs>
                <w:tab w:val="left" w:pos="0"/>
              </w:tabs>
              <w:ind w:left="28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  <w:vAlign w:val="center"/>
          </w:tcPr>
          <w:p w:rsidR="001D414A" w:rsidRPr="001A495B" w:rsidRDefault="001D414A" w:rsidP="001D414A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49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Mediatisation of politics</w:t>
            </w:r>
          </w:p>
        </w:tc>
        <w:tc>
          <w:tcPr>
            <w:tcW w:w="1205" w:type="dxa"/>
            <w:vAlign w:val="center"/>
          </w:tcPr>
          <w:p w:rsidR="001D414A" w:rsidRPr="001A495B" w:rsidRDefault="001D414A" w:rsidP="001D414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49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1205" w:type="dxa"/>
            <w:vAlign w:val="center"/>
          </w:tcPr>
          <w:p w:rsidR="001D414A" w:rsidRPr="001A495B" w:rsidRDefault="001D414A" w:rsidP="001D414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49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</w:t>
            </w:r>
          </w:p>
        </w:tc>
      </w:tr>
      <w:tr w:rsidR="001D414A" w:rsidRPr="000F115A" w:rsidTr="007C71E3">
        <w:trPr>
          <w:trHeight w:val="510"/>
        </w:trPr>
        <w:tc>
          <w:tcPr>
            <w:tcW w:w="284" w:type="dxa"/>
            <w:vAlign w:val="center"/>
          </w:tcPr>
          <w:p w:rsidR="001D414A" w:rsidRPr="0032510A" w:rsidRDefault="001D414A" w:rsidP="001D414A">
            <w:pPr>
              <w:numPr>
                <w:ilvl w:val="0"/>
                <w:numId w:val="1"/>
              </w:numPr>
              <w:tabs>
                <w:tab w:val="left" w:pos="0"/>
              </w:tabs>
              <w:ind w:left="28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  <w:vAlign w:val="center"/>
          </w:tcPr>
          <w:p w:rsidR="001D414A" w:rsidRPr="001A495B" w:rsidRDefault="001D414A" w:rsidP="001D414A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49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Media and conflicts </w:t>
            </w:r>
          </w:p>
        </w:tc>
        <w:tc>
          <w:tcPr>
            <w:tcW w:w="1205" w:type="dxa"/>
            <w:vAlign w:val="center"/>
          </w:tcPr>
          <w:p w:rsidR="001D414A" w:rsidRPr="001A495B" w:rsidRDefault="001D414A" w:rsidP="001D414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49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1205" w:type="dxa"/>
            <w:vAlign w:val="center"/>
          </w:tcPr>
          <w:p w:rsidR="001D414A" w:rsidRPr="001A495B" w:rsidRDefault="001D414A" w:rsidP="001D414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49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</w:t>
            </w:r>
          </w:p>
        </w:tc>
      </w:tr>
      <w:tr w:rsidR="001D414A" w:rsidRPr="000F115A" w:rsidTr="007C71E3">
        <w:trPr>
          <w:trHeight w:val="510"/>
        </w:trPr>
        <w:tc>
          <w:tcPr>
            <w:tcW w:w="284" w:type="dxa"/>
            <w:vAlign w:val="center"/>
          </w:tcPr>
          <w:p w:rsidR="001D414A" w:rsidRPr="0032510A" w:rsidRDefault="001D414A" w:rsidP="001D414A">
            <w:pPr>
              <w:numPr>
                <w:ilvl w:val="0"/>
                <w:numId w:val="1"/>
              </w:numPr>
              <w:tabs>
                <w:tab w:val="left" w:pos="0"/>
              </w:tabs>
              <w:ind w:left="28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  <w:vAlign w:val="center"/>
          </w:tcPr>
          <w:p w:rsidR="001D414A" w:rsidRPr="001A495B" w:rsidRDefault="001D414A" w:rsidP="001D414A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49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Media research methods</w:t>
            </w:r>
          </w:p>
        </w:tc>
        <w:tc>
          <w:tcPr>
            <w:tcW w:w="1205" w:type="dxa"/>
            <w:vAlign w:val="center"/>
          </w:tcPr>
          <w:p w:rsidR="001D414A" w:rsidRPr="001A495B" w:rsidRDefault="001D414A" w:rsidP="001D414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49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1205" w:type="dxa"/>
            <w:vAlign w:val="center"/>
          </w:tcPr>
          <w:p w:rsidR="001D414A" w:rsidRPr="001A495B" w:rsidRDefault="001D414A" w:rsidP="001D414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49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</w:p>
        </w:tc>
      </w:tr>
      <w:tr w:rsidR="001D414A" w:rsidRPr="0032510A" w:rsidTr="007C71E3">
        <w:trPr>
          <w:trHeight w:val="513"/>
        </w:trPr>
        <w:tc>
          <w:tcPr>
            <w:tcW w:w="284" w:type="dxa"/>
            <w:vAlign w:val="center"/>
          </w:tcPr>
          <w:p w:rsidR="001D414A" w:rsidRPr="0032510A" w:rsidRDefault="001D414A" w:rsidP="001D414A">
            <w:pPr>
              <w:numPr>
                <w:ilvl w:val="0"/>
                <w:numId w:val="1"/>
              </w:numPr>
              <w:ind w:left="28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  <w:vAlign w:val="center"/>
          </w:tcPr>
          <w:p w:rsidR="001D414A" w:rsidRPr="001A495B" w:rsidRDefault="001D414A" w:rsidP="001D414A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1A495B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Socia</w:t>
            </w:r>
            <w:proofErr w:type="spellEnd"/>
            <w:r w:rsidRPr="001A49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 </w:t>
            </w:r>
            <w:proofErr w:type="spellStart"/>
            <w:r w:rsidRPr="001A49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demography</w:t>
            </w:r>
            <w:proofErr w:type="spellEnd"/>
          </w:p>
        </w:tc>
        <w:tc>
          <w:tcPr>
            <w:tcW w:w="1205" w:type="dxa"/>
            <w:vAlign w:val="center"/>
          </w:tcPr>
          <w:p w:rsidR="001D414A" w:rsidRPr="001A495B" w:rsidRDefault="001D414A" w:rsidP="001D414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49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1205" w:type="dxa"/>
            <w:vAlign w:val="center"/>
          </w:tcPr>
          <w:p w:rsidR="001D414A" w:rsidRPr="001A495B" w:rsidRDefault="001D414A" w:rsidP="001D414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49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</w:t>
            </w:r>
          </w:p>
        </w:tc>
      </w:tr>
      <w:tr w:rsidR="001D414A" w:rsidRPr="0032510A" w:rsidTr="007C71E3">
        <w:trPr>
          <w:trHeight w:val="513"/>
        </w:trPr>
        <w:tc>
          <w:tcPr>
            <w:tcW w:w="284" w:type="dxa"/>
            <w:vAlign w:val="center"/>
          </w:tcPr>
          <w:p w:rsidR="001D414A" w:rsidRPr="0032510A" w:rsidRDefault="001D414A" w:rsidP="001D414A">
            <w:pPr>
              <w:numPr>
                <w:ilvl w:val="0"/>
                <w:numId w:val="1"/>
              </w:numPr>
              <w:ind w:left="28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  <w:vAlign w:val="center"/>
          </w:tcPr>
          <w:p w:rsidR="001D414A" w:rsidRPr="001A495B" w:rsidRDefault="001D414A" w:rsidP="001D414A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1A49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Sociology</w:t>
            </w:r>
            <w:proofErr w:type="spellEnd"/>
            <w:r w:rsidRPr="001A49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1A49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social</w:t>
            </w:r>
            <w:proofErr w:type="spellEnd"/>
            <w:r w:rsidRPr="001A49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49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problems</w:t>
            </w:r>
            <w:proofErr w:type="spellEnd"/>
          </w:p>
        </w:tc>
        <w:tc>
          <w:tcPr>
            <w:tcW w:w="1205" w:type="dxa"/>
            <w:vAlign w:val="center"/>
          </w:tcPr>
          <w:p w:rsidR="001D414A" w:rsidRPr="001A495B" w:rsidRDefault="001D414A" w:rsidP="001D414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49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1205" w:type="dxa"/>
            <w:vAlign w:val="center"/>
          </w:tcPr>
          <w:p w:rsidR="001D414A" w:rsidRPr="001A495B" w:rsidRDefault="001D414A" w:rsidP="001D414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49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</w:t>
            </w:r>
          </w:p>
        </w:tc>
      </w:tr>
      <w:tr w:rsidR="001D414A" w:rsidRPr="0032510A" w:rsidTr="007C71E3">
        <w:trPr>
          <w:trHeight w:val="513"/>
        </w:trPr>
        <w:tc>
          <w:tcPr>
            <w:tcW w:w="284" w:type="dxa"/>
            <w:vAlign w:val="center"/>
          </w:tcPr>
          <w:p w:rsidR="001D414A" w:rsidRPr="0032510A" w:rsidRDefault="001D414A" w:rsidP="001D414A">
            <w:pPr>
              <w:numPr>
                <w:ilvl w:val="0"/>
                <w:numId w:val="1"/>
              </w:numPr>
              <w:ind w:left="28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  <w:vAlign w:val="center"/>
          </w:tcPr>
          <w:p w:rsidR="001D414A" w:rsidRPr="001A495B" w:rsidRDefault="001D414A" w:rsidP="001D414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1A495B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Intercultural communication</w:t>
            </w:r>
          </w:p>
        </w:tc>
        <w:tc>
          <w:tcPr>
            <w:tcW w:w="1205" w:type="dxa"/>
            <w:vAlign w:val="center"/>
          </w:tcPr>
          <w:p w:rsidR="001D414A" w:rsidRPr="001A495B" w:rsidRDefault="001D414A" w:rsidP="001D414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49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205" w:type="dxa"/>
            <w:vAlign w:val="center"/>
          </w:tcPr>
          <w:p w:rsidR="001D414A" w:rsidRPr="001A495B" w:rsidRDefault="001D414A" w:rsidP="001D414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49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</w:t>
            </w:r>
          </w:p>
        </w:tc>
      </w:tr>
      <w:tr w:rsidR="001D414A" w:rsidRPr="007C3925" w:rsidTr="007C71E3">
        <w:trPr>
          <w:trHeight w:val="513"/>
        </w:trPr>
        <w:tc>
          <w:tcPr>
            <w:tcW w:w="284" w:type="dxa"/>
            <w:vAlign w:val="center"/>
          </w:tcPr>
          <w:p w:rsidR="001D414A" w:rsidRPr="0032510A" w:rsidRDefault="001D414A" w:rsidP="001D414A">
            <w:pPr>
              <w:numPr>
                <w:ilvl w:val="0"/>
                <w:numId w:val="1"/>
              </w:numPr>
              <w:ind w:left="28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  <w:vAlign w:val="center"/>
          </w:tcPr>
          <w:p w:rsidR="001D414A" w:rsidRPr="001A495B" w:rsidRDefault="001D414A" w:rsidP="001D414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1A495B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Communication in organization</w:t>
            </w:r>
          </w:p>
        </w:tc>
        <w:tc>
          <w:tcPr>
            <w:tcW w:w="1205" w:type="dxa"/>
            <w:vAlign w:val="center"/>
          </w:tcPr>
          <w:p w:rsidR="001D414A" w:rsidRPr="001A495B" w:rsidRDefault="001D414A" w:rsidP="001D414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49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1205" w:type="dxa"/>
            <w:vAlign w:val="center"/>
          </w:tcPr>
          <w:p w:rsidR="001D414A" w:rsidRPr="001A495B" w:rsidRDefault="001D414A" w:rsidP="001D414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49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</w:t>
            </w:r>
          </w:p>
        </w:tc>
      </w:tr>
      <w:tr w:rsidR="001D414A" w:rsidRPr="007C3925" w:rsidTr="007C71E3">
        <w:trPr>
          <w:trHeight w:val="513"/>
        </w:trPr>
        <w:tc>
          <w:tcPr>
            <w:tcW w:w="284" w:type="dxa"/>
            <w:vAlign w:val="center"/>
          </w:tcPr>
          <w:p w:rsidR="001D414A" w:rsidRPr="0032510A" w:rsidRDefault="001D414A" w:rsidP="001D414A">
            <w:pPr>
              <w:numPr>
                <w:ilvl w:val="0"/>
                <w:numId w:val="1"/>
              </w:numPr>
              <w:ind w:left="28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  <w:vAlign w:val="center"/>
          </w:tcPr>
          <w:p w:rsidR="001D414A" w:rsidRPr="001A495B" w:rsidRDefault="001D414A" w:rsidP="001D414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1A495B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Organizational leadership</w:t>
            </w:r>
          </w:p>
        </w:tc>
        <w:tc>
          <w:tcPr>
            <w:tcW w:w="1205" w:type="dxa"/>
            <w:vAlign w:val="center"/>
          </w:tcPr>
          <w:p w:rsidR="001D414A" w:rsidRPr="001A495B" w:rsidRDefault="001D414A" w:rsidP="001D414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49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1205" w:type="dxa"/>
            <w:vAlign w:val="center"/>
          </w:tcPr>
          <w:p w:rsidR="001D414A" w:rsidRPr="001A495B" w:rsidRDefault="001D414A" w:rsidP="001D414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49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</w:t>
            </w:r>
          </w:p>
        </w:tc>
      </w:tr>
      <w:tr w:rsidR="001D414A" w:rsidRPr="007C3925" w:rsidTr="007C71E3">
        <w:trPr>
          <w:trHeight w:val="513"/>
        </w:trPr>
        <w:tc>
          <w:tcPr>
            <w:tcW w:w="284" w:type="dxa"/>
            <w:vAlign w:val="center"/>
          </w:tcPr>
          <w:p w:rsidR="001D414A" w:rsidRPr="0032510A" w:rsidRDefault="001D414A" w:rsidP="001D414A">
            <w:pPr>
              <w:numPr>
                <w:ilvl w:val="0"/>
                <w:numId w:val="1"/>
              </w:numPr>
              <w:ind w:left="28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  <w:vAlign w:val="center"/>
          </w:tcPr>
          <w:p w:rsidR="001D414A" w:rsidRPr="001A495B" w:rsidRDefault="001D414A" w:rsidP="001D414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1A495B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Marketing</w:t>
            </w:r>
          </w:p>
        </w:tc>
        <w:tc>
          <w:tcPr>
            <w:tcW w:w="1205" w:type="dxa"/>
            <w:vAlign w:val="center"/>
          </w:tcPr>
          <w:p w:rsidR="001D414A" w:rsidRPr="001A495B" w:rsidRDefault="001D414A" w:rsidP="001D414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49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205" w:type="dxa"/>
            <w:vAlign w:val="center"/>
          </w:tcPr>
          <w:p w:rsidR="001D414A" w:rsidRPr="001A495B" w:rsidRDefault="001D414A" w:rsidP="001D414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49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</w:t>
            </w:r>
          </w:p>
        </w:tc>
      </w:tr>
      <w:tr w:rsidR="001D414A" w:rsidRPr="007C3925" w:rsidTr="007C71E3">
        <w:trPr>
          <w:trHeight w:val="513"/>
        </w:trPr>
        <w:tc>
          <w:tcPr>
            <w:tcW w:w="284" w:type="dxa"/>
            <w:vAlign w:val="center"/>
          </w:tcPr>
          <w:p w:rsidR="001D414A" w:rsidRPr="0032510A" w:rsidRDefault="001D414A" w:rsidP="001D414A">
            <w:pPr>
              <w:numPr>
                <w:ilvl w:val="0"/>
                <w:numId w:val="1"/>
              </w:numPr>
              <w:ind w:left="28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  <w:vAlign w:val="center"/>
          </w:tcPr>
          <w:p w:rsidR="001D414A" w:rsidRPr="001A495B" w:rsidRDefault="001D414A" w:rsidP="001D414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1A495B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Social problems, pathology and social prevention</w:t>
            </w:r>
          </w:p>
        </w:tc>
        <w:tc>
          <w:tcPr>
            <w:tcW w:w="1205" w:type="dxa"/>
            <w:vAlign w:val="center"/>
          </w:tcPr>
          <w:p w:rsidR="001D414A" w:rsidRPr="001A495B" w:rsidRDefault="001D414A" w:rsidP="001D414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49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1205" w:type="dxa"/>
            <w:vAlign w:val="center"/>
          </w:tcPr>
          <w:p w:rsidR="001D414A" w:rsidRPr="001A495B" w:rsidRDefault="001D414A" w:rsidP="001D414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49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</w:t>
            </w:r>
          </w:p>
        </w:tc>
      </w:tr>
      <w:tr w:rsidR="001D414A" w:rsidRPr="0032510A" w:rsidTr="007C71E3">
        <w:trPr>
          <w:trHeight w:val="513"/>
        </w:trPr>
        <w:tc>
          <w:tcPr>
            <w:tcW w:w="284" w:type="dxa"/>
            <w:vAlign w:val="center"/>
          </w:tcPr>
          <w:p w:rsidR="001D414A" w:rsidRPr="0032510A" w:rsidRDefault="001D414A" w:rsidP="001D414A">
            <w:pPr>
              <w:numPr>
                <w:ilvl w:val="0"/>
                <w:numId w:val="1"/>
              </w:numPr>
              <w:ind w:left="28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  <w:vAlign w:val="center"/>
          </w:tcPr>
          <w:p w:rsidR="001D414A" w:rsidRPr="001A495B" w:rsidRDefault="001D414A" w:rsidP="001D414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1A495B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Inter-Cultural project management</w:t>
            </w:r>
          </w:p>
        </w:tc>
        <w:tc>
          <w:tcPr>
            <w:tcW w:w="1205" w:type="dxa"/>
            <w:vAlign w:val="center"/>
          </w:tcPr>
          <w:p w:rsidR="001D414A" w:rsidRPr="001A495B" w:rsidRDefault="001D414A" w:rsidP="001D414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49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1205" w:type="dxa"/>
            <w:vAlign w:val="center"/>
          </w:tcPr>
          <w:p w:rsidR="001D414A" w:rsidRPr="001A495B" w:rsidRDefault="001D414A" w:rsidP="001D414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49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</w:t>
            </w:r>
          </w:p>
        </w:tc>
      </w:tr>
      <w:tr w:rsidR="001D414A" w:rsidRPr="0032510A" w:rsidTr="007C71E3">
        <w:trPr>
          <w:trHeight w:val="513"/>
        </w:trPr>
        <w:tc>
          <w:tcPr>
            <w:tcW w:w="284" w:type="dxa"/>
            <w:vAlign w:val="center"/>
          </w:tcPr>
          <w:p w:rsidR="001D414A" w:rsidRPr="0032510A" w:rsidRDefault="001D414A" w:rsidP="001D414A">
            <w:pPr>
              <w:numPr>
                <w:ilvl w:val="0"/>
                <w:numId w:val="1"/>
              </w:numPr>
              <w:ind w:left="28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  <w:vAlign w:val="center"/>
          </w:tcPr>
          <w:p w:rsidR="001D414A" w:rsidRPr="001A495B" w:rsidRDefault="001D414A" w:rsidP="001D414A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49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Acceptance and commitment therapy (ACT)</w:t>
            </w:r>
          </w:p>
        </w:tc>
        <w:tc>
          <w:tcPr>
            <w:tcW w:w="1205" w:type="dxa"/>
            <w:vAlign w:val="center"/>
          </w:tcPr>
          <w:p w:rsidR="001D414A" w:rsidRPr="001A495B" w:rsidRDefault="001D414A" w:rsidP="001D41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495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05" w:type="dxa"/>
            <w:vAlign w:val="center"/>
          </w:tcPr>
          <w:p w:rsidR="001D414A" w:rsidRPr="001A495B" w:rsidRDefault="001D414A" w:rsidP="001D41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495B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1D414A" w:rsidRPr="0032510A" w:rsidTr="007C71E3">
        <w:trPr>
          <w:trHeight w:val="513"/>
        </w:trPr>
        <w:tc>
          <w:tcPr>
            <w:tcW w:w="284" w:type="dxa"/>
            <w:vAlign w:val="center"/>
          </w:tcPr>
          <w:p w:rsidR="001D414A" w:rsidRPr="0032510A" w:rsidRDefault="001D414A" w:rsidP="001D414A">
            <w:pPr>
              <w:numPr>
                <w:ilvl w:val="0"/>
                <w:numId w:val="1"/>
              </w:numPr>
              <w:ind w:left="28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  <w:vAlign w:val="center"/>
          </w:tcPr>
          <w:p w:rsidR="001D414A" w:rsidRPr="001A495B" w:rsidRDefault="001D414A" w:rsidP="001D414A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49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Psychology of games</w:t>
            </w:r>
          </w:p>
        </w:tc>
        <w:tc>
          <w:tcPr>
            <w:tcW w:w="1205" w:type="dxa"/>
            <w:vAlign w:val="center"/>
          </w:tcPr>
          <w:p w:rsidR="001D414A" w:rsidRPr="001A495B" w:rsidRDefault="001D414A" w:rsidP="001D414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49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1205" w:type="dxa"/>
            <w:vAlign w:val="center"/>
          </w:tcPr>
          <w:p w:rsidR="001D414A" w:rsidRPr="001A495B" w:rsidRDefault="001D414A" w:rsidP="001D414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49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</w:t>
            </w:r>
          </w:p>
        </w:tc>
      </w:tr>
      <w:tr w:rsidR="001D414A" w:rsidRPr="0032510A" w:rsidTr="007C71E3">
        <w:trPr>
          <w:trHeight w:val="513"/>
        </w:trPr>
        <w:tc>
          <w:tcPr>
            <w:tcW w:w="284" w:type="dxa"/>
            <w:vAlign w:val="center"/>
          </w:tcPr>
          <w:p w:rsidR="001D414A" w:rsidRPr="0032510A" w:rsidRDefault="001D414A" w:rsidP="001D414A">
            <w:pPr>
              <w:numPr>
                <w:ilvl w:val="0"/>
                <w:numId w:val="1"/>
              </w:numPr>
              <w:ind w:left="28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  <w:vAlign w:val="center"/>
          </w:tcPr>
          <w:p w:rsidR="001D414A" w:rsidRPr="001A495B" w:rsidRDefault="001D414A" w:rsidP="001D414A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49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Forensic psychology</w:t>
            </w:r>
          </w:p>
        </w:tc>
        <w:tc>
          <w:tcPr>
            <w:tcW w:w="1205" w:type="dxa"/>
            <w:vAlign w:val="center"/>
          </w:tcPr>
          <w:p w:rsidR="001D414A" w:rsidRPr="001A495B" w:rsidRDefault="001D414A" w:rsidP="001D414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49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1205" w:type="dxa"/>
            <w:vAlign w:val="center"/>
          </w:tcPr>
          <w:p w:rsidR="001D414A" w:rsidRPr="001A495B" w:rsidRDefault="001D414A" w:rsidP="001D414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49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</w:t>
            </w:r>
          </w:p>
        </w:tc>
      </w:tr>
      <w:tr w:rsidR="001D414A" w:rsidRPr="0032510A" w:rsidTr="007C71E3">
        <w:trPr>
          <w:trHeight w:val="513"/>
        </w:trPr>
        <w:tc>
          <w:tcPr>
            <w:tcW w:w="284" w:type="dxa"/>
            <w:vAlign w:val="center"/>
          </w:tcPr>
          <w:p w:rsidR="001D414A" w:rsidRPr="0032510A" w:rsidRDefault="001D414A" w:rsidP="001D414A">
            <w:pPr>
              <w:numPr>
                <w:ilvl w:val="0"/>
                <w:numId w:val="1"/>
              </w:numPr>
              <w:ind w:left="28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  <w:vAlign w:val="center"/>
          </w:tcPr>
          <w:p w:rsidR="001D414A" w:rsidRPr="001A495B" w:rsidRDefault="001D414A" w:rsidP="001D414A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49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Basis and models of psychotherapy</w:t>
            </w:r>
          </w:p>
        </w:tc>
        <w:tc>
          <w:tcPr>
            <w:tcW w:w="1205" w:type="dxa"/>
            <w:vAlign w:val="center"/>
          </w:tcPr>
          <w:p w:rsidR="001D414A" w:rsidRPr="001A495B" w:rsidRDefault="001D414A" w:rsidP="001D414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49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1205" w:type="dxa"/>
            <w:vAlign w:val="center"/>
          </w:tcPr>
          <w:p w:rsidR="001D414A" w:rsidRPr="001A495B" w:rsidRDefault="001D414A" w:rsidP="001D414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49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</w:t>
            </w:r>
          </w:p>
        </w:tc>
      </w:tr>
      <w:tr w:rsidR="001D414A" w:rsidRPr="0032510A" w:rsidTr="007C71E3">
        <w:trPr>
          <w:trHeight w:val="513"/>
        </w:trPr>
        <w:tc>
          <w:tcPr>
            <w:tcW w:w="284" w:type="dxa"/>
            <w:vAlign w:val="center"/>
          </w:tcPr>
          <w:p w:rsidR="001D414A" w:rsidRPr="0032510A" w:rsidRDefault="001D414A" w:rsidP="001D414A">
            <w:pPr>
              <w:numPr>
                <w:ilvl w:val="0"/>
                <w:numId w:val="1"/>
              </w:numPr>
              <w:ind w:left="28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  <w:vAlign w:val="center"/>
          </w:tcPr>
          <w:p w:rsidR="001D414A" w:rsidRPr="001A495B" w:rsidRDefault="001D414A" w:rsidP="001D414A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49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Evolutionary psychology</w:t>
            </w:r>
          </w:p>
        </w:tc>
        <w:tc>
          <w:tcPr>
            <w:tcW w:w="1205" w:type="dxa"/>
            <w:vAlign w:val="center"/>
          </w:tcPr>
          <w:p w:rsidR="001D414A" w:rsidRPr="001A495B" w:rsidRDefault="001D414A" w:rsidP="001D414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49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205" w:type="dxa"/>
            <w:vAlign w:val="center"/>
          </w:tcPr>
          <w:p w:rsidR="001D414A" w:rsidRPr="001A495B" w:rsidRDefault="001D414A" w:rsidP="001D414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49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</w:t>
            </w:r>
          </w:p>
        </w:tc>
      </w:tr>
      <w:tr w:rsidR="001D414A" w:rsidRPr="0032510A" w:rsidTr="007C71E3">
        <w:trPr>
          <w:trHeight w:val="513"/>
        </w:trPr>
        <w:tc>
          <w:tcPr>
            <w:tcW w:w="284" w:type="dxa"/>
            <w:vAlign w:val="center"/>
          </w:tcPr>
          <w:p w:rsidR="001D414A" w:rsidRPr="0032510A" w:rsidRDefault="001D414A" w:rsidP="001D414A">
            <w:pPr>
              <w:numPr>
                <w:ilvl w:val="0"/>
                <w:numId w:val="1"/>
              </w:numPr>
              <w:ind w:left="28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  <w:vAlign w:val="center"/>
          </w:tcPr>
          <w:p w:rsidR="001D414A" w:rsidRPr="001A495B" w:rsidRDefault="001D414A" w:rsidP="001D414A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49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Practice critical thinking skills</w:t>
            </w:r>
          </w:p>
        </w:tc>
        <w:tc>
          <w:tcPr>
            <w:tcW w:w="1205" w:type="dxa"/>
            <w:vAlign w:val="center"/>
          </w:tcPr>
          <w:p w:rsidR="001D414A" w:rsidRPr="001A495B" w:rsidRDefault="001D414A" w:rsidP="001D414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49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1205" w:type="dxa"/>
            <w:vAlign w:val="center"/>
          </w:tcPr>
          <w:p w:rsidR="001D414A" w:rsidRPr="001A495B" w:rsidRDefault="001D414A" w:rsidP="001D414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49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</w:t>
            </w:r>
          </w:p>
        </w:tc>
      </w:tr>
      <w:tr w:rsidR="001D414A" w:rsidRPr="0032510A" w:rsidTr="007C71E3">
        <w:trPr>
          <w:trHeight w:val="513"/>
        </w:trPr>
        <w:tc>
          <w:tcPr>
            <w:tcW w:w="284" w:type="dxa"/>
            <w:vAlign w:val="center"/>
          </w:tcPr>
          <w:p w:rsidR="001D414A" w:rsidRPr="0032510A" w:rsidRDefault="001D414A" w:rsidP="001D414A">
            <w:pPr>
              <w:numPr>
                <w:ilvl w:val="0"/>
                <w:numId w:val="1"/>
              </w:numPr>
              <w:ind w:left="28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  <w:vAlign w:val="center"/>
          </w:tcPr>
          <w:p w:rsidR="001D414A" w:rsidRPr="001A495B" w:rsidRDefault="001D414A" w:rsidP="001D414A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49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Selected methods of diagnose</w:t>
            </w:r>
          </w:p>
        </w:tc>
        <w:tc>
          <w:tcPr>
            <w:tcW w:w="1205" w:type="dxa"/>
            <w:vAlign w:val="center"/>
          </w:tcPr>
          <w:p w:rsidR="001D414A" w:rsidRPr="001A495B" w:rsidRDefault="001D414A" w:rsidP="001D414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49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1205" w:type="dxa"/>
            <w:vAlign w:val="center"/>
          </w:tcPr>
          <w:p w:rsidR="001D414A" w:rsidRPr="001A495B" w:rsidRDefault="001D414A" w:rsidP="001D414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49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</w:t>
            </w:r>
          </w:p>
        </w:tc>
      </w:tr>
      <w:tr w:rsidR="001D414A" w:rsidRPr="002D4EA6" w:rsidTr="007C71E3">
        <w:trPr>
          <w:trHeight w:val="513"/>
        </w:trPr>
        <w:tc>
          <w:tcPr>
            <w:tcW w:w="284" w:type="dxa"/>
            <w:vAlign w:val="center"/>
          </w:tcPr>
          <w:p w:rsidR="001D414A" w:rsidRPr="0032510A" w:rsidRDefault="001D414A" w:rsidP="001D414A">
            <w:pPr>
              <w:numPr>
                <w:ilvl w:val="0"/>
                <w:numId w:val="1"/>
              </w:numPr>
              <w:ind w:left="28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  <w:vAlign w:val="center"/>
          </w:tcPr>
          <w:p w:rsidR="001D414A" w:rsidRPr="001A495B" w:rsidRDefault="001D414A" w:rsidP="001D414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1A495B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Psychology of movies</w:t>
            </w:r>
          </w:p>
        </w:tc>
        <w:tc>
          <w:tcPr>
            <w:tcW w:w="1205" w:type="dxa"/>
            <w:vAlign w:val="center"/>
          </w:tcPr>
          <w:p w:rsidR="001D414A" w:rsidRPr="001A495B" w:rsidRDefault="001D414A" w:rsidP="001D414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49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1205" w:type="dxa"/>
            <w:vAlign w:val="center"/>
          </w:tcPr>
          <w:p w:rsidR="001D414A" w:rsidRPr="001A495B" w:rsidRDefault="001D414A" w:rsidP="001D414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49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</w:t>
            </w:r>
          </w:p>
        </w:tc>
      </w:tr>
      <w:tr w:rsidR="001D414A" w:rsidRPr="002D4EA6" w:rsidTr="007C71E3">
        <w:trPr>
          <w:trHeight w:val="513"/>
        </w:trPr>
        <w:tc>
          <w:tcPr>
            <w:tcW w:w="284" w:type="dxa"/>
            <w:vAlign w:val="center"/>
          </w:tcPr>
          <w:p w:rsidR="001D414A" w:rsidRPr="0032510A" w:rsidRDefault="001D414A" w:rsidP="001D414A">
            <w:pPr>
              <w:numPr>
                <w:ilvl w:val="0"/>
                <w:numId w:val="1"/>
              </w:numPr>
              <w:ind w:left="28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  <w:vAlign w:val="center"/>
          </w:tcPr>
          <w:p w:rsidR="001D414A" w:rsidRPr="001A495B" w:rsidRDefault="001D414A" w:rsidP="001D414A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49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Posttraumatic Stress Disorder (PTSD): assessment, diagnosis, and treatment</w:t>
            </w:r>
          </w:p>
        </w:tc>
        <w:tc>
          <w:tcPr>
            <w:tcW w:w="1205" w:type="dxa"/>
            <w:vAlign w:val="center"/>
          </w:tcPr>
          <w:p w:rsidR="001D414A" w:rsidRPr="001A495B" w:rsidRDefault="001D414A" w:rsidP="001D414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49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1205" w:type="dxa"/>
            <w:vAlign w:val="center"/>
          </w:tcPr>
          <w:p w:rsidR="001D414A" w:rsidRPr="001A495B" w:rsidRDefault="001D414A" w:rsidP="001D414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49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</w:t>
            </w:r>
          </w:p>
        </w:tc>
      </w:tr>
      <w:tr w:rsidR="001D414A" w:rsidRPr="0032510A" w:rsidTr="007C71E3">
        <w:trPr>
          <w:trHeight w:val="513"/>
        </w:trPr>
        <w:tc>
          <w:tcPr>
            <w:tcW w:w="284" w:type="dxa"/>
            <w:vAlign w:val="center"/>
          </w:tcPr>
          <w:p w:rsidR="001D414A" w:rsidRPr="0032510A" w:rsidRDefault="001D414A" w:rsidP="001D414A">
            <w:pPr>
              <w:numPr>
                <w:ilvl w:val="0"/>
                <w:numId w:val="1"/>
              </w:numPr>
              <w:ind w:left="286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946" w:type="dxa"/>
            <w:vAlign w:val="center"/>
          </w:tcPr>
          <w:p w:rsidR="001D414A" w:rsidRPr="001A495B" w:rsidRDefault="001D414A" w:rsidP="001D414A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49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Eating disorders, obesity, and food addiction</w:t>
            </w:r>
          </w:p>
        </w:tc>
        <w:tc>
          <w:tcPr>
            <w:tcW w:w="1205" w:type="dxa"/>
            <w:vAlign w:val="center"/>
          </w:tcPr>
          <w:p w:rsidR="001D414A" w:rsidRPr="001A495B" w:rsidRDefault="001D414A" w:rsidP="001D414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49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1205" w:type="dxa"/>
            <w:vAlign w:val="center"/>
          </w:tcPr>
          <w:p w:rsidR="001D414A" w:rsidRPr="001A495B" w:rsidRDefault="001D414A" w:rsidP="001D414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49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</w:t>
            </w:r>
          </w:p>
        </w:tc>
      </w:tr>
      <w:tr w:rsidR="001D414A" w:rsidRPr="000E1E8E" w:rsidTr="007C71E3">
        <w:trPr>
          <w:trHeight w:val="513"/>
        </w:trPr>
        <w:tc>
          <w:tcPr>
            <w:tcW w:w="284" w:type="dxa"/>
            <w:vAlign w:val="center"/>
          </w:tcPr>
          <w:p w:rsidR="001D414A" w:rsidRPr="0032510A" w:rsidRDefault="001D414A" w:rsidP="001D414A">
            <w:pPr>
              <w:numPr>
                <w:ilvl w:val="0"/>
                <w:numId w:val="1"/>
              </w:numPr>
              <w:ind w:left="28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  <w:vAlign w:val="center"/>
          </w:tcPr>
          <w:p w:rsidR="001D414A" w:rsidRPr="001A495B" w:rsidRDefault="001D414A" w:rsidP="001D414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49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Rehabilitation (treatment) in UE and in other countries</w:t>
            </w:r>
          </w:p>
        </w:tc>
        <w:tc>
          <w:tcPr>
            <w:tcW w:w="1205" w:type="dxa"/>
            <w:vAlign w:val="center"/>
          </w:tcPr>
          <w:p w:rsidR="001D414A" w:rsidRPr="001A495B" w:rsidRDefault="001D414A" w:rsidP="001D414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49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1205" w:type="dxa"/>
            <w:vAlign w:val="center"/>
          </w:tcPr>
          <w:p w:rsidR="001D414A" w:rsidRPr="001A495B" w:rsidRDefault="001D414A" w:rsidP="001D414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49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</w:t>
            </w:r>
          </w:p>
        </w:tc>
      </w:tr>
      <w:tr w:rsidR="001D414A" w:rsidRPr="000064D4" w:rsidTr="007C71E3">
        <w:trPr>
          <w:trHeight w:val="513"/>
        </w:trPr>
        <w:tc>
          <w:tcPr>
            <w:tcW w:w="284" w:type="dxa"/>
            <w:vAlign w:val="center"/>
          </w:tcPr>
          <w:p w:rsidR="001D414A" w:rsidRPr="0032510A" w:rsidRDefault="001D414A" w:rsidP="001D414A">
            <w:pPr>
              <w:numPr>
                <w:ilvl w:val="0"/>
                <w:numId w:val="1"/>
              </w:numPr>
              <w:ind w:left="28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  <w:vAlign w:val="center"/>
          </w:tcPr>
          <w:p w:rsidR="001D414A" w:rsidRPr="001A495B" w:rsidRDefault="001D414A" w:rsidP="001D414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49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Socio-cultural animation of persons with disabilities</w:t>
            </w:r>
          </w:p>
        </w:tc>
        <w:tc>
          <w:tcPr>
            <w:tcW w:w="1205" w:type="dxa"/>
            <w:vAlign w:val="center"/>
          </w:tcPr>
          <w:p w:rsidR="001D414A" w:rsidRPr="001A495B" w:rsidRDefault="001D414A" w:rsidP="001D414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49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1205" w:type="dxa"/>
            <w:vAlign w:val="center"/>
          </w:tcPr>
          <w:p w:rsidR="001D414A" w:rsidRPr="001A495B" w:rsidRDefault="001D414A" w:rsidP="001D414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A49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</w:t>
            </w:r>
          </w:p>
        </w:tc>
      </w:tr>
    </w:tbl>
    <w:p w:rsidR="002B4107" w:rsidRPr="00767CD3" w:rsidRDefault="002B4107" w:rsidP="0032384A">
      <w:pPr>
        <w:rPr>
          <w:rFonts w:asciiTheme="minorHAnsi" w:hAnsiTheme="minorHAnsi" w:cstheme="minorHAnsi"/>
          <w:lang w:val="en-GB"/>
        </w:rPr>
      </w:pPr>
      <w:r w:rsidRPr="00767CD3">
        <w:rPr>
          <w:rFonts w:asciiTheme="minorHAnsi" w:hAnsiTheme="minorHAnsi" w:cstheme="minorHAnsi"/>
          <w:lang w:val="en-GB"/>
        </w:rPr>
        <w:t xml:space="preserve">                         </w:t>
      </w:r>
    </w:p>
    <w:p w:rsidR="00313644" w:rsidRPr="00767CD3" w:rsidRDefault="00313644" w:rsidP="002B4107">
      <w:pPr>
        <w:jc w:val="center"/>
        <w:rPr>
          <w:rFonts w:asciiTheme="minorHAnsi" w:hAnsiTheme="minorHAnsi" w:cstheme="minorHAnsi"/>
          <w:b/>
          <w:lang w:val="en-GB"/>
        </w:rPr>
      </w:pPr>
    </w:p>
    <w:p w:rsidR="00313644" w:rsidRPr="00767CD3" w:rsidRDefault="00313644" w:rsidP="002B4107">
      <w:pPr>
        <w:jc w:val="center"/>
        <w:rPr>
          <w:rFonts w:asciiTheme="minorHAnsi" w:hAnsiTheme="minorHAnsi" w:cstheme="minorHAnsi"/>
          <w:b/>
          <w:lang w:val="en-GB"/>
        </w:rPr>
      </w:pPr>
    </w:p>
    <w:p w:rsidR="00313644" w:rsidRPr="00767CD3" w:rsidRDefault="00313644" w:rsidP="002B4107">
      <w:pPr>
        <w:jc w:val="center"/>
        <w:rPr>
          <w:rFonts w:asciiTheme="minorHAnsi" w:hAnsiTheme="minorHAnsi" w:cstheme="minorHAnsi"/>
          <w:b/>
          <w:lang w:val="en-GB"/>
        </w:rPr>
      </w:pPr>
    </w:p>
    <w:p w:rsidR="00313644" w:rsidRPr="00767CD3" w:rsidRDefault="00313644" w:rsidP="002B4107">
      <w:pPr>
        <w:jc w:val="center"/>
        <w:rPr>
          <w:rFonts w:asciiTheme="minorHAnsi" w:hAnsiTheme="minorHAnsi" w:cstheme="minorHAnsi"/>
          <w:b/>
          <w:lang w:val="en-GB"/>
        </w:rPr>
      </w:pPr>
    </w:p>
    <w:p w:rsidR="00313644" w:rsidRPr="00767CD3" w:rsidRDefault="00313644" w:rsidP="002B4107">
      <w:pPr>
        <w:jc w:val="center"/>
        <w:rPr>
          <w:rFonts w:asciiTheme="minorHAnsi" w:hAnsiTheme="minorHAnsi" w:cstheme="minorHAnsi"/>
          <w:b/>
          <w:lang w:val="en-GB"/>
        </w:rPr>
      </w:pPr>
    </w:p>
    <w:p w:rsidR="00313644" w:rsidRPr="00767CD3" w:rsidRDefault="00313644" w:rsidP="002B4107">
      <w:pPr>
        <w:jc w:val="center"/>
        <w:rPr>
          <w:rFonts w:asciiTheme="minorHAnsi" w:hAnsiTheme="minorHAnsi" w:cstheme="minorHAnsi"/>
          <w:b/>
          <w:lang w:val="en-GB"/>
        </w:rPr>
      </w:pPr>
    </w:p>
    <w:p w:rsidR="00313644" w:rsidRPr="00767CD3" w:rsidRDefault="00313644" w:rsidP="002B4107">
      <w:pPr>
        <w:jc w:val="center"/>
        <w:rPr>
          <w:rFonts w:asciiTheme="minorHAnsi" w:hAnsiTheme="minorHAnsi" w:cstheme="minorHAnsi"/>
          <w:b/>
          <w:lang w:val="en-GB"/>
        </w:rPr>
      </w:pPr>
    </w:p>
    <w:p w:rsidR="00313644" w:rsidRPr="00767CD3" w:rsidRDefault="00313644" w:rsidP="002B4107">
      <w:pPr>
        <w:jc w:val="center"/>
        <w:rPr>
          <w:rFonts w:asciiTheme="minorHAnsi" w:hAnsiTheme="minorHAnsi" w:cstheme="minorHAnsi"/>
          <w:b/>
          <w:lang w:val="en-GB"/>
        </w:rPr>
      </w:pPr>
    </w:p>
    <w:sectPr w:rsidR="00313644" w:rsidRPr="00767CD3" w:rsidSect="002B4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C4C51"/>
    <w:multiLevelType w:val="hybridMultilevel"/>
    <w:tmpl w:val="0188FA6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4A"/>
    <w:rsid w:val="000064D4"/>
    <w:rsid w:val="000E1E8E"/>
    <w:rsid w:val="000F115A"/>
    <w:rsid w:val="00160ADC"/>
    <w:rsid w:val="00173F62"/>
    <w:rsid w:val="001A495B"/>
    <w:rsid w:val="001D414A"/>
    <w:rsid w:val="00284B90"/>
    <w:rsid w:val="002B4107"/>
    <w:rsid w:val="002D4EA6"/>
    <w:rsid w:val="002F5481"/>
    <w:rsid w:val="00306DBE"/>
    <w:rsid w:val="00313644"/>
    <w:rsid w:val="00321C89"/>
    <w:rsid w:val="0032384A"/>
    <w:rsid w:val="0032510A"/>
    <w:rsid w:val="00393DDE"/>
    <w:rsid w:val="0039566C"/>
    <w:rsid w:val="004025C4"/>
    <w:rsid w:val="00483168"/>
    <w:rsid w:val="004F14A7"/>
    <w:rsid w:val="0053557C"/>
    <w:rsid w:val="005724FA"/>
    <w:rsid w:val="005849B5"/>
    <w:rsid w:val="006F526A"/>
    <w:rsid w:val="00767CD3"/>
    <w:rsid w:val="007C3925"/>
    <w:rsid w:val="007C71E3"/>
    <w:rsid w:val="008A3876"/>
    <w:rsid w:val="008C3FA6"/>
    <w:rsid w:val="008F081D"/>
    <w:rsid w:val="0090595A"/>
    <w:rsid w:val="0091363F"/>
    <w:rsid w:val="009B07E6"/>
    <w:rsid w:val="00A11149"/>
    <w:rsid w:val="00B3225E"/>
    <w:rsid w:val="00BE5F19"/>
    <w:rsid w:val="00C1449C"/>
    <w:rsid w:val="00CA6A12"/>
    <w:rsid w:val="00D56327"/>
    <w:rsid w:val="00DC0362"/>
    <w:rsid w:val="00E3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13B36-8B66-4567-888F-976F6325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2384A"/>
    <w:pPr>
      <w:spacing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pellingerror">
    <w:name w:val="spellingerror"/>
    <w:basedOn w:val="Domylnaczcionkaakapitu"/>
    <w:rsid w:val="00173F62"/>
  </w:style>
  <w:style w:type="character" w:customStyle="1" w:styleId="normaltextrun">
    <w:name w:val="normaltextrun"/>
    <w:basedOn w:val="Domylnaczcionkaakapitu"/>
    <w:rsid w:val="00173F62"/>
  </w:style>
  <w:style w:type="character" w:customStyle="1" w:styleId="eop">
    <w:name w:val="eop"/>
    <w:basedOn w:val="Domylnaczcionkaakapitu"/>
    <w:rsid w:val="00173F62"/>
  </w:style>
  <w:style w:type="character" w:styleId="Pogrubienie">
    <w:name w:val="Strong"/>
    <w:basedOn w:val="Domylnaczcionkaakapitu"/>
    <w:uiPriority w:val="22"/>
    <w:qFormat/>
    <w:rsid w:val="00767CD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1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14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7F52C-1351-46AB-B18E-B7C3A090A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Kasia</dc:creator>
  <cp:keywords/>
  <dc:description/>
  <cp:lastModifiedBy>Kasia Kasia</cp:lastModifiedBy>
  <cp:revision>8</cp:revision>
  <cp:lastPrinted>2021-05-18T15:39:00Z</cp:lastPrinted>
  <dcterms:created xsi:type="dcterms:W3CDTF">2021-05-11T17:56:00Z</dcterms:created>
  <dcterms:modified xsi:type="dcterms:W3CDTF">2021-05-30T18:35:00Z</dcterms:modified>
</cp:coreProperties>
</file>