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42" w:rsidRPr="00010D53" w:rsidRDefault="00622942" w:rsidP="00010D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01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Stypendium </w:t>
      </w:r>
      <w:r w:rsidR="009B25DB" w:rsidRPr="0001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profakościowe</w:t>
      </w:r>
      <w:r w:rsidRPr="0001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62414" w:rsidRPr="0001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dla doktorantów </w:t>
      </w:r>
      <w:r w:rsidRPr="00010D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Psychologia i Pedagogika:</w:t>
      </w:r>
    </w:p>
    <w:p w:rsidR="00622942" w:rsidRPr="00010D53" w:rsidRDefault="00622942" w:rsidP="00010D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42" w:rsidRPr="00010D53" w:rsidRDefault="00622942" w:rsidP="00010D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Szanowni Państwo,</w:t>
      </w:r>
    </w:p>
    <w:p w:rsidR="00622942" w:rsidRPr="00010D53" w:rsidRDefault="00996C1B" w:rsidP="00010D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622942"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przejmie informuję</w:t>
      </w:r>
      <w:r w:rsidR="0001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iż w uzgodnieniu z Panem dr. </w:t>
      </w:r>
      <w:r w:rsidR="00622942"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Ryszardem Knapkiem, kryteria przydzielania stypendiów w roku akademickim 20/21 </w:t>
      </w:r>
      <w:r w:rsidR="009F6A52"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622942"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ą  analogiczne do tych z ubiegłego roku (nie podjęto decyzji o zmianie zasad – wszczęciu procedury).</w:t>
      </w:r>
    </w:p>
    <w:p w:rsidR="00622942" w:rsidRPr="00010D53" w:rsidRDefault="00622942" w:rsidP="00010D5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przesyłam:</w:t>
      </w:r>
    </w:p>
    <w:p w:rsidR="00622942" w:rsidRDefault="00162414" w:rsidP="00010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22942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niosek o stypendium doktoranckie (III i IV rok) </w:t>
      </w:r>
    </w:p>
    <w:p w:rsidR="00010D53" w:rsidRPr="00010D53" w:rsidRDefault="00010D53" w:rsidP="00010D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Ponadto: </w:t>
      </w:r>
    </w:p>
    <w:p w:rsidR="00622942" w:rsidRPr="00010D53" w:rsidRDefault="00162414" w:rsidP="00010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622942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eśli nastąpiła zmiana konta bankowego należy złożyć nowy numer konta (informacja potwierdzona przez bank),</w:t>
      </w:r>
    </w:p>
    <w:p w:rsidR="00622942" w:rsidRPr="00010D53" w:rsidRDefault="00010D53" w:rsidP="00010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dołączyć </w:t>
      </w:r>
      <w:r w:rsidR="00162414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opię</w:t>
      </w:r>
      <w:r w:rsidR="00622942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sprawozdania z działalności naukowej 2019/2020,</w:t>
      </w:r>
    </w:p>
    <w:p w:rsidR="00622942" w:rsidRPr="00010D53" w:rsidRDefault="00010D53" w:rsidP="00010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22942" w:rsidRPr="00010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świadczenie doktoranta o niepobieraniu świadczeń pomocy materialnej na innej dyscyplinie naukowej/kierunku studiów </w:t>
      </w:r>
    </w:p>
    <w:p w:rsidR="00622942" w:rsidRPr="00010D53" w:rsidRDefault="00622942" w:rsidP="00010D5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Informuję jednocześnie, iż w związku ze zmianą dotyczącą punktowania  </w:t>
      </w:r>
      <w:r w:rsidR="00996C1B"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osią</w:t>
      </w:r>
      <w:r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gnięć naukowych – publikacje</w:t>
      </w:r>
      <w:r w:rsidR="00162414"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Komisja stypendialna  będz</w:t>
      </w:r>
      <w:r w:rsidR="00162414"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 dokonywać ich oceny</w:t>
      </w:r>
      <w:r w:rsid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wg list:</w:t>
      </w:r>
      <w:r w:rsidRPr="00010D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Nowe, rozszerzone wykazy czasopism naukowych i recenzowanych materiałów z konferencji międzynarodowych oraz wydawnictw monografii naukowych (</w:t>
      </w:r>
      <w:hyperlink r:id="rId5" w:tgtFrame="_blank" w:history="1">
        <w:r w:rsidRPr="00010D5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https://www.gov.pl/web/nauka/nowe-rozszerzone-wykazy-czasopism-naukowych-i-recenzowanych-materialow-z-konferencji-miedzynarodowych-oraz-wydawnictw-monografii-naukowych</w:t>
        </w:r>
      </w:hyperlink>
    </w:p>
    <w:p w:rsidR="009F6A52" w:rsidRPr="00010D53" w:rsidRDefault="00010D53" w:rsidP="00010D53">
      <w:pPr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Dokumenty związane z wnioskowaniem o</w:t>
      </w:r>
      <w:r w:rsidR="009F6A52"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stypendium doktoranckie</w:t>
      </w:r>
      <w:r w:rsidR="00162414"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z</w:t>
      </w:r>
      <w:r w:rsidR="009F6A52"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w/w załącznikami należy przesłać </w:t>
      </w:r>
      <w:r w:rsidR="00162414"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w</w:t>
      </w:r>
      <w:r w:rsidR="009F6A52"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terminie </w:t>
      </w:r>
      <w:r w:rsidR="009F6A52" w:rsidRPr="00010D53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01.10.2020 r. – 16.10.2020 r.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N</w:t>
      </w:r>
      <w:r w:rsidR="009F6A52" w:rsidRPr="00010D53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ależy złożyć </w:t>
      </w:r>
      <w:r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je </w:t>
      </w:r>
      <w:r w:rsidR="009F6A52" w:rsidRPr="00010D53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osobiście lub przesłać za pośrednictwem poczty polskiej   na adres dziekanatu studiów doktoranckich:</w:t>
      </w:r>
    </w:p>
    <w:p w:rsidR="009F6A52" w:rsidRPr="00010D53" w:rsidRDefault="009F6A52" w:rsidP="00010D53">
      <w:pPr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</w:pPr>
      <w:r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ul. Grażyńskiego 53</w:t>
      </w:r>
    </w:p>
    <w:p w:rsidR="009F6A52" w:rsidRPr="00010D53" w:rsidRDefault="009F6A52" w:rsidP="00010D53">
      <w:pPr>
        <w:jc w:val="both"/>
        <w:rPr>
          <w:rFonts w:ascii="Times New Roman" w:hAnsi="Times New Roman" w:cs="Times New Roman"/>
          <w:sz w:val="24"/>
          <w:szCs w:val="24"/>
        </w:rPr>
      </w:pPr>
      <w:r w:rsidRPr="00010D53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40-126 Katowice</w:t>
      </w:r>
    </w:p>
    <w:p w:rsidR="00010D53" w:rsidRDefault="00010D53" w:rsidP="00010D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4FB" w:rsidRPr="00010D53" w:rsidRDefault="00996C1B" w:rsidP="00010D5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>Dla przypomnienia załącz</w:t>
      </w:r>
      <w:r w:rsidR="00010D53">
        <w:rPr>
          <w:rFonts w:ascii="Times New Roman" w:hAnsi="Times New Roman" w:cs="Times New Roman"/>
          <w:color w:val="000000" w:themeColor="text1"/>
          <w:sz w:val="24"/>
          <w:szCs w:val="24"/>
        </w:rPr>
        <w:t>ono</w:t>
      </w:r>
      <w:r w:rsidRPr="00010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przewodnik z la</w:t>
      </w:r>
      <w:r w:rsidR="00010D53">
        <w:rPr>
          <w:rFonts w:ascii="Times New Roman" w:hAnsi="Times New Roman" w:cs="Times New Roman"/>
          <w:color w:val="000000" w:themeColor="text1"/>
          <w:sz w:val="24"/>
          <w:szCs w:val="24"/>
        </w:rPr>
        <w:t>t ubiegłych w celach poglądowych.</w:t>
      </w:r>
    </w:p>
    <w:sectPr w:rsidR="004264FB" w:rsidRPr="0001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0AA9"/>
    <w:multiLevelType w:val="multilevel"/>
    <w:tmpl w:val="5EC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2"/>
    <w:rsid w:val="00010D53"/>
    <w:rsid w:val="00162414"/>
    <w:rsid w:val="004264FB"/>
    <w:rsid w:val="00622942"/>
    <w:rsid w:val="00996C1B"/>
    <w:rsid w:val="009B25DB"/>
    <w:rsid w:val="009F6A52"/>
    <w:rsid w:val="00C161D8"/>
    <w:rsid w:val="00F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46E0-FA5C-4A82-A054-03DBBF9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nowe-rozszerzone-wykazy-czasopism-naukowych-i-recenzowanych-materialow-z-konferencji-miedzynarodowych-oraz-wydawnictw-monografii-nauk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2020-09-24T05:46:00Z</dcterms:created>
  <dcterms:modified xsi:type="dcterms:W3CDTF">2020-09-24T05:46:00Z</dcterms:modified>
</cp:coreProperties>
</file>