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36" w:rsidRPr="005E5C2F" w:rsidRDefault="00C64236" w:rsidP="00C64236">
      <w:pPr>
        <w:jc w:val="center"/>
        <w:rPr>
          <w:rFonts w:asciiTheme="minorHAnsi" w:hAnsiTheme="minorHAnsi"/>
          <w:b/>
          <w:sz w:val="32"/>
          <w:szCs w:val="32"/>
        </w:rPr>
      </w:pPr>
      <w:r w:rsidRPr="005E5C2F">
        <w:rPr>
          <w:rFonts w:asciiTheme="minorHAnsi" w:hAnsiTheme="minorHAnsi"/>
          <w:b/>
          <w:sz w:val="32"/>
          <w:szCs w:val="32"/>
        </w:rPr>
        <w:t>POLITYKI MIEJSKIE I DORADZTWO PUBLICZNE</w:t>
      </w:r>
    </w:p>
    <w:p w:rsidR="00C64236" w:rsidRPr="005E5C2F" w:rsidRDefault="00C64236" w:rsidP="00C64236">
      <w:pPr>
        <w:jc w:val="center"/>
        <w:rPr>
          <w:rFonts w:asciiTheme="minorHAnsi" w:hAnsiTheme="minorHAnsi"/>
          <w:b/>
          <w:sz w:val="32"/>
          <w:szCs w:val="32"/>
        </w:rPr>
      </w:pPr>
      <w:r w:rsidRPr="005E5C2F">
        <w:rPr>
          <w:rFonts w:asciiTheme="minorHAnsi" w:hAnsiTheme="minorHAnsi"/>
          <w:b/>
          <w:sz w:val="32"/>
          <w:szCs w:val="32"/>
        </w:rPr>
        <w:t>II stopnia</w:t>
      </w:r>
    </w:p>
    <w:p w:rsidR="00C64236" w:rsidRPr="008A539F" w:rsidRDefault="00C64236" w:rsidP="00C64236">
      <w:pPr>
        <w:jc w:val="center"/>
        <w:rPr>
          <w:b/>
        </w:rPr>
      </w:pPr>
      <w:r>
        <w:rPr>
          <w:rFonts w:ascii="Calibri" w:hAnsi="Calibri"/>
          <w:sz w:val="32"/>
          <w:szCs w:val="32"/>
        </w:rPr>
        <w:br/>
      </w:r>
      <w:r w:rsidRPr="008A539F">
        <w:rPr>
          <w:b/>
        </w:rPr>
        <w:t>I rok</w:t>
      </w:r>
    </w:p>
    <w:tbl>
      <w:tblPr>
        <w:tblW w:w="4868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66CCFF"/>
        <w:tblLook w:val="0000" w:firstRow="0" w:lastRow="0" w:firstColumn="0" w:lastColumn="0" w:noHBand="0" w:noVBand="0"/>
      </w:tblPr>
      <w:tblGrid>
        <w:gridCol w:w="544"/>
        <w:gridCol w:w="4764"/>
        <w:gridCol w:w="4067"/>
        <w:gridCol w:w="2130"/>
        <w:gridCol w:w="2114"/>
      </w:tblGrid>
      <w:tr w:rsidR="00C64236" w:rsidRPr="00781CD9" w:rsidTr="00CA0F00">
        <w:trPr>
          <w:cantSplit/>
          <w:trHeight w:val="442"/>
        </w:trPr>
        <w:tc>
          <w:tcPr>
            <w:tcW w:w="200" w:type="pct"/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781CD9" w:rsidRDefault="00C64236" w:rsidP="00CA0F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749" w:type="pct"/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781CD9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Przedmiot</w:t>
            </w:r>
          </w:p>
        </w:tc>
        <w:tc>
          <w:tcPr>
            <w:tcW w:w="1493" w:type="pct"/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781CD9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 w:rsidRPr="00781CD9">
              <w:rPr>
                <w:rFonts w:ascii="Calibri" w:hAnsi="Calibri"/>
                <w:b/>
                <w:color w:val="FBFFFC"/>
              </w:rPr>
              <w:t>Egzaminator</w:t>
            </w:r>
          </w:p>
        </w:tc>
        <w:tc>
          <w:tcPr>
            <w:tcW w:w="782" w:type="pct"/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781CD9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>
              <w:rPr>
                <w:rFonts w:ascii="Calibri" w:hAnsi="Calibri"/>
                <w:b/>
                <w:color w:val="FBFFFC"/>
              </w:rPr>
              <w:t>I</w:t>
            </w:r>
            <w:r w:rsidRPr="00781CD9">
              <w:rPr>
                <w:rFonts w:ascii="Calibri" w:hAnsi="Calibri"/>
                <w:b/>
                <w:color w:val="FBFFFC"/>
              </w:rPr>
              <w:t xml:space="preserve"> termin</w:t>
            </w:r>
          </w:p>
        </w:tc>
        <w:tc>
          <w:tcPr>
            <w:tcW w:w="776" w:type="pct"/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781CD9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  <w:color w:val="FBFFFC"/>
              </w:rPr>
            </w:pPr>
            <w:r>
              <w:rPr>
                <w:rFonts w:ascii="Calibri" w:hAnsi="Calibri"/>
                <w:b/>
                <w:color w:val="FBFFFC"/>
              </w:rPr>
              <w:t>II</w:t>
            </w:r>
            <w:r w:rsidRPr="00781CD9">
              <w:rPr>
                <w:rFonts w:ascii="Calibri" w:hAnsi="Calibri"/>
                <w:b/>
                <w:color w:val="FBFFFC"/>
              </w:rPr>
              <w:t xml:space="preserve"> termin</w:t>
            </w:r>
          </w:p>
        </w:tc>
      </w:tr>
      <w:tr w:rsidR="00C64236" w:rsidRPr="00781CD9" w:rsidTr="00CA0F00">
        <w:trPr>
          <w:cantSplit/>
          <w:trHeight w:val="985"/>
        </w:trPr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jc w:val="center"/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1</w:t>
            </w:r>
          </w:p>
        </w:tc>
        <w:tc>
          <w:tcPr>
            <w:tcW w:w="17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Theme="minorHAnsi" w:hAnsiTheme="minorHAnsi"/>
                <w:b/>
              </w:rPr>
            </w:pPr>
            <w:r w:rsidRPr="00EE7512">
              <w:rPr>
                <w:rFonts w:asciiTheme="minorHAnsi" w:hAnsiTheme="minorHAnsi"/>
                <w:b/>
              </w:rPr>
              <w:t>Miasto i przestrzeń</w:t>
            </w:r>
          </w:p>
        </w:tc>
        <w:tc>
          <w:tcPr>
            <w:tcW w:w="1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prof. zw. dr hab. Marek. S. Szczepański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FF2805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28.01.2020</w:t>
            </w:r>
            <w:r>
              <w:rPr>
                <w:rFonts w:ascii="Calibri" w:hAnsi="Calibri"/>
              </w:rPr>
              <w:br/>
              <w:t>godz. 12:30</w:t>
            </w:r>
            <w:r>
              <w:rPr>
                <w:rFonts w:ascii="Calibri" w:hAnsi="Calibri"/>
              </w:rPr>
              <w:br/>
            </w:r>
            <w:r w:rsidRPr="00E54532">
              <w:rPr>
                <w:rFonts w:ascii="Calibri" w:hAnsi="Calibri"/>
              </w:rPr>
              <w:t>s. sympozjalna II</w:t>
            </w:r>
          </w:p>
        </w:tc>
        <w:tc>
          <w:tcPr>
            <w:tcW w:w="7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781CD9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24.02.2020</w:t>
            </w:r>
            <w:r>
              <w:rPr>
                <w:rFonts w:ascii="Calibri" w:hAnsi="Calibri"/>
              </w:rPr>
              <w:br/>
              <w:t>godz. 12:00</w:t>
            </w:r>
            <w:r>
              <w:rPr>
                <w:rFonts w:ascii="Calibri" w:hAnsi="Calibri"/>
              </w:rPr>
              <w:br/>
            </w:r>
            <w:r w:rsidRPr="00E54532">
              <w:rPr>
                <w:rFonts w:ascii="Calibri" w:hAnsi="Calibri"/>
              </w:rPr>
              <w:t>s. sympozjalna II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C64236" w:rsidRPr="00781CD9" w:rsidTr="00CA0F00">
        <w:trPr>
          <w:cantSplit/>
          <w:trHeight w:val="890"/>
        </w:trPr>
        <w:tc>
          <w:tcPr>
            <w:tcW w:w="200" w:type="pct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jc w:val="center"/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2</w:t>
            </w:r>
          </w:p>
        </w:tc>
        <w:tc>
          <w:tcPr>
            <w:tcW w:w="1749" w:type="pct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Theme="minorHAnsi" w:hAnsiTheme="minorHAnsi"/>
                <w:b/>
              </w:rPr>
            </w:pPr>
            <w:r w:rsidRPr="00EE7512">
              <w:rPr>
                <w:rFonts w:asciiTheme="minorHAnsi" w:hAnsiTheme="minorHAnsi"/>
                <w:b/>
              </w:rPr>
              <w:t>Moduł specjalizacyjny DP-1:</w:t>
            </w:r>
            <w:r w:rsidRPr="00EE7512">
              <w:rPr>
                <w:rFonts w:asciiTheme="minorHAnsi" w:hAnsiTheme="minorHAnsi"/>
                <w:b/>
              </w:rPr>
              <w:br/>
            </w:r>
            <w:r w:rsidRPr="00EE7512">
              <w:rPr>
                <w:rFonts w:asciiTheme="minorHAnsi" w:hAnsiTheme="minorHAnsi"/>
                <w:i/>
              </w:rPr>
              <w:t>Autoprezentacja</w:t>
            </w:r>
          </w:p>
        </w:tc>
        <w:tc>
          <w:tcPr>
            <w:tcW w:w="1493" w:type="pct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dr hab. Patrycja Szostok-Nowacka</w:t>
            </w:r>
            <w:r w:rsidRPr="0098425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984258">
              <w:rPr>
                <w:rFonts w:asciiTheme="minorHAnsi" w:hAnsiTheme="minorHAnsi"/>
              </w:rPr>
              <w:t>prof. UŚ.</w:t>
            </w:r>
          </w:p>
        </w:tc>
        <w:tc>
          <w:tcPr>
            <w:tcW w:w="782" w:type="pct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BB0AB0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03.02.2020</w:t>
            </w:r>
            <w:r>
              <w:rPr>
                <w:rFonts w:ascii="Calibri" w:hAnsi="Calibri"/>
              </w:rPr>
              <w:br/>
              <w:t>egzamin ustny</w:t>
            </w:r>
            <w:r>
              <w:rPr>
                <w:rFonts w:ascii="Calibri" w:hAnsi="Calibri"/>
              </w:rPr>
              <w:br/>
              <w:t>godz. 9:00</w:t>
            </w:r>
            <w:r>
              <w:rPr>
                <w:rFonts w:ascii="Calibri" w:hAnsi="Calibri"/>
              </w:rPr>
              <w:br/>
              <w:t>s. 304 B</w:t>
            </w:r>
          </w:p>
        </w:tc>
        <w:tc>
          <w:tcPr>
            <w:tcW w:w="776" w:type="pct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211298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002045"/>
              </w:rPr>
            </w:pPr>
            <w:r w:rsidRPr="00DB7132">
              <w:rPr>
                <w:rFonts w:ascii="Calibri" w:hAnsi="Calibri"/>
                <w:color w:val="auto"/>
              </w:rPr>
              <w:t>25.02.2020</w:t>
            </w:r>
            <w:r w:rsidRPr="00DB7132">
              <w:rPr>
                <w:rFonts w:ascii="Calibri" w:hAnsi="Calibri"/>
                <w:color w:val="auto"/>
              </w:rPr>
              <w:br/>
              <w:t>od 9:00</w:t>
            </w:r>
            <w:r w:rsidRPr="00DB7132">
              <w:rPr>
                <w:rFonts w:ascii="Calibri" w:hAnsi="Calibri"/>
                <w:color w:val="auto"/>
              </w:rPr>
              <w:br/>
              <w:t>egz. ustny</w:t>
            </w:r>
            <w:r w:rsidRPr="00DB7132">
              <w:rPr>
                <w:rFonts w:ascii="Calibri" w:hAnsi="Calibri"/>
                <w:color w:val="auto"/>
              </w:rPr>
              <w:br/>
              <w:t>p. 304b</w:t>
            </w:r>
          </w:p>
        </w:tc>
      </w:tr>
      <w:tr w:rsidR="00C64236" w:rsidRPr="00781CD9" w:rsidTr="00CA0F00">
        <w:trPr>
          <w:cantSplit/>
          <w:trHeight w:val="868"/>
        </w:trPr>
        <w:tc>
          <w:tcPr>
            <w:tcW w:w="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jc w:val="center"/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3</w:t>
            </w:r>
          </w:p>
        </w:tc>
        <w:tc>
          <w:tcPr>
            <w:tcW w:w="17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Theme="minorHAnsi" w:hAnsiTheme="minorHAnsi"/>
                <w:b/>
              </w:rPr>
            </w:pPr>
            <w:r w:rsidRPr="00EE7512">
              <w:rPr>
                <w:rFonts w:asciiTheme="minorHAnsi" w:hAnsiTheme="minorHAnsi"/>
                <w:b/>
              </w:rPr>
              <w:t>Moduł specjalizacyjny PM-1:</w:t>
            </w:r>
            <w:r w:rsidRPr="00EE7512">
              <w:rPr>
                <w:rFonts w:asciiTheme="minorHAnsi" w:hAnsiTheme="minorHAnsi"/>
                <w:b/>
              </w:rPr>
              <w:br/>
            </w:r>
            <w:r w:rsidRPr="00EE7512">
              <w:rPr>
                <w:rFonts w:asciiTheme="minorHAnsi" w:hAnsiTheme="minorHAnsi"/>
                <w:i/>
              </w:rPr>
              <w:t>Społeczne i kulturowe aspekty zrównoważonego rozwoju</w:t>
            </w:r>
          </w:p>
        </w:tc>
        <w:tc>
          <w:tcPr>
            <w:tcW w:w="1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dr Katarzyna Ponikowska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BB0AB0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04.02.2020</w:t>
            </w:r>
            <w:r>
              <w:rPr>
                <w:rFonts w:ascii="Calibri" w:hAnsi="Calibri"/>
              </w:rPr>
              <w:br/>
              <w:t>godz. 10:00</w:t>
            </w:r>
            <w:r>
              <w:rPr>
                <w:rFonts w:ascii="Calibri" w:hAnsi="Calibri"/>
              </w:rPr>
              <w:br/>
              <w:t>p. 228</w:t>
            </w:r>
          </w:p>
        </w:tc>
        <w:tc>
          <w:tcPr>
            <w:tcW w:w="7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BB0AB0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03.03.2020</w:t>
            </w:r>
            <w:r>
              <w:rPr>
                <w:rFonts w:ascii="Calibri" w:hAnsi="Calibri"/>
              </w:rPr>
              <w:br/>
              <w:t>godz. 13:00</w:t>
            </w:r>
            <w:r>
              <w:rPr>
                <w:rFonts w:ascii="Calibri" w:hAnsi="Calibri"/>
              </w:rPr>
              <w:br/>
            </w:r>
          </w:p>
        </w:tc>
      </w:tr>
      <w:tr w:rsidR="00C64236" w:rsidRPr="00781CD9" w:rsidTr="00CA0F00">
        <w:trPr>
          <w:cantSplit/>
          <w:trHeight w:val="898"/>
        </w:trPr>
        <w:tc>
          <w:tcPr>
            <w:tcW w:w="200" w:type="pct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jc w:val="center"/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4</w:t>
            </w:r>
          </w:p>
        </w:tc>
        <w:tc>
          <w:tcPr>
            <w:tcW w:w="1749" w:type="pct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Theme="minorHAnsi" w:hAnsiTheme="minorHAnsi"/>
                <w:b/>
              </w:rPr>
            </w:pPr>
            <w:r w:rsidRPr="00EE7512">
              <w:rPr>
                <w:rFonts w:asciiTheme="minorHAnsi" w:hAnsiTheme="minorHAnsi"/>
                <w:b/>
              </w:rPr>
              <w:t>Samorząd terytorialny i administracja publiczna</w:t>
            </w:r>
          </w:p>
        </w:tc>
        <w:tc>
          <w:tcPr>
            <w:tcW w:w="1493" w:type="pct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dr Małgorzata Kuś</w:t>
            </w:r>
          </w:p>
        </w:tc>
        <w:tc>
          <w:tcPr>
            <w:tcW w:w="782" w:type="pct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BB0AB0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07.02.2020</w:t>
            </w:r>
            <w:r>
              <w:rPr>
                <w:rFonts w:ascii="Calibri" w:hAnsi="Calibri"/>
              </w:rPr>
              <w:br/>
              <w:t>godz. 10:00</w:t>
            </w:r>
            <w:r>
              <w:rPr>
                <w:rFonts w:ascii="Calibri" w:hAnsi="Calibri"/>
              </w:rPr>
              <w:br/>
              <w:t>egzamin ustny</w:t>
            </w:r>
            <w:r>
              <w:rPr>
                <w:rFonts w:ascii="Calibri" w:hAnsi="Calibri"/>
              </w:rPr>
              <w:br/>
              <w:t>s. 235</w:t>
            </w:r>
          </w:p>
        </w:tc>
        <w:tc>
          <w:tcPr>
            <w:tcW w:w="776" w:type="pct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781CD9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  <w:color w:val="FF0000"/>
              </w:rPr>
            </w:pPr>
            <w:r w:rsidRPr="00320DD8">
              <w:rPr>
                <w:rFonts w:ascii="Calibri" w:hAnsi="Calibri"/>
                <w:color w:val="auto"/>
              </w:rPr>
              <w:t>28.02.2020</w:t>
            </w:r>
            <w:r w:rsidRPr="00320DD8">
              <w:rPr>
                <w:rFonts w:ascii="Calibri" w:hAnsi="Calibri"/>
                <w:color w:val="auto"/>
              </w:rPr>
              <w:br/>
              <w:t>godz. 13:00</w:t>
            </w:r>
          </w:p>
        </w:tc>
      </w:tr>
      <w:tr w:rsidR="00C64236" w:rsidRPr="00781CD9" w:rsidTr="00CA0F00">
        <w:trPr>
          <w:cantSplit/>
          <w:trHeight w:val="1002"/>
        </w:trPr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jc w:val="center"/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5</w:t>
            </w:r>
          </w:p>
        </w:tc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31680"/>
                <w:tab w:val="left" w:pos="31680"/>
              </w:tabs>
              <w:rPr>
                <w:rFonts w:asciiTheme="minorHAnsi" w:hAnsiTheme="minorHAnsi"/>
                <w:b/>
              </w:rPr>
            </w:pPr>
            <w:r w:rsidRPr="00EE7512">
              <w:rPr>
                <w:rFonts w:asciiTheme="minorHAnsi" w:hAnsiTheme="minorHAnsi"/>
                <w:b/>
              </w:rPr>
              <w:t>Wprowadzenie do polityki miejskiej</w:t>
            </w:r>
          </w:p>
        </w:tc>
        <w:tc>
          <w:tcPr>
            <w:tcW w:w="14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EE7512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>dr hab. Tomasz Nawrocki</w:t>
            </w:r>
            <w:r w:rsidRPr="0098425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984258">
              <w:rPr>
                <w:rFonts w:asciiTheme="minorHAnsi" w:hAnsiTheme="minorHAnsi"/>
              </w:rPr>
              <w:t>prof. UŚ.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Pr="00BB0AB0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30.01.2020</w:t>
            </w:r>
            <w:r>
              <w:rPr>
                <w:rFonts w:ascii="Calibri" w:hAnsi="Calibri"/>
              </w:rPr>
              <w:br/>
              <w:t>egzamin ustny</w:t>
            </w:r>
            <w:r>
              <w:rPr>
                <w:rFonts w:ascii="Calibri" w:hAnsi="Calibri"/>
              </w:rPr>
              <w:br/>
              <w:t>od 8:00</w:t>
            </w:r>
            <w:r>
              <w:rPr>
                <w:rFonts w:ascii="Calibri" w:hAnsi="Calibri"/>
              </w:rPr>
              <w:br/>
              <w:t>p.219</w:t>
            </w:r>
          </w:p>
        </w:tc>
        <w:tc>
          <w:tcPr>
            <w:tcW w:w="7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236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10.03.2020</w:t>
            </w:r>
            <w:r>
              <w:rPr>
                <w:rFonts w:ascii="Calibri" w:hAnsi="Calibri"/>
              </w:rPr>
              <w:br/>
              <w:t>godz. 16:00</w:t>
            </w:r>
          </w:p>
          <w:p w:rsidR="00C64236" w:rsidRPr="00BB0AB0" w:rsidRDefault="00C64236" w:rsidP="00CA0F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31680"/>
                <w:tab w:val="left" w:pos="316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p.219</w:t>
            </w:r>
          </w:p>
        </w:tc>
      </w:tr>
      <w:tr w:rsidR="00C64236" w:rsidTr="00CA0F00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846"/>
        </w:trPr>
        <w:tc>
          <w:tcPr>
            <w:tcW w:w="200" w:type="pct"/>
            <w:shd w:val="clear" w:color="auto" w:fill="D5DCE4" w:themeFill="text2" w:themeFillTint="33"/>
          </w:tcPr>
          <w:p w:rsidR="00C64236" w:rsidRPr="00EE7512" w:rsidRDefault="00C64236" w:rsidP="00CA0F00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t xml:space="preserve">  </w:t>
            </w:r>
            <w:r w:rsidRPr="00EE7512">
              <w:rPr>
                <w:rFonts w:asciiTheme="minorHAnsi" w:hAnsiTheme="minorHAnsi"/>
              </w:rPr>
              <w:br/>
              <w:t xml:space="preserve">  6</w:t>
            </w:r>
          </w:p>
        </w:tc>
        <w:tc>
          <w:tcPr>
            <w:tcW w:w="1749" w:type="pct"/>
            <w:shd w:val="clear" w:color="auto" w:fill="D5DCE4" w:themeFill="text2" w:themeFillTint="33"/>
          </w:tcPr>
          <w:p w:rsidR="00C64236" w:rsidRPr="00EE7512" w:rsidRDefault="00C64236" w:rsidP="00CA0F00">
            <w:pPr>
              <w:rPr>
                <w:rFonts w:asciiTheme="minorHAnsi" w:hAnsiTheme="minorHAnsi"/>
                <w:b/>
              </w:rPr>
            </w:pPr>
            <w:r w:rsidRPr="00EE7512">
              <w:rPr>
                <w:rFonts w:asciiTheme="minorHAnsi" w:hAnsiTheme="minorHAnsi"/>
              </w:rPr>
              <w:br/>
            </w:r>
            <w:r w:rsidRPr="00EE7512">
              <w:rPr>
                <w:rFonts w:asciiTheme="minorHAnsi" w:hAnsiTheme="minorHAnsi"/>
                <w:b/>
              </w:rPr>
              <w:t>Zaawansowane metody analizy badań społecznych</w:t>
            </w:r>
          </w:p>
        </w:tc>
        <w:tc>
          <w:tcPr>
            <w:tcW w:w="1493" w:type="pct"/>
            <w:shd w:val="clear" w:color="auto" w:fill="D5DCE4" w:themeFill="text2" w:themeFillTint="33"/>
          </w:tcPr>
          <w:p w:rsidR="00C64236" w:rsidRPr="00EE7512" w:rsidRDefault="00C64236" w:rsidP="00CA0F00">
            <w:pPr>
              <w:rPr>
                <w:rFonts w:asciiTheme="minorHAnsi" w:hAnsiTheme="minorHAnsi"/>
              </w:rPr>
            </w:pPr>
            <w:r w:rsidRPr="00EE7512">
              <w:rPr>
                <w:rFonts w:asciiTheme="minorHAnsi" w:hAnsiTheme="minorHAnsi"/>
              </w:rPr>
              <w:br/>
              <w:t xml:space="preserve">dr </w:t>
            </w:r>
            <w:r>
              <w:rPr>
                <w:rFonts w:asciiTheme="minorHAnsi" w:hAnsiTheme="minorHAnsi"/>
              </w:rPr>
              <w:t xml:space="preserve">M. </w:t>
            </w:r>
            <w:proofErr w:type="spellStart"/>
            <w:r>
              <w:rPr>
                <w:rFonts w:asciiTheme="minorHAnsi" w:hAnsiTheme="minorHAnsi"/>
              </w:rPr>
              <w:t>Tyrybon</w:t>
            </w:r>
            <w:proofErr w:type="spellEnd"/>
          </w:p>
        </w:tc>
        <w:tc>
          <w:tcPr>
            <w:tcW w:w="782" w:type="pct"/>
            <w:shd w:val="clear" w:color="auto" w:fill="D5DCE4" w:themeFill="text2" w:themeFillTint="33"/>
          </w:tcPr>
          <w:p w:rsidR="00C64236" w:rsidRDefault="00C64236" w:rsidP="00CA0F00">
            <w:pPr>
              <w:jc w:val="center"/>
            </w:pPr>
            <w:r>
              <w:t>14-16.02.2020</w:t>
            </w:r>
            <w:r>
              <w:br/>
              <w:t>egzamin na platformie</w:t>
            </w:r>
            <w:r>
              <w:br/>
              <w:t xml:space="preserve"> e-learningowej</w:t>
            </w:r>
          </w:p>
        </w:tc>
        <w:tc>
          <w:tcPr>
            <w:tcW w:w="776" w:type="pct"/>
            <w:shd w:val="clear" w:color="auto" w:fill="D5DCE4" w:themeFill="text2" w:themeFillTint="33"/>
          </w:tcPr>
          <w:p w:rsidR="00C64236" w:rsidRDefault="00C64236" w:rsidP="00CA0F00">
            <w:pPr>
              <w:jc w:val="center"/>
            </w:pPr>
            <w:r>
              <w:t>24.02.2020</w:t>
            </w:r>
            <w:r>
              <w:br/>
              <w:t>egzamin na platformie</w:t>
            </w:r>
            <w:r>
              <w:br/>
              <w:t xml:space="preserve"> e-learningowej</w:t>
            </w:r>
          </w:p>
        </w:tc>
      </w:tr>
    </w:tbl>
    <w:p w:rsidR="008C75CE" w:rsidRDefault="008C75CE">
      <w:bookmarkStart w:id="0" w:name="_GoBack"/>
      <w:bookmarkEnd w:id="0"/>
    </w:p>
    <w:sectPr w:rsidR="008C75CE" w:rsidSect="00C64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6"/>
    <w:rsid w:val="008C75CE"/>
    <w:rsid w:val="00C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C17A6-5CB9-4566-BAFA-D068A6D5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23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2020-01-23T11:45:00Z</dcterms:created>
  <dcterms:modified xsi:type="dcterms:W3CDTF">2020-01-23T11:45:00Z</dcterms:modified>
</cp:coreProperties>
</file>