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BD" w:rsidRPr="00955F8D" w:rsidRDefault="00955F8D" w:rsidP="00955F8D">
      <w:pPr>
        <w:rPr>
          <w:rFonts w:ascii="Arial" w:hAnsi="Arial" w:cs="Arial"/>
          <w:b/>
          <w:color w:val="auto"/>
          <w:sz w:val="22"/>
          <w:szCs w:val="22"/>
        </w:rPr>
      </w:pPr>
      <w:r w:rsidRPr="00955F8D">
        <w:rPr>
          <w:rFonts w:ascii="Arial" w:hAnsi="Arial" w:cs="Arial"/>
          <w:b/>
          <w:color w:val="auto"/>
          <w:sz w:val="22"/>
          <w:szCs w:val="22"/>
        </w:rPr>
        <w:t>Kierunek Animacja społeczno-kulturalna z edukacją kulturalną</w:t>
      </w:r>
    </w:p>
    <w:p w:rsidR="00955F8D" w:rsidRPr="00955F8D" w:rsidRDefault="00955F8D" w:rsidP="00955F8D">
      <w:pPr>
        <w:rPr>
          <w:rFonts w:ascii="Arial" w:hAnsi="Arial" w:cs="Arial"/>
          <w:b/>
          <w:color w:val="auto"/>
          <w:sz w:val="22"/>
          <w:szCs w:val="22"/>
        </w:rPr>
      </w:pPr>
      <w:r w:rsidRPr="00955F8D">
        <w:rPr>
          <w:rFonts w:ascii="Arial" w:hAnsi="Arial" w:cs="Arial"/>
          <w:b/>
          <w:color w:val="auto"/>
          <w:sz w:val="22"/>
          <w:szCs w:val="22"/>
        </w:rPr>
        <w:t>Rok III, studia stacjonarne pierwszego stopnia, semestr zimowy, rok akademicki 2020/2021</w:t>
      </w:r>
    </w:p>
    <w:p w:rsidR="00955F8D" w:rsidRDefault="00955F8D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955F8D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955F8D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955F8D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955F8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955F8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</w:pPr>
          </w:p>
        </w:tc>
      </w:tr>
      <w:tr w:rsidR="00955F8D" w:rsidTr="00955F8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55F8D" w:rsidRDefault="00955F8D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Edukacja filmowa- ćwiczenia</w:t>
            </w:r>
          </w:p>
          <w:p w:rsidR="00955F8D" w:rsidRDefault="00955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E. Konieczna, prof. UŚ</w:t>
            </w:r>
          </w:p>
          <w:p w:rsidR="00F657C7" w:rsidRDefault="00834D35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834D35" w:rsidRPr="00955F8D" w:rsidRDefault="00834D35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s. 104 </w:t>
            </w:r>
          </w:p>
          <w:p w:rsidR="00955F8D" w:rsidRDefault="00955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55F8D" w:rsidRDefault="00955F8D" w:rsidP="00412EF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55F8D" w:rsidTr="00955F8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55F8D" w:rsidRDefault="00955F8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55F8D" w:rsidRDefault="00955F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153149" w:rsidRPr="00955F8D" w:rsidRDefault="00153149" w:rsidP="001531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5F8D">
              <w:rPr>
                <w:rFonts w:ascii="Arial Narrow" w:hAnsi="Arial Narrow"/>
                <w:b/>
                <w:sz w:val="18"/>
                <w:szCs w:val="18"/>
              </w:rPr>
              <w:t>Zarządzanie, finansowanie w kulturze- ćwiczenia</w:t>
            </w:r>
          </w:p>
          <w:p w:rsidR="00153149" w:rsidRPr="00955F8D" w:rsidRDefault="00153149" w:rsidP="001531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5F8D">
              <w:rPr>
                <w:rFonts w:ascii="Arial Narrow" w:hAnsi="Arial Narrow"/>
                <w:b/>
                <w:sz w:val="18"/>
                <w:szCs w:val="18"/>
              </w:rPr>
              <w:t>Mgr E. Cudzich</w:t>
            </w:r>
          </w:p>
          <w:p w:rsidR="00153149" w:rsidRPr="00955F8D" w:rsidRDefault="00F657C7" w:rsidP="001531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  <w:p w:rsidR="00955F8D" w:rsidRDefault="00955F8D" w:rsidP="009476D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955F8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9417BD" w:rsidRPr="00955F8D" w:rsidRDefault="00955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5F8D">
              <w:rPr>
                <w:rFonts w:ascii="Arial Narrow" w:hAnsi="Arial Narrow"/>
                <w:b/>
                <w:sz w:val="18"/>
                <w:szCs w:val="18"/>
              </w:rPr>
              <w:t xml:space="preserve">Zarządzanie, finansowanie w kulturze- wykład </w:t>
            </w:r>
          </w:p>
          <w:p w:rsidR="00955F8D" w:rsidRPr="00955F8D" w:rsidRDefault="00955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5F8D">
              <w:rPr>
                <w:rFonts w:ascii="Arial Narrow" w:hAnsi="Arial Narrow"/>
                <w:b/>
                <w:sz w:val="18"/>
                <w:szCs w:val="18"/>
              </w:rPr>
              <w:t>Dr hab. D. Sieroń, prof. UŚ</w:t>
            </w:r>
          </w:p>
          <w:p w:rsidR="00F657C7" w:rsidRPr="00955F8D" w:rsidRDefault="00F657C7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on-line</w:t>
            </w:r>
          </w:p>
          <w:p w:rsidR="00955F8D" w:rsidRDefault="00955F8D">
            <w:pPr>
              <w:jc w:val="center"/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55F8D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Promocja i reklama wydarzeń kulturalnych- ćwiczenia</w:t>
            </w:r>
          </w:p>
          <w:p w:rsidR="00955F8D" w:rsidRDefault="00955F8D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Mgr E. Cudzich </w:t>
            </w:r>
          </w:p>
          <w:p w:rsidR="00F657C7" w:rsidRDefault="00834D35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Zajęcia kontaktowe</w:t>
            </w:r>
          </w:p>
          <w:p w:rsidR="00834D35" w:rsidRPr="00955F8D" w:rsidRDefault="00834D35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s. 104 </w:t>
            </w:r>
          </w:p>
          <w:p w:rsidR="00955F8D" w:rsidRDefault="00955F8D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955F8D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 w:rsidP="00955F8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 w:rsidP="00955F8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955F8D" w:rsidTr="00910D94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55F8D" w:rsidRDefault="00955F8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955F8D" w:rsidRDefault="00955F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5F8D" w:rsidRDefault="00955F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Regionalizm z edukacją i animacją regionalną- ćwiczenia</w:t>
            </w: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Mgr E. Cudzich</w:t>
            </w:r>
          </w:p>
          <w:p w:rsidR="00F657C7" w:rsidRPr="00955F8D" w:rsidRDefault="00F657C7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55F8D" w:rsidRDefault="00955F8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55F8D" w:rsidRDefault="00955F8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55F8D" w:rsidRDefault="00955F8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55F8D" w:rsidRDefault="00955F8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34D35" w:rsidRDefault="00834D35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22" w:name="_GoBack"/>
            <w:bookmarkEnd w:id="22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55F8D" w:rsidTr="00910D94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55F8D" w:rsidRDefault="00955F8D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</w:pPr>
            <w:bookmarkStart w:id="23" w:name="__UnoMark__511_2034806124"/>
            <w:bookmarkEnd w:id="23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955F8D" w:rsidRDefault="00955F8D">
            <w:pPr>
              <w:jc w:val="center"/>
              <w:rPr>
                <w:sz w:val="18"/>
                <w:szCs w:val="18"/>
              </w:rPr>
            </w:pPr>
            <w:bookmarkStart w:id="24" w:name="__UnoMark__512_2034806124"/>
            <w:bookmarkEnd w:id="24"/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55F8D" w:rsidRDefault="00955F8D" w:rsidP="0015314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5" w:name="__UnoMark__516_2034806124"/>
            <w:bookmarkStart w:id="26" w:name="__UnoMark__515_2034806124"/>
            <w:bookmarkStart w:id="27" w:name="__UnoMark__517_2034806124"/>
            <w:bookmarkEnd w:id="25"/>
            <w:bookmarkEnd w:id="26"/>
            <w:bookmarkEnd w:id="27"/>
          </w:p>
        </w:tc>
      </w:tr>
      <w:tr w:rsidR="00955F8D" w:rsidTr="00910D94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55F8D" w:rsidRDefault="00955F8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55F8D" w:rsidRDefault="00955F8D">
            <w:pPr>
              <w:jc w:val="center"/>
            </w:pPr>
            <w:bookmarkStart w:id="28" w:name="__UnoMark__525_2034806124"/>
            <w:bookmarkStart w:id="29" w:name="__UnoMark__526_2034806124"/>
            <w:bookmarkEnd w:id="28"/>
            <w:bookmarkEnd w:id="29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0" w:name="__UnoMark__532_2034806124"/>
            <w:bookmarkStart w:id="31" w:name="__UnoMark__531_2034806124"/>
            <w:bookmarkEnd w:id="30"/>
            <w:bookmarkEnd w:id="31"/>
          </w:p>
        </w:tc>
      </w:tr>
      <w:tr w:rsidR="009417BD" w:rsidTr="00955F8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32" w:name="__UnoMark__539_2034806124"/>
            <w:bookmarkEnd w:id="32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3" w:name="__UnoMark__540_2034806124"/>
            <w:bookmarkEnd w:id="33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4" w:name="__UnoMark__544_2034806124"/>
            <w:bookmarkStart w:id="35" w:name="__UnoMark__543_2034806124"/>
            <w:bookmarkStart w:id="36" w:name="__UnoMark__546_2034806124"/>
            <w:bookmarkStart w:id="37" w:name="__UnoMark__545_2034806124"/>
            <w:bookmarkEnd w:id="34"/>
            <w:bookmarkEnd w:id="35"/>
            <w:bookmarkEnd w:id="36"/>
            <w:bookmarkEnd w:id="37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955F8D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955F8D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F657C7" w:rsidRDefault="00F657C7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F657C7">
              <w:rPr>
                <w:rFonts w:ascii="Arial Narrow" w:hAnsi="Arial Narrow" w:cs="Arial"/>
                <w:b/>
                <w:bCs/>
                <w:szCs w:val="24"/>
              </w:rPr>
              <w:t xml:space="preserve">Dzień zajęć kontaktowych </w:t>
            </w:r>
          </w:p>
        </w:tc>
      </w:tr>
      <w:tr w:rsidR="00955F8D" w:rsidTr="00955F8D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55F8D" w:rsidRDefault="00955F8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Seminarium </w:t>
            </w:r>
          </w:p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Pindór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Uś</w:t>
            </w:r>
            <w:proofErr w:type="spellEnd"/>
          </w:p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B.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Głyda</w:t>
            </w:r>
            <w:proofErr w:type="spellEnd"/>
          </w:p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5F8D" w:rsidRDefault="00955F8D" w:rsidP="00955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57C7" w:rsidRPr="00955F8D" w:rsidRDefault="00F657C7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55F8D" w:rsidRDefault="00955F8D" w:rsidP="004410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55F8D" w:rsidTr="00955F8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55F8D" w:rsidRDefault="00955F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 w:rsidP="004410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F657C7" w:rsidTr="00771BA8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657C7" w:rsidRDefault="00F657C7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57C7" w:rsidRDefault="00F657C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F657C7" w:rsidRDefault="00F657C7" w:rsidP="00955F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57C7" w:rsidRDefault="00F65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57C7" w:rsidRDefault="00F657C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657C7" w:rsidRDefault="00F657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657C7" w:rsidRPr="00F657C7" w:rsidRDefault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57C7">
              <w:rPr>
                <w:rFonts w:ascii="Arial Narrow" w:hAnsi="Arial Narrow"/>
                <w:b/>
                <w:sz w:val="18"/>
                <w:szCs w:val="18"/>
              </w:rPr>
              <w:t>9.45-12.00</w:t>
            </w:r>
          </w:p>
          <w:p w:rsidR="00F657C7" w:rsidRDefault="00F657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657C7" w:rsidRDefault="00F657C7" w:rsidP="00F657C7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Taniec w animacji i edukacji kulturalnej – ćwiczenia</w:t>
            </w:r>
          </w:p>
          <w:p w:rsidR="00F657C7" w:rsidRDefault="00F657C7" w:rsidP="00F657C7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J. Skutnik, prof. UŚ</w:t>
            </w:r>
          </w:p>
          <w:p w:rsidR="00F657C7" w:rsidRDefault="00F657C7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57C7" w:rsidRDefault="00F657C7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pierwsze zajęcia w dniu 8.10.2020</w:t>
            </w:r>
          </w:p>
          <w:p w:rsidR="00F657C7" w:rsidRDefault="00F657C7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sala oraz kolejne terminy do uzgodnienia z prowadzącym </w:t>
            </w:r>
          </w:p>
          <w:p w:rsidR="00F657C7" w:rsidRDefault="00F657C7" w:rsidP="00F657C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7C7" w:rsidTr="00771BA8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657C7" w:rsidRDefault="00F657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57C7" w:rsidRDefault="00F657C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57C7" w:rsidRDefault="00F657C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657C7" w:rsidRDefault="00F657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7C7" w:rsidTr="00771BA8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657C7" w:rsidRDefault="00F657C7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57C7" w:rsidRDefault="00F657C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F657C7" w:rsidRDefault="00F65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57C7" w:rsidRDefault="00F65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57C7" w:rsidRDefault="00F657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657C7" w:rsidRPr="00955F8D" w:rsidRDefault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5F8D">
              <w:rPr>
                <w:rFonts w:ascii="Arial Narrow" w:hAnsi="Arial Narrow"/>
                <w:b/>
                <w:sz w:val="18"/>
                <w:szCs w:val="18"/>
              </w:rPr>
              <w:t>Edukacja muzealna – ćwiczenia</w:t>
            </w:r>
          </w:p>
          <w:p w:rsidR="00F657C7" w:rsidRPr="00955F8D" w:rsidRDefault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5F8D">
              <w:rPr>
                <w:rFonts w:ascii="Arial Narrow" w:hAnsi="Arial Narrow"/>
                <w:b/>
                <w:sz w:val="18"/>
                <w:szCs w:val="18"/>
              </w:rPr>
              <w:t xml:space="preserve">Dr hab. J. Skutnik, prof. </w:t>
            </w:r>
            <w:proofErr w:type="spellStart"/>
            <w:r w:rsidRPr="00955F8D">
              <w:rPr>
                <w:rFonts w:ascii="Arial Narrow" w:hAnsi="Arial Narrow"/>
                <w:b/>
                <w:sz w:val="18"/>
                <w:szCs w:val="18"/>
              </w:rPr>
              <w:t>Uś</w:t>
            </w:r>
            <w:proofErr w:type="spellEnd"/>
          </w:p>
          <w:p w:rsidR="00F657C7" w:rsidRPr="00955F8D" w:rsidRDefault="00F657C7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  <w:p w:rsidR="00F657C7" w:rsidRPr="00955F8D" w:rsidRDefault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57C7" w:rsidRDefault="00F657C7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57C7" w:rsidRDefault="00F657C7">
            <w:pPr>
              <w:jc w:val="center"/>
              <w:rPr>
                <w:b/>
                <w:bCs/>
              </w:rPr>
            </w:pPr>
          </w:p>
        </w:tc>
      </w:tr>
      <w:tr w:rsidR="009417BD" w:rsidTr="00955F8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955F8D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9417BD" w:rsidTr="00955F8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Regionalizm z edukacją i animacją regionalną- wykład</w:t>
            </w: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Dr hab. M. Pindor, prof.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Uś</w:t>
            </w:r>
            <w:proofErr w:type="spellEnd"/>
          </w:p>
          <w:p w:rsidR="00F657C7" w:rsidRPr="00955F8D" w:rsidRDefault="00F657C7" w:rsidP="00F657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55F8D" w:rsidRDefault="00955F8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b/>
                <w:bCs/>
              </w:rPr>
            </w:pPr>
          </w:p>
        </w:tc>
      </w:tr>
      <w:tr w:rsidR="009417BD" w:rsidTr="00955F8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9417BD" w:rsidRDefault="00941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9417BD" w:rsidTr="00955F8D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DF" w:rsidRDefault="00BC0ADF">
      <w:r>
        <w:separator/>
      </w:r>
    </w:p>
  </w:endnote>
  <w:endnote w:type="continuationSeparator" w:id="0">
    <w:p w:rsidR="00BC0ADF" w:rsidRDefault="00B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DF" w:rsidRDefault="00BC0ADF">
      <w:r>
        <w:separator/>
      </w:r>
    </w:p>
  </w:footnote>
  <w:footnote w:type="continuationSeparator" w:id="0">
    <w:p w:rsidR="00BC0ADF" w:rsidRDefault="00BC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153149"/>
    <w:rsid w:val="003E4E58"/>
    <w:rsid w:val="0050362F"/>
    <w:rsid w:val="00834D35"/>
    <w:rsid w:val="009417BD"/>
    <w:rsid w:val="009476D7"/>
    <w:rsid w:val="00955F8D"/>
    <w:rsid w:val="00BC0ADF"/>
    <w:rsid w:val="00E53F95"/>
    <w:rsid w:val="00F0010F"/>
    <w:rsid w:val="00F47503"/>
    <w:rsid w:val="00F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FA9A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8BD1-CE82-4A07-9C65-5C3D7B5D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142</cp:revision>
  <cp:lastPrinted>2020-09-22T08:40:00Z</cp:lastPrinted>
  <dcterms:created xsi:type="dcterms:W3CDTF">2019-07-19T06:46:00Z</dcterms:created>
  <dcterms:modified xsi:type="dcterms:W3CDTF">2020-09-22T08:56:00Z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